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63C1C" w:rsidR="00904BA3" w:rsidP="00904BA3" w:rsidRDefault="00904BA3" w14:paraId="5314D8A0" wp14:textId="77777777">
      <w:pPr>
        <w:spacing w:line="240" w:lineRule="auto"/>
        <w:jc w:val="center"/>
        <w:rPr>
          <w:rFonts w:ascii="Bell MT" w:hAnsi="Bell MT"/>
          <w:sz w:val="52"/>
          <w:szCs w:val="52"/>
        </w:rPr>
      </w:pPr>
      <w:r w:rsidRPr="00D63C1C">
        <w:rPr>
          <w:rFonts w:ascii="Bell MT" w:hAnsi="Bell MT"/>
          <w:sz w:val="52"/>
          <w:szCs w:val="52"/>
        </w:rPr>
        <w:t xml:space="preserve">Reducing Anxiety </w:t>
      </w:r>
    </w:p>
    <w:p xmlns:wp14="http://schemas.microsoft.com/office/word/2010/wordml" w:rsidRPr="0012171F" w:rsidR="00450E09" w:rsidP="00450E09" w:rsidRDefault="00904BA3" w14:paraId="1236DF26" wp14:textId="77777777">
      <w:pPr>
        <w:spacing w:line="360" w:lineRule="auto"/>
        <w:rPr>
          <w:rFonts w:ascii="Bell MT" w:hAnsi="Bell MT"/>
          <w:sz w:val="28"/>
          <w:szCs w:val="28"/>
        </w:rPr>
      </w:pPr>
      <w:r w:rsidRPr="0012171F">
        <w:rPr>
          <w:rFonts w:ascii="Bell MT" w:hAnsi="Bell MT"/>
          <w:b/>
          <w:color w:val="0070C0"/>
          <w:sz w:val="28"/>
          <w:szCs w:val="28"/>
          <w:u w:val="single"/>
        </w:rPr>
        <w:t>The “What if” factor:</w:t>
      </w:r>
      <w:r w:rsidRPr="00C371DB">
        <w:rPr>
          <w:rFonts w:ascii="Bell MT" w:hAnsi="Bell MT"/>
          <w:color w:val="0070C0"/>
          <w:sz w:val="24"/>
          <w:szCs w:val="24"/>
        </w:rPr>
        <w:t xml:space="preserve"> </w:t>
      </w:r>
      <w:r w:rsidRPr="0012171F">
        <w:rPr>
          <w:rFonts w:ascii="Bell MT" w:hAnsi="Bell MT"/>
          <w:sz w:val="28"/>
          <w:szCs w:val="28"/>
        </w:rPr>
        <w:t>One way to reduc</w:t>
      </w:r>
      <w:r w:rsidRPr="0012171F" w:rsidR="00D91282">
        <w:rPr>
          <w:rFonts w:ascii="Bell MT" w:hAnsi="Bell MT"/>
          <w:sz w:val="28"/>
          <w:szCs w:val="28"/>
        </w:rPr>
        <w:t>e anxiety is to counter</w:t>
      </w:r>
      <w:r w:rsidRPr="0012171F">
        <w:rPr>
          <w:rFonts w:ascii="Bell MT" w:hAnsi="Bell MT"/>
          <w:sz w:val="28"/>
          <w:szCs w:val="28"/>
        </w:rPr>
        <w:t xml:space="preserve"> </w:t>
      </w:r>
      <w:r w:rsidRPr="0012171F" w:rsidR="00D91282">
        <w:rPr>
          <w:rFonts w:ascii="Bell MT" w:hAnsi="Bell MT"/>
          <w:sz w:val="28"/>
          <w:szCs w:val="28"/>
        </w:rPr>
        <w:t xml:space="preserve">automatic negative thoughts </w:t>
      </w:r>
      <w:r w:rsidRPr="0012171F">
        <w:rPr>
          <w:rFonts w:ascii="Bell MT" w:hAnsi="Bell MT"/>
          <w:sz w:val="28"/>
          <w:szCs w:val="28"/>
        </w:rPr>
        <w:t xml:space="preserve">and </w:t>
      </w:r>
      <w:r w:rsidRPr="0012171F" w:rsidR="00450E09">
        <w:rPr>
          <w:rFonts w:ascii="Bell MT" w:hAnsi="Bell MT"/>
          <w:sz w:val="28"/>
          <w:szCs w:val="28"/>
        </w:rPr>
        <w:t xml:space="preserve">“What if” statements you are having, which add to anxiety. For example, you may think: </w:t>
      </w:r>
    </w:p>
    <w:p xmlns:wp14="http://schemas.microsoft.com/office/word/2010/wordml" w:rsidRPr="0012171F" w:rsidR="00904BA3" w:rsidP="00904BA3" w:rsidRDefault="00904BA3" w14:paraId="136BF078" wp14:textId="77777777">
      <w:pPr>
        <w:spacing w:after="0" w:line="240" w:lineRule="auto"/>
        <w:rPr>
          <w:rFonts w:ascii="Bell MT" w:hAnsi="Bell MT"/>
          <w:color w:val="002060"/>
          <w:sz w:val="28"/>
          <w:szCs w:val="28"/>
        </w:rPr>
      </w:pPr>
      <w:r w:rsidRPr="0012171F">
        <w:rPr>
          <w:rFonts w:ascii="Bell MT" w:hAnsi="Bell MT"/>
          <w:color w:val="002060"/>
          <w:sz w:val="28"/>
          <w:szCs w:val="28"/>
        </w:rPr>
        <w:t xml:space="preserve">What if I… </w:t>
      </w:r>
    </w:p>
    <w:p xmlns:wp14="http://schemas.microsoft.com/office/word/2010/wordml" w:rsidR="00904BA3" w:rsidP="00904BA3" w:rsidRDefault="00904BA3" w14:paraId="73348211" wp14:textId="77777777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12171F">
        <w:rPr>
          <w:rFonts w:ascii="Bell MT" w:hAnsi="Bell MT"/>
          <w:i/>
          <w:sz w:val="28"/>
          <w:szCs w:val="28"/>
        </w:rPr>
        <w:t>Don’t know the answer to some of the questions on the exam?</w:t>
      </w:r>
    </w:p>
    <w:p xmlns:wp14="http://schemas.microsoft.com/office/word/2010/wordml" w:rsidRPr="0012171F" w:rsidR="0012171F" w:rsidP="00904BA3" w:rsidRDefault="0012171F" w14:paraId="672A6659" wp14:textId="77777777">
      <w:pPr>
        <w:spacing w:after="0" w:line="240" w:lineRule="auto"/>
        <w:rPr>
          <w:rFonts w:ascii="Bell MT" w:hAnsi="Bell MT"/>
          <w:i/>
          <w:sz w:val="28"/>
          <w:szCs w:val="28"/>
        </w:rPr>
      </w:pPr>
    </w:p>
    <w:p xmlns:wp14="http://schemas.microsoft.com/office/word/2010/wordml" w:rsidRPr="0012171F" w:rsidR="00904BA3" w:rsidP="00904BA3" w:rsidRDefault="00904BA3" w14:paraId="5277DDB3" wp14:textId="77777777">
      <w:pPr>
        <w:spacing w:after="0" w:line="240" w:lineRule="auto"/>
        <w:rPr>
          <w:rFonts w:ascii="Bell MT" w:hAnsi="Bell MT"/>
          <w:color w:val="002060"/>
          <w:sz w:val="28"/>
          <w:szCs w:val="28"/>
        </w:rPr>
      </w:pPr>
      <w:r w:rsidRPr="0012171F">
        <w:rPr>
          <w:rFonts w:ascii="Bell MT" w:hAnsi="Bell MT"/>
          <w:color w:val="002060"/>
          <w:sz w:val="28"/>
          <w:szCs w:val="28"/>
        </w:rPr>
        <w:t xml:space="preserve">Then I… </w:t>
      </w:r>
    </w:p>
    <w:p xmlns:wp14="http://schemas.microsoft.com/office/word/2010/wordml" w:rsidRPr="0012171F" w:rsidR="00904BA3" w:rsidP="00904BA3" w:rsidRDefault="00771F6C" w14:paraId="6E4483AD" wp14:textId="77777777">
      <w:pPr>
        <w:spacing w:line="240" w:lineRule="auto"/>
        <w:rPr>
          <w:rFonts w:ascii="Bell MT" w:hAnsi="Bell MT"/>
          <w:i/>
          <w:sz w:val="28"/>
          <w:szCs w:val="28"/>
        </w:rPr>
      </w:pPr>
      <w:r w:rsidRPr="0012171F">
        <w:rPr>
          <w:rFonts w:ascii="Bell MT" w:hAnsi="Bell MT"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2E10663" wp14:editId="7777777">
            <wp:simplePos x="0" y="0"/>
            <wp:positionH relativeFrom="column">
              <wp:posOffset>2472165</wp:posOffset>
            </wp:positionH>
            <wp:positionV relativeFrom="paragraph">
              <wp:posOffset>89535</wp:posOffset>
            </wp:positionV>
            <wp:extent cx="3459322" cy="1949230"/>
            <wp:effectExtent l="0" t="0" r="8255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22" cy="19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1F" w:rsidR="00904BA3">
        <w:rPr>
          <w:rFonts w:ascii="Bell MT" w:hAnsi="Bell MT"/>
          <w:i/>
          <w:sz w:val="28"/>
          <w:szCs w:val="28"/>
        </w:rPr>
        <w:t xml:space="preserve">Will fail the exam. </w:t>
      </w:r>
    </w:p>
    <w:p xmlns:wp14="http://schemas.microsoft.com/office/word/2010/wordml" w:rsidRPr="0012171F" w:rsidR="00904BA3" w:rsidP="00904BA3" w:rsidRDefault="00904BA3" w14:paraId="6238854B" wp14:textId="77777777">
      <w:pPr>
        <w:spacing w:after="0" w:line="240" w:lineRule="auto"/>
        <w:rPr>
          <w:rFonts w:ascii="Bell MT" w:hAnsi="Bell MT"/>
          <w:color w:val="002060"/>
          <w:sz w:val="28"/>
          <w:szCs w:val="28"/>
        </w:rPr>
      </w:pPr>
      <w:r w:rsidRPr="0012171F">
        <w:rPr>
          <w:rFonts w:ascii="Bell MT" w:hAnsi="Bell MT"/>
          <w:color w:val="002060"/>
          <w:sz w:val="28"/>
          <w:szCs w:val="28"/>
        </w:rPr>
        <w:t xml:space="preserve">And then… </w:t>
      </w:r>
    </w:p>
    <w:p xmlns:wp14="http://schemas.microsoft.com/office/word/2010/wordml" w:rsidRPr="0012171F" w:rsidR="00904BA3" w:rsidP="00904BA3" w:rsidRDefault="00904BA3" w14:paraId="1685CE4E" wp14:textId="77777777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12171F">
        <w:rPr>
          <w:rFonts w:ascii="Bell MT" w:hAnsi="Bell MT"/>
          <w:i/>
          <w:sz w:val="28"/>
          <w:szCs w:val="28"/>
        </w:rPr>
        <w:t>I will fail the class.</w:t>
      </w:r>
    </w:p>
    <w:p xmlns:wp14="http://schemas.microsoft.com/office/word/2010/wordml" w:rsidRPr="0012171F" w:rsidR="00904BA3" w:rsidP="00904BA3" w:rsidRDefault="00904BA3" w14:paraId="0A37501D" wp14:textId="77777777">
      <w:pPr>
        <w:spacing w:line="240" w:lineRule="auto"/>
        <w:rPr>
          <w:rFonts w:ascii="Bell MT" w:hAnsi="Bell MT"/>
          <w:i/>
          <w:sz w:val="28"/>
          <w:szCs w:val="28"/>
        </w:rPr>
      </w:pPr>
    </w:p>
    <w:p xmlns:wp14="http://schemas.microsoft.com/office/word/2010/wordml" w:rsidRPr="0012171F" w:rsidR="00904BA3" w:rsidP="00904BA3" w:rsidRDefault="00904BA3" w14:paraId="3D90CAD7" wp14:textId="77777777">
      <w:pPr>
        <w:spacing w:after="0" w:line="240" w:lineRule="auto"/>
        <w:rPr>
          <w:rFonts w:ascii="Bell MT" w:hAnsi="Bell MT"/>
          <w:color w:val="002060"/>
          <w:sz w:val="28"/>
          <w:szCs w:val="28"/>
        </w:rPr>
      </w:pPr>
      <w:r w:rsidRPr="0012171F">
        <w:rPr>
          <w:rFonts w:ascii="Bell MT" w:hAnsi="Bell MT"/>
          <w:color w:val="002060"/>
          <w:sz w:val="28"/>
          <w:szCs w:val="28"/>
        </w:rPr>
        <w:t xml:space="preserve">And then… </w:t>
      </w:r>
    </w:p>
    <w:p xmlns:wp14="http://schemas.microsoft.com/office/word/2010/wordml" w:rsidRPr="0012171F" w:rsidR="00904BA3" w:rsidP="00904BA3" w:rsidRDefault="00904BA3" w14:paraId="226BFDAF" wp14:textId="77777777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12171F">
        <w:rPr>
          <w:rFonts w:ascii="Bell MT" w:hAnsi="Bell MT"/>
          <w:i/>
          <w:sz w:val="28"/>
          <w:szCs w:val="28"/>
        </w:rPr>
        <w:t xml:space="preserve">I will drop out of USC. </w:t>
      </w:r>
    </w:p>
    <w:p xmlns:wp14="http://schemas.microsoft.com/office/word/2010/wordml" w:rsidRPr="0012171F" w:rsidR="00904BA3" w:rsidP="00904BA3" w:rsidRDefault="00904BA3" w14:paraId="5DAB6C7B" wp14:textId="77777777">
      <w:pPr>
        <w:spacing w:line="240" w:lineRule="auto"/>
        <w:rPr>
          <w:rFonts w:ascii="Bell MT" w:hAnsi="Bell MT"/>
          <w:i/>
          <w:sz w:val="28"/>
          <w:szCs w:val="28"/>
        </w:rPr>
      </w:pPr>
    </w:p>
    <w:p xmlns:wp14="http://schemas.microsoft.com/office/word/2010/wordml" w:rsidRPr="0012171F" w:rsidR="00904BA3" w:rsidP="00904BA3" w:rsidRDefault="00904BA3" w14:paraId="2595444B" wp14:textId="77777777">
      <w:pPr>
        <w:spacing w:after="0" w:line="240" w:lineRule="auto"/>
        <w:rPr>
          <w:rFonts w:ascii="Bell MT" w:hAnsi="Bell MT"/>
          <w:color w:val="002060"/>
          <w:sz w:val="28"/>
          <w:szCs w:val="28"/>
        </w:rPr>
      </w:pPr>
      <w:r w:rsidRPr="0012171F">
        <w:rPr>
          <w:rFonts w:ascii="Bell MT" w:hAnsi="Bell MT"/>
          <w:color w:val="002060"/>
          <w:sz w:val="28"/>
          <w:szCs w:val="28"/>
        </w:rPr>
        <w:t xml:space="preserve">And then… </w:t>
      </w:r>
    </w:p>
    <w:p xmlns:wp14="http://schemas.microsoft.com/office/word/2010/wordml" w:rsidRPr="0012171F" w:rsidR="00904BA3" w:rsidP="00904BA3" w:rsidRDefault="00904BA3" w14:paraId="1884E16F" wp14:textId="77777777">
      <w:pPr>
        <w:spacing w:line="240" w:lineRule="auto"/>
        <w:rPr>
          <w:rFonts w:ascii="Bell MT" w:hAnsi="Bell MT"/>
          <w:i/>
          <w:sz w:val="28"/>
          <w:szCs w:val="28"/>
        </w:rPr>
      </w:pPr>
      <w:r w:rsidRPr="0012171F">
        <w:rPr>
          <w:rFonts w:ascii="Bell MT" w:hAnsi="Bell MT"/>
          <w:i/>
          <w:sz w:val="28"/>
          <w:szCs w:val="28"/>
        </w:rPr>
        <w:t>I will not be able to get a job.</w:t>
      </w:r>
    </w:p>
    <w:p xmlns:wp14="http://schemas.microsoft.com/office/word/2010/wordml" w:rsidRPr="00C371DB" w:rsidR="006C5F79" w:rsidP="00904BA3" w:rsidRDefault="006C5F79" w14:paraId="02EB378F" wp14:textId="77777777">
      <w:pPr>
        <w:spacing w:line="240" w:lineRule="auto"/>
        <w:rPr>
          <w:rFonts w:ascii="Bell MT" w:hAnsi="Bell MT"/>
          <w:i/>
        </w:rPr>
      </w:pPr>
    </w:p>
    <w:p xmlns:wp14="http://schemas.microsoft.com/office/word/2010/wordml" w:rsidRPr="0012171F" w:rsidR="00904BA3" w:rsidP="00904BA3" w:rsidRDefault="00904BA3" w14:paraId="25D0A706" wp14:textId="77777777">
      <w:pPr>
        <w:spacing w:line="240" w:lineRule="auto"/>
        <w:rPr>
          <w:rFonts w:ascii="Bell MT" w:hAnsi="Bell MT"/>
          <w:sz w:val="28"/>
          <w:szCs w:val="28"/>
        </w:rPr>
      </w:pPr>
      <w:r w:rsidRPr="0012171F">
        <w:rPr>
          <w:rFonts w:ascii="Bell MT" w:hAnsi="Bell MT"/>
          <w:b/>
          <w:color w:val="0070C0"/>
          <w:sz w:val="28"/>
          <w:szCs w:val="28"/>
          <w:u w:val="single"/>
        </w:rPr>
        <w:t>Evaluate:</w:t>
      </w:r>
      <w:r w:rsidRPr="00C371DB" w:rsidR="00771F6C">
        <w:rPr>
          <w:rFonts w:ascii="Bell MT" w:hAnsi="Bell MT"/>
          <w:b/>
          <w:color w:val="0070C0"/>
          <w:sz w:val="24"/>
          <w:szCs w:val="24"/>
        </w:rPr>
        <w:t xml:space="preserve"> </w:t>
      </w:r>
      <w:r w:rsidRPr="0012171F" w:rsidR="00771F6C">
        <w:rPr>
          <w:rFonts w:ascii="Bell MT" w:hAnsi="Bell MT"/>
          <w:sz w:val="28"/>
          <w:szCs w:val="28"/>
        </w:rPr>
        <w:t>We can overthink our situations when we practice negative self-talk. Evaluate and consider these questions:</w:t>
      </w:r>
    </w:p>
    <w:p xmlns:wp14="http://schemas.microsoft.com/office/word/2010/wordml" w:rsidRPr="0012171F" w:rsidR="00AB4F5E" w:rsidP="00AB4F5E" w:rsidRDefault="00AB4F5E" w14:paraId="71589A66" wp14:textId="77777777">
      <w:pPr>
        <w:spacing w:line="240" w:lineRule="auto"/>
        <w:rPr>
          <w:rFonts w:ascii="Bell MT" w:hAnsi="Bell MT"/>
          <w:sz w:val="28"/>
          <w:szCs w:val="28"/>
        </w:rPr>
      </w:pPr>
      <w:r w:rsidRPr="0012171F">
        <w:rPr>
          <w:rFonts w:ascii="Bell MT" w:hAnsi="Bell MT"/>
          <w:sz w:val="28"/>
          <w:szCs w:val="28"/>
        </w:rPr>
        <w:t>1. Which events are realistic?</w:t>
      </w:r>
    </w:p>
    <w:p xmlns:wp14="http://schemas.microsoft.com/office/word/2010/wordml" w:rsidRPr="0012171F" w:rsidR="00AB4F5E" w:rsidP="00AB4F5E" w:rsidRDefault="00AB4F5E" w14:paraId="6A05A809" wp14:textId="77777777">
      <w:pPr>
        <w:spacing w:line="240" w:lineRule="auto"/>
        <w:rPr>
          <w:rFonts w:ascii="Bell MT" w:hAnsi="Bell MT"/>
          <w:sz w:val="28"/>
          <w:szCs w:val="28"/>
        </w:rPr>
      </w:pPr>
    </w:p>
    <w:p xmlns:wp14="http://schemas.microsoft.com/office/word/2010/wordml" w:rsidRPr="0012171F" w:rsidR="00AB4F5E" w:rsidP="00AB4F5E" w:rsidRDefault="00AB4F5E" w14:paraId="5C7FC88A" wp14:textId="77777777">
      <w:pPr>
        <w:spacing w:line="240" w:lineRule="auto"/>
        <w:rPr>
          <w:rFonts w:ascii="Bell MT" w:hAnsi="Bell MT"/>
          <w:sz w:val="28"/>
          <w:szCs w:val="28"/>
        </w:rPr>
      </w:pPr>
      <w:r w:rsidRPr="0012171F">
        <w:rPr>
          <w:rFonts w:ascii="Bell MT" w:hAnsi="Bell MT"/>
          <w:sz w:val="28"/>
          <w:szCs w:val="28"/>
        </w:rPr>
        <w:t>2. How much of an issue would it actually be?</w:t>
      </w:r>
    </w:p>
    <w:p xmlns:wp14="http://schemas.microsoft.com/office/word/2010/wordml" w:rsidRPr="0012171F" w:rsidR="00AB4F5E" w:rsidP="00AB4F5E" w:rsidRDefault="00AB4F5E" w14:paraId="5A39BBE3" wp14:textId="77777777">
      <w:pPr>
        <w:spacing w:line="240" w:lineRule="auto"/>
        <w:rPr>
          <w:rFonts w:ascii="Bell MT" w:hAnsi="Bell MT"/>
          <w:sz w:val="28"/>
          <w:szCs w:val="28"/>
        </w:rPr>
      </w:pPr>
    </w:p>
    <w:p xmlns:wp14="http://schemas.microsoft.com/office/word/2010/wordml" w:rsidRPr="0012171F" w:rsidR="00AB4F5E" w:rsidP="00AF67AE" w:rsidRDefault="00AB4F5E" w14:paraId="36B7F30A" wp14:textId="77777777">
      <w:pPr>
        <w:spacing w:after="0" w:line="240" w:lineRule="auto"/>
        <w:rPr>
          <w:rFonts w:ascii="Bell MT" w:hAnsi="Bell MT"/>
          <w:sz w:val="28"/>
          <w:szCs w:val="28"/>
        </w:rPr>
      </w:pPr>
      <w:r w:rsidRPr="0012171F">
        <w:rPr>
          <w:rFonts w:ascii="Bell MT" w:hAnsi="Bell MT"/>
          <w:sz w:val="28"/>
          <w:szCs w:val="28"/>
        </w:rPr>
        <w:t>3. Are you overgeneralizing? Discounting the positives? Jumping to conclusions?</w:t>
      </w:r>
      <w:r w:rsidRPr="0012171F" w:rsidR="00AF67AE">
        <w:rPr>
          <w:rFonts w:ascii="Bell MT" w:hAnsi="Bell MT"/>
          <w:sz w:val="28"/>
          <w:szCs w:val="28"/>
        </w:rPr>
        <w:t xml:space="preserve"> </w:t>
      </w:r>
    </w:p>
    <w:p xmlns:wp14="http://schemas.microsoft.com/office/word/2010/wordml" w:rsidRPr="0012171F" w:rsidR="00AF67AE" w:rsidP="00AF67AE" w:rsidRDefault="00AF67AE" w14:paraId="41C8F396" wp14:textId="77777777">
      <w:pPr>
        <w:spacing w:after="0" w:line="240" w:lineRule="auto"/>
        <w:rPr>
          <w:rFonts w:ascii="Bell MT" w:hAnsi="Bell MT"/>
          <w:sz w:val="28"/>
          <w:szCs w:val="28"/>
        </w:rPr>
      </w:pPr>
    </w:p>
    <w:p xmlns:wp14="http://schemas.microsoft.com/office/word/2010/wordml" w:rsidR="00AF67AE" w:rsidP="00AF67AE" w:rsidRDefault="00AF67AE" w14:paraId="5AE5208A" wp14:textId="77777777">
      <w:pPr>
        <w:spacing w:after="0" w:line="240" w:lineRule="auto"/>
        <w:rPr>
          <w:rFonts w:ascii="Bell MT" w:hAnsi="Bell MT"/>
          <w:color w:val="0070C0"/>
          <w:sz w:val="28"/>
          <w:szCs w:val="28"/>
        </w:rPr>
      </w:pPr>
      <w:r w:rsidRPr="0012171F">
        <w:rPr>
          <w:rFonts w:ascii="Bell MT" w:hAnsi="Bell MT"/>
          <w:color w:val="0070C0"/>
          <w:sz w:val="28"/>
          <w:szCs w:val="28"/>
        </w:rPr>
        <w:t xml:space="preserve">If you catch yourself making negative statements about yourself, counteract it </w:t>
      </w:r>
      <w:proofErr w:type="gramStart"/>
      <w:r w:rsidRPr="0012171F">
        <w:rPr>
          <w:rFonts w:ascii="Bell MT" w:hAnsi="Bell MT"/>
          <w:color w:val="0070C0"/>
          <w:sz w:val="28"/>
          <w:szCs w:val="28"/>
        </w:rPr>
        <w:t>them</w:t>
      </w:r>
      <w:proofErr w:type="gramEnd"/>
      <w:r w:rsidRPr="0012171F">
        <w:rPr>
          <w:rFonts w:ascii="Bell MT" w:hAnsi="Bell MT"/>
          <w:color w:val="0070C0"/>
          <w:sz w:val="28"/>
          <w:szCs w:val="28"/>
        </w:rPr>
        <w:t xml:space="preserve"> positive and supportive statements! Write down and rehearse the positive statements to help alleviate anxiety and stress. </w:t>
      </w:r>
    </w:p>
    <w:p xmlns:wp14="http://schemas.microsoft.com/office/word/2010/wordml" w:rsidRPr="0012171F" w:rsidR="00E654C6" w:rsidP="00E654C6" w:rsidRDefault="00E654C6" w14:paraId="4F03D18D" wp14:textId="77777777" wp14:noSpellErr="1">
      <w:pPr>
        <w:spacing w:after="0" w:line="240" w:lineRule="auto"/>
        <w:ind w:left="2880" w:hanging="2880"/>
        <w:rPr>
          <w:rFonts w:ascii="Bell MT" w:hAnsi="Bell MT"/>
          <w:color w:val="0070C0"/>
          <w:sz w:val="28"/>
          <w:szCs w:val="28"/>
        </w:rPr>
      </w:pPr>
      <w:r w:rsidR="00E654C6">
        <w:drawing>
          <wp:inline xmlns:wp14="http://schemas.microsoft.com/office/word/2010/wordprocessingDrawing" wp14:editId="467459CB" wp14:anchorId="0BC0F450">
            <wp:extent cx="514350" cy="514350"/>
            <wp:effectExtent l="0" t="0" r="0" b="0"/>
            <wp:docPr id="1" name="Picture 1" descr="C:\Users\ymawad\Downloads\QR Codes On-Demand Workshops\Test Preparation and Test Anxiety\Test Anxiety Strategies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cb11810355141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182D758" w:rsidR="00E654C6">
        <w:rPr>
          <w:rFonts w:ascii="Bell MT" w:hAnsi="Bell MT"/>
          <w:color w:val="0070C0"/>
          <w:sz w:val="28"/>
          <w:szCs w:val="28"/>
        </w:rPr>
        <w:t xml:space="preserve"> Test Anxiety Strategies</w:t>
      </w:r>
      <w:bookmarkStart w:name="_GoBack" w:id="0"/>
      <w:bookmarkEnd w:id="0"/>
    </w:p>
    <w:sectPr w:rsidRPr="0012171F" w:rsidR="00E654C6" w:rsidSect="002A679A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9204A" w:rsidP="00E848B7" w:rsidRDefault="0019204A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204A" w:rsidP="00E848B7" w:rsidRDefault="0019204A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B7FFE" w:rsidR="00D91282" w:rsidRDefault="00D91282" w14:paraId="4BBD1039" wp14:textId="77777777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>Dembo</w:t>
    </w:r>
    <w:proofErr w:type="spellEnd"/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 xml:space="preserve">, M.H. &amp; </w:t>
    </w:r>
    <w:proofErr w:type="spellStart"/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>Seli</w:t>
    </w:r>
    <w:proofErr w:type="spellEnd"/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>, H. (2016). </w:t>
    </w:r>
    <w:r w:rsidRPr="005B7FFE">
      <w:rPr>
        <w:rStyle w:val="normaltextrun"/>
        <w:rFonts w:ascii="Times New Roman" w:hAnsi="Times New Roman" w:cs="Times New Roman"/>
        <w:i/>
        <w:iCs/>
        <w:color w:val="000000"/>
        <w:sz w:val="20"/>
        <w:szCs w:val="20"/>
        <w:shd w:val="clear" w:color="auto" w:fill="FFFFFF"/>
        <w:lang w:val="en"/>
      </w:rPr>
      <w:t>Motivation and learning strategies for college success: A focus on self-regulated learning</w:t>
    </w:r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> (5</w:t>
    </w:r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vertAlign w:val="superscript"/>
        <w:lang w:val="en"/>
      </w:rPr>
      <w:t>th</w:t>
    </w:r>
    <w:r w:rsidRPr="005B7FFE">
      <w:rPr>
        <w:rStyle w:val="normaltextrun"/>
        <w:rFonts w:ascii="Times New Roman" w:hAnsi="Times New Roman" w:cs="Times New Roman"/>
        <w:color w:val="000000"/>
        <w:sz w:val="20"/>
        <w:szCs w:val="20"/>
        <w:shd w:val="clear" w:color="auto" w:fill="FFFFFF"/>
        <w:lang w:val="en"/>
      </w:rPr>
      <w:t> ed.). New York, NY: Routledge. </w:t>
    </w:r>
    <w:r w:rsidRPr="005B7FFE">
      <w:rPr>
        <w:rStyle w:val="eop"/>
        <w:rFonts w:ascii="Times New Roman" w:hAnsi="Times New Roman" w:cs="Times New Roman"/>
        <w:color w:val="000000"/>
        <w:sz w:val="20"/>
        <w:szCs w:val="2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9204A" w:rsidP="00E848B7" w:rsidRDefault="0019204A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204A" w:rsidP="00E848B7" w:rsidRDefault="0019204A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848B7" w:rsidRDefault="00E848B7" w14:paraId="44EAFD9C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57ABB591" wp14:editId="3F4E0CCA">
          <wp:extent cx="5943600" cy="37084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52B"/>
    <w:multiLevelType w:val="hybridMultilevel"/>
    <w:tmpl w:val="9D12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255"/>
    <w:multiLevelType w:val="hybridMultilevel"/>
    <w:tmpl w:val="F2D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397"/>
    <w:multiLevelType w:val="hybridMultilevel"/>
    <w:tmpl w:val="8F264C7A"/>
    <w:lvl w:ilvl="0" w:tplc="34AE68F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747A5C"/>
    <w:multiLevelType w:val="hybridMultilevel"/>
    <w:tmpl w:val="764CC384"/>
    <w:lvl w:ilvl="0" w:tplc="2C762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B7"/>
    <w:rsid w:val="0012171F"/>
    <w:rsid w:val="0019204A"/>
    <w:rsid w:val="001D4292"/>
    <w:rsid w:val="00260CD0"/>
    <w:rsid w:val="002A679A"/>
    <w:rsid w:val="003755FB"/>
    <w:rsid w:val="0044611C"/>
    <w:rsid w:val="00450E09"/>
    <w:rsid w:val="005B7FFE"/>
    <w:rsid w:val="006C5F79"/>
    <w:rsid w:val="007277D4"/>
    <w:rsid w:val="00771F6C"/>
    <w:rsid w:val="007913FB"/>
    <w:rsid w:val="00904BA3"/>
    <w:rsid w:val="00A23D55"/>
    <w:rsid w:val="00A56D7A"/>
    <w:rsid w:val="00AB4F5E"/>
    <w:rsid w:val="00AB6B70"/>
    <w:rsid w:val="00AF67AE"/>
    <w:rsid w:val="00C371DB"/>
    <w:rsid w:val="00C43510"/>
    <w:rsid w:val="00D63C1C"/>
    <w:rsid w:val="00D91282"/>
    <w:rsid w:val="00DA5C0B"/>
    <w:rsid w:val="00E654C6"/>
    <w:rsid w:val="00E848B7"/>
    <w:rsid w:val="3182D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FF061"/>
  <w15:chartTrackingRefBased/>
  <w15:docId w15:val="{4BDB9EF7-ECE0-4351-8C0A-11B205DC1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48B7"/>
  </w:style>
  <w:style w:type="paragraph" w:styleId="Footer">
    <w:name w:val="footer"/>
    <w:basedOn w:val="Normal"/>
    <w:link w:val="FooterChar"/>
    <w:uiPriority w:val="99"/>
    <w:unhideWhenUsed/>
    <w:rsid w:val="00E848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48B7"/>
  </w:style>
  <w:style w:type="paragraph" w:styleId="ListParagraph">
    <w:name w:val="List Paragraph"/>
    <w:basedOn w:val="Normal"/>
    <w:uiPriority w:val="34"/>
    <w:qFormat/>
    <w:rsid w:val="00AB4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282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D91282"/>
  </w:style>
  <w:style w:type="character" w:styleId="eop" w:customStyle="1">
    <w:name w:val="eop"/>
    <w:basedOn w:val="DefaultParagraphFont"/>
    <w:rsid w:val="00D9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ccb118103551410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Southern California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Jasmine Revels</dc:creator>
  <keywords/>
  <dc:description/>
  <lastModifiedBy>Yara Mawad</lastModifiedBy>
  <revision>4</revision>
  <lastPrinted>2018-07-26T21:22:00.0000000Z</lastPrinted>
  <dcterms:created xsi:type="dcterms:W3CDTF">2018-07-26T21:31:00.0000000Z</dcterms:created>
  <dcterms:modified xsi:type="dcterms:W3CDTF">2022-04-01T18:51:00.1932909Z</dcterms:modified>
</coreProperties>
</file>