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9D" w:rsidRPr="004651D5" w:rsidRDefault="0077369D" w:rsidP="0077369D">
      <w:pPr>
        <w:jc w:val="center"/>
        <w:rPr>
          <w:b/>
          <w:u w:val="single"/>
        </w:rPr>
      </w:pPr>
      <w:r w:rsidRPr="004651D5">
        <w:rPr>
          <w:b/>
          <w:u w:val="single"/>
        </w:rPr>
        <w:t>Executive Summary</w:t>
      </w:r>
    </w:p>
    <w:p w:rsidR="0077369D" w:rsidRDefault="0077369D" w:rsidP="0077369D">
      <w:r>
        <w:t xml:space="preserve">There were 129 students that were a part of the Academic Coaching program of the Kortschak Center for Learning and Creativity (KCLC) in the Spring 2012 semester. </w:t>
      </w:r>
    </w:p>
    <w:p w:rsidR="0077369D" w:rsidRDefault="0077369D" w:rsidP="0077369D"/>
    <w:p w:rsidR="0077369D" w:rsidRPr="004651D5" w:rsidRDefault="0077369D" w:rsidP="0077369D">
      <w:pPr>
        <w:rPr>
          <w:b/>
          <w:u w:val="single"/>
        </w:rPr>
      </w:pPr>
      <w:r w:rsidRPr="004651D5">
        <w:rPr>
          <w:b/>
          <w:u w:val="single"/>
        </w:rPr>
        <w:t>DEMOGRAPHICS</w:t>
      </w:r>
    </w:p>
    <w:p w:rsidR="0077369D" w:rsidRPr="004651D5" w:rsidRDefault="0077369D" w:rsidP="0077369D">
      <w:pPr>
        <w:rPr>
          <w:b/>
        </w:rPr>
      </w:pPr>
      <w:r w:rsidRPr="004651D5">
        <w:rPr>
          <w:b/>
        </w:rPr>
        <w:t>Sex</w:t>
      </w:r>
    </w:p>
    <w:p w:rsidR="0077369D" w:rsidRDefault="0077369D" w:rsidP="0077369D">
      <w:pPr>
        <w:pStyle w:val="ListParagraph"/>
        <w:numPr>
          <w:ilvl w:val="0"/>
          <w:numId w:val="1"/>
        </w:numPr>
      </w:pPr>
      <w:r>
        <w:t>Of the 129 students, 53.5% are Females (69 students) and 46.5% are Males (60 students). See Appendix A for more information.</w:t>
      </w:r>
    </w:p>
    <w:p w:rsidR="0077369D" w:rsidRPr="006C06AF" w:rsidRDefault="0077369D" w:rsidP="0077369D">
      <w:r w:rsidRPr="006C06AF">
        <w:rPr>
          <w:b/>
        </w:rPr>
        <w:t>International Students</w:t>
      </w:r>
    </w:p>
    <w:p w:rsidR="0077369D" w:rsidRDefault="0077369D" w:rsidP="0077369D">
      <w:pPr>
        <w:pStyle w:val="ListParagraph"/>
        <w:numPr>
          <w:ilvl w:val="0"/>
          <w:numId w:val="1"/>
        </w:numPr>
      </w:pPr>
      <w:r>
        <w:t xml:space="preserve">Of the 129 students, 14% (18 students) are international students and 86% (111 students) are not. </w:t>
      </w:r>
    </w:p>
    <w:p w:rsidR="0077369D" w:rsidRDefault="0077369D" w:rsidP="0077369D">
      <w:pPr>
        <w:pStyle w:val="ListParagraph"/>
        <w:numPr>
          <w:ilvl w:val="1"/>
          <w:numId w:val="1"/>
        </w:numPr>
      </w:pPr>
      <w:r>
        <w:t>4 from China</w:t>
      </w:r>
    </w:p>
    <w:p w:rsidR="0077369D" w:rsidRDefault="0077369D" w:rsidP="0077369D">
      <w:pPr>
        <w:pStyle w:val="ListParagraph"/>
        <w:numPr>
          <w:ilvl w:val="1"/>
          <w:numId w:val="1"/>
        </w:numPr>
      </w:pPr>
      <w:r>
        <w:t>2 from Canada</w:t>
      </w:r>
    </w:p>
    <w:p w:rsidR="0077369D" w:rsidRDefault="0077369D" w:rsidP="0077369D">
      <w:pPr>
        <w:pStyle w:val="ListParagraph"/>
        <w:numPr>
          <w:ilvl w:val="1"/>
          <w:numId w:val="1"/>
        </w:numPr>
      </w:pPr>
      <w:r>
        <w:t>2 from Pakistan</w:t>
      </w:r>
    </w:p>
    <w:p w:rsidR="0077369D" w:rsidRPr="006C06AF" w:rsidRDefault="0077369D" w:rsidP="0077369D">
      <w:pPr>
        <w:rPr>
          <w:b/>
        </w:rPr>
      </w:pPr>
      <w:r w:rsidRPr="006C06AF">
        <w:rPr>
          <w:b/>
        </w:rPr>
        <w:t>First Generation</w:t>
      </w:r>
    </w:p>
    <w:p w:rsidR="0077369D" w:rsidRDefault="0077369D" w:rsidP="0077369D">
      <w:pPr>
        <w:pStyle w:val="ListParagraph"/>
        <w:numPr>
          <w:ilvl w:val="0"/>
          <w:numId w:val="3"/>
        </w:numPr>
      </w:pPr>
      <w:r>
        <w:t>17.8% (23 students) were first generation students while 82.2% (106 students) were not.</w:t>
      </w:r>
    </w:p>
    <w:p w:rsidR="0077369D" w:rsidRDefault="0077369D" w:rsidP="0077369D"/>
    <w:p w:rsidR="0077369D" w:rsidRDefault="0077369D" w:rsidP="0077369D">
      <w:pPr>
        <w:rPr>
          <w:b/>
        </w:rPr>
      </w:pPr>
    </w:p>
    <w:p w:rsidR="0077369D" w:rsidRPr="005466F6" w:rsidRDefault="0077369D" w:rsidP="0077369D">
      <w:pPr>
        <w:rPr>
          <w:b/>
          <w:u w:val="single"/>
        </w:rPr>
      </w:pPr>
      <w:r>
        <w:rPr>
          <w:b/>
          <w:u w:val="single"/>
        </w:rPr>
        <w:t>LINK WITH DISABILITY SERVICES AND PROGRAMS</w:t>
      </w:r>
    </w:p>
    <w:p w:rsidR="0077369D" w:rsidRPr="006C06AF" w:rsidRDefault="0077369D" w:rsidP="0077369D">
      <w:pPr>
        <w:rPr>
          <w:b/>
        </w:rPr>
      </w:pPr>
      <w:r w:rsidRPr="006C06AF">
        <w:rPr>
          <w:b/>
        </w:rPr>
        <w:t>DSP</w:t>
      </w:r>
    </w:p>
    <w:p w:rsidR="0077369D" w:rsidRDefault="0077369D" w:rsidP="0077369D">
      <w:pPr>
        <w:pStyle w:val="ListParagraph"/>
        <w:numPr>
          <w:ilvl w:val="0"/>
          <w:numId w:val="2"/>
        </w:numPr>
      </w:pPr>
      <w:r>
        <w:t xml:space="preserve">Of the 129 students, 47 (36.34%) are registered with DSP. These 47 students account for 7% of all students with DSP for the Spring 2012. See Appendix D for more information. </w:t>
      </w:r>
    </w:p>
    <w:p w:rsidR="0077369D" w:rsidRDefault="0077369D" w:rsidP="0077369D">
      <w:pPr>
        <w:pStyle w:val="ListParagraph"/>
        <w:numPr>
          <w:ilvl w:val="0"/>
          <w:numId w:val="2"/>
        </w:numPr>
      </w:pPr>
      <w:r>
        <w:t>Within diagnosis groups:</w:t>
      </w:r>
    </w:p>
    <w:p w:rsidR="0077369D" w:rsidRDefault="0077369D" w:rsidP="0077369D">
      <w:pPr>
        <w:pStyle w:val="ListParagraph"/>
        <w:numPr>
          <w:ilvl w:val="1"/>
          <w:numId w:val="2"/>
        </w:numPr>
      </w:pPr>
      <w:r>
        <w:t>33% have a documented learning disability (27 students)</w:t>
      </w:r>
    </w:p>
    <w:p w:rsidR="0077369D" w:rsidRDefault="0077369D" w:rsidP="0077369D">
      <w:pPr>
        <w:pStyle w:val="ListParagraph"/>
        <w:numPr>
          <w:ilvl w:val="1"/>
          <w:numId w:val="2"/>
        </w:numPr>
      </w:pPr>
      <w:r>
        <w:t>31% have documented ADHD (25 students)</w:t>
      </w:r>
    </w:p>
    <w:p w:rsidR="0077369D" w:rsidRDefault="0077369D" w:rsidP="0077369D">
      <w:pPr>
        <w:pStyle w:val="ListParagraph"/>
        <w:numPr>
          <w:ilvl w:val="1"/>
          <w:numId w:val="2"/>
        </w:numPr>
      </w:pPr>
      <w:r>
        <w:t>27% have documented psychiatric (22 students)</w:t>
      </w:r>
    </w:p>
    <w:p w:rsidR="0077369D" w:rsidRDefault="0077369D" w:rsidP="0077369D"/>
    <w:p w:rsidR="0077369D" w:rsidRPr="005466F6" w:rsidRDefault="0077369D" w:rsidP="0077369D">
      <w:pPr>
        <w:rPr>
          <w:b/>
          <w:u w:val="single"/>
        </w:rPr>
      </w:pPr>
      <w:r w:rsidRPr="005466F6">
        <w:rPr>
          <w:b/>
          <w:u w:val="single"/>
        </w:rPr>
        <w:t>ENROLLMENT AND GRADES</w:t>
      </w:r>
    </w:p>
    <w:p w:rsidR="0077369D" w:rsidRPr="006C06AF" w:rsidRDefault="0077369D" w:rsidP="0077369D">
      <w:pPr>
        <w:rPr>
          <w:b/>
        </w:rPr>
      </w:pPr>
      <w:r w:rsidRPr="006C06AF">
        <w:rPr>
          <w:b/>
        </w:rPr>
        <w:t>First Term Enrolled at USC</w:t>
      </w:r>
    </w:p>
    <w:p w:rsidR="0077369D" w:rsidRDefault="0077369D" w:rsidP="0077369D">
      <w:pPr>
        <w:pStyle w:val="ListParagraph"/>
        <w:numPr>
          <w:ilvl w:val="0"/>
          <w:numId w:val="4"/>
        </w:numPr>
      </w:pPr>
      <w:r>
        <w:t xml:space="preserve">Of the 129 students, their first semester enrolled at USC spans from Fall 1997-Fall 2011. </w:t>
      </w:r>
    </w:p>
    <w:p w:rsidR="0077369D" w:rsidRDefault="0077369D" w:rsidP="0077369D">
      <w:pPr>
        <w:pStyle w:val="ListParagraph"/>
        <w:numPr>
          <w:ilvl w:val="0"/>
          <w:numId w:val="4"/>
        </w:numPr>
      </w:pPr>
      <w:r>
        <w:t>The top 4 semesters of students entering:</w:t>
      </w:r>
    </w:p>
    <w:p w:rsidR="0077369D" w:rsidRDefault="0077369D" w:rsidP="0077369D">
      <w:pPr>
        <w:pStyle w:val="ListParagraph"/>
        <w:numPr>
          <w:ilvl w:val="1"/>
          <w:numId w:val="4"/>
        </w:numPr>
      </w:pPr>
      <w:r>
        <w:t>Fall 2011 (26.4%; 34 students)- 2</w:t>
      </w:r>
      <w:r w:rsidRPr="00EF48EA">
        <w:rPr>
          <w:vertAlign w:val="superscript"/>
        </w:rPr>
        <w:t>nd</w:t>
      </w:r>
      <w:r>
        <w:t xml:space="preserve"> semester Freshmen</w:t>
      </w:r>
    </w:p>
    <w:p w:rsidR="0077369D" w:rsidRDefault="0077369D" w:rsidP="0077369D">
      <w:pPr>
        <w:pStyle w:val="ListParagraph"/>
        <w:numPr>
          <w:ilvl w:val="1"/>
          <w:numId w:val="4"/>
        </w:numPr>
      </w:pPr>
      <w:r>
        <w:t>Fall 2010 (22.5%; 29 students)- 2</w:t>
      </w:r>
      <w:r w:rsidRPr="00EF48EA">
        <w:rPr>
          <w:vertAlign w:val="superscript"/>
        </w:rPr>
        <w:t>nd</w:t>
      </w:r>
      <w:r>
        <w:t xml:space="preserve"> semester Sophomores</w:t>
      </w:r>
    </w:p>
    <w:p w:rsidR="0077369D" w:rsidRDefault="0077369D" w:rsidP="0077369D">
      <w:pPr>
        <w:pStyle w:val="ListParagraph"/>
        <w:numPr>
          <w:ilvl w:val="1"/>
          <w:numId w:val="4"/>
        </w:numPr>
      </w:pPr>
      <w:r>
        <w:t>Fall 2009 (15.5%; 20 students)- 2</w:t>
      </w:r>
      <w:r w:rsidRPr="00EF48EA">
        <w:rPr>
          <w:vertAlign w:val="superscript"/>
        </w:rPr>
        <w:t>nd</w:t>
      </w:r>
      <w:r>
        <w:t xml:space="preserve"> semester Juniors</w:t>
      </w:r>
    </w:p>
    <w:p w:rsidR="0077369D" w:rsidRDefault="0077369D" w:rsidP="0077369D">
      <w:pPr>
        <w:pStyle w:val="ListParagraph"/>
        <w:numPr>
          <w:ilvl w:val="1"/>
          <w:numId w:val="4"/>
        </w:numPr>
      </w:pPr>
      <w:r>
        <w:t>Fall 2008 (13.2%; 17 students)- 2</w:t>
      </w:r>
      <w:r w:rsidRPr="00EF48EA">
        <w:rPr>
          <w:vertAlign w:val="superscript"/>
        </w:rPr>
        <w:t>nd</w:t>
      </w:r>
      <w:r>
        <w:t xml:space="preserve"> semester Seniors</w:t>
      </w:r>
    </w:p>
    <w:p w:rsidR="0077369D" w:rsidRDefault="0077369D" w:rsidP="0077369D"/>
    <w:p w:rsidR="0077369D" w:rsidRPr="002F000C" w:rsidRDefault="0077369D" w:rsidP="0077369D">
      <w:pPr>
        <w:rPr>
          <w:b/>
        </w:rPr>
      </w:pPr>
      <w:r w:rsidRPr="002F000C">
        <w:rPr>
          <w:b/>
        </w:rPr>
        <w:t>Owner/Major</w:t>
      </w:r>
    </w:p>
    <w:p w:rsidR="0077369D" w:rsidRDefault="0077369D" w:rsidP="0077369D">
      <w:pPr>
        <w:pStyle w:val="ListParagraph"/>
        <w:numPr>
          <w:ilvl w:val="0"/>
          <w:numId w:val="5"/>
        </w:numPr>
      </w:pPr>
      <w:r>
        <w:t>44.1% are in Dornsife (57 students)</w:t>
      </w:r>
    </w:p>
    <w:p w:rsidR="0077369D" w:rsidRDefault="0077369D" w:rsidP="0077369D">
      <w:pPr>
        <w:pStyle w:val="ListParagraph"/>
        <w:numPr>
          <w:ilvl w:val="0"/>
          <w:numId w:val="5"/>
        </w:numPr>
      </w:pPr>
      <w:r>
        <w:t>9.3% in Marshall School of Business (12 students)</w:t>
      </w:r>
    </w:p>
    <w:p w:rsidR="0077369D" w:rsidRDefault="0077369D" w:rsidP="0077369D">
      <w:pPr>
        <w:pStyle w:val="ListParagraph"/>
        <w:numPr>
          <w:ilvl w:val="0"/>
          <w:numId w:val="5"/>
        </w:numPr>
      </w:pPr>
      <w:r>
        <w:t>9.3% in Engineering (12 students)</w:t>
      </w:r>
    </w:p>
    <w:p w:rsidR="0077369D" w:rsidRDefault="0077369D" w:rsidP="0077369D">
      <w:pPr>
        <w:pStyle w:val="ListParagraph"/>
        <w:numPr>
          <w:ilvl w:val="0"/>
          <w:numId w:val="5"/>
        </w:numPr>
      </w:pPr>
      <w:r>
        <w:t>5.4% in Theatre (7 students)</w:t>
      </w:r>
    </w:p>
    <w:p w:rsidR="0077369D" w:rsidRDefault="0077369D" w:rsidP="0077369D">
      <w:pPr>
        <w:pStyle w:val="ListParagraph"/>
        <w:numPr>
          <w:ilvl w:val="0"/>
          <w:numId w:val="5"/>
        </w:numPr>
      </w:pPr>
      <w:r>
        <w:lastRenderedPageBreak/>
        <w:t>4.7% in Social Work (6 students)</w:t>
      </w:r>
    </w:p>
    <w:p w:rsidR="0077369D" w:rsidRDefault="0077369D" w:rsidP="0077369D"/>
    <w:p w:rsidR="0077369D" w:rsidRDefault="0077369D" w:rsidP="0077369D">
      <w:pPr>
        <w:rPr>
          <w:b/>
        </w:rPr>
      </w:pPr>
      <w:r w:rsidRPr="002F000C">
        <w:rPr>
          <w:b/>
        </w:rPr>
        <w:t>Last Active Status</w:t>
      </w:r>
    </w:p>
    <w:p w:rsidR="0077369D" w:rsidRPr="002F000C" w:rsidRDefault="0077369D" w:rsidP="0077369D">
      <w:pPr>
        <w:rPr>
          <w:b/>
        </w:rPr>
      </w:pPr>
      <w:r w:rsidRPr="002F000C">
        <w:rPr>
          <w:b/>
        </w:rPr>
        <w:t>Fall 2011</w:t>
      </w:r>
    </w:p>
    <w:p w:rsidR="0077369D" w:rsidRDefault="0077369D" w:rsidP="0077369D">
      <w:pPr>
        <w:pStyle w:val="ListParagraph"/>
        <w:numPr>
          <w:ilvl w:val="0"/>
          <w:numId w:val="8"/>
        </w:numPr>
      </w:pPr>
      <w:r>
        <w:t>61.2% (79 students) are okay</w:t>
      </w:r>
    </w:p>
    <w:p w:rsidR="0077369D" w:rsidRDefault="0077369D" w:rsidP="0077369D">
      <w:pPr>
        <w:pStyle w:val="ListParagraph"/>
        <w:numPr>
          <w:ilvl w:val="0"/>
          <w:numId w:val="8"/>
        </w:numPr>
      </w:pPr>
      <w:r>
        <w:t>3.1% (4 students) had probation removed</w:t>
      </w:r>
    </w:p>
    <w:p w:rsidR="0077369D" w:rsidRDefault="0077369D" w:rsidP="0077369D">
      <w:pPr>
        <w:pStyle w:val="ListParagraph"/>
        <w:numPr>
          <w:ilvl w:val="0"/>
          <w:numId w:val="8"/>
        </w:numPr>
      </w:pPr>
      <w:r>
        <w:t>5.4% (7 students) had first semester probation</w:t>
      </w:r>
    </w:p>
    <w:p w:rsidR="0077369D" w:rsidRDefault="0077369D" w:rsidP="0077369D">
      <w:pPr>
        <w:pStyle w:val="ListParagraph"/>
        <w:numPr>
          <w:ilvl w:val="0"/>
          <w:numId w:val="8"/>
        </w:numPr>
      </w:pPr>
      <w:r>
        <w:t>3.9% (5 students) had second semester probation</w:t>
      </w:r>
    </w:p>
    <w:p w:rsidR="0077369D" w:rsidRDefault="0077369D" w:rsidP="0077369D">
      <w:pPr>
        <w:pStyle w:val="ListParagraph"/>
        <w:numPr>
          <w:ilvl w:val="0"/>
          <w:numId w:val="8"/>
        </w:numPr>
      </w:pPr>
      <w:r>
        <w:t>1.6% (2 students) had third semester probation</w:t>
      </w:r>
    </w:p>
    <w:p w:rsidR="0077369D" w:rsidRDefault="0077369D" w:rsidP="0077369D"/>
    <w:p w:rsidR="0077369D" w:rsidRPr="002F000C" w:rsidRDefault="0077369D" w:rsidP="0077369D">
      <w:pPr>
        <w:rPr>
          <w:b/>
        </w:rPr>
      </w:pPr>
      <w:r w:rsidRPr="002F000C">
        <w:rPr>
          <w:b/>
        </w:rPr>
        <w:t>Spring 2012</w:t>
      </w:r>
    </w:p>
    <w:p w:rsidR="0077369D" w:rsidRDefault="0077369D" w:rsidP="0077369D">
      <w:pPr>
        <w:pStyle w:val="ListParagraph"/>
        <w:numPr>
          <w:ilvl w:val="0"/>
          <w:numId w:val="7"/>
        </w:numPr>
      </w:pPr>
      <w:r>
        <w:t>59.7% (77students) are okay</w:t>
      </w:r>
    </w:p>
    <w:p w:rsidR="0077369D" w:rsidRDefault="0077369D" w:rsidP="0077369D">
      <w:pPr>
        <w:pStyle w:val="ListParagraph"/>
        <w:numPr>
          <w:ilvl w:val="0"/>
          <w:numId w:val="7"/>
        </w:numPr>
      </w:pPr>
      <w:r>
        <w:t>2.3% (3 students) had probation removed</w:t>
      </w:r>
    </w:p>
    <w:p w:rsidR="0077369D" w:rsidRDefault="0077369D" w:rsidP="0077369D">
      <w:pPr>
        <w:pStyle w:val="ListParagraph"/>
        <w:numPr>
          <w:ilvl w:val="0"/>
          <w:numId w:val="7"/>
        </w:numPr>
      </w:pPr>
      <w:r>
        <w:t>3.1% (4 students) had first semester probation</w:t>
      </w:r>
    </w:p>
    <w:p w:rsidR="0077369D" w:rsidRDefault="0077369D" w:rsidP="0077369D">
      <w:pPr>
        <w:pStyle w:val="ListParagraph"/>
        <w:numPr>
          <w:ilvl w:val="0"/>
          <w:numId w:val="7"/>
        </w:numPr>
      </w:pPr>
      <w:r>
        <w:t>3.1%  (4 students) had second semester probation</w:t>
      </w:r>
    </w:p>
    <w:p w:rsidR="0077369D" w:rsidRDefault="0077369D" w:rsidP="0077369D">
      <w:pPr>
        <w:pStyle w:val="ListParagraph"/>
        <w:numPr>
          <w:ilvl w:val="0"/>
          <w:numId w:val="7"/>
        </w:numPr>
      </w:pPr>
      <w:r>
        <w:t>1.6% (2 students) had third semester probation</w:t>
      </w:r>
    </w:p>
    <w:p w:rsidR="0077369D" w:rsidRPr="00E50F9E" w:rsidRDefault="0077369D" w:rsidP="0077369D">
      <w:pPr>
        <w:pStyle w:val="ListParagraph"/>
        <w:numPr>
          <w:ilvl w:val="0"/>
          <w:numId w:val="7"/>
        </w:numPr>
      </w:pPr>
      <w:r w:rsidRPr="00E50F9E">
        <w:t>See Appendix L for more information</w:t>
      </w:r>
    </w:p>
    <w:p w:rsidR="0077369D" w:rsidRDefault="0077369D" w:rsidP="0077369D">
      <w:pPr>
        <w:rPr>
          <w:b/>
        </w:rPr>
      </w:pPr>
    </w:p>
    <w:p w:rsidR="0077369D" w:rsidRDefault="0077369D" w:rsidP="0077369D">
      <w:pPr>
        <w:rPr>
          <w:b/>
        </w:rPr>
      </w:pPr>
      <w:r>
        <w:rPr>
          <w:b/>
        </w:rPr>
        <w:t>GPA</w:t>
      </w:r>
    </w:p>
    <w:p w:rsidR="0077369D" w:rsidRPr="00E50F9E" w:rsidRDefault="0077369D" w:rsidP="0077369D">
      <w:pPr>
        <w:pStyle w:val="ListParagraph"/>
        <w:numPr>
          <w:ilvl w:val="0"/>
          <w:numId w:val="6"/>
        </w:numPr>
      </w:pPr>
      <w:r>
        <w:t xml:space="preserve">From Fall 2011 to Spring 2012, the average GPA rose from 2.8 to 2.95. See Appendix M for more information. </w:t>
      </w:r>
    </w:p>
    <w:p w:rsidR="00C20961" w:rsidRDefault="00C20961">
      <w:bookmarkStart w:id="0" w:name="_GoBack"/>
      <w:bookmarkEnd w:id="0"/>
    </w:p>
    <w:sectPr w:rsidR="00C209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0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C3C" w:rsidRDefault="00773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C3C" w:rsidRDefault="0077369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D5" w:rsidRDefault="0077369D" w:rsidP="004651D5">
    <w:r>
      <w:t>EXECUTIVE SUMMARY-</w:t>
    </w:r>
    <w:r>
      <w:t>KCLC Spring 2012 Data</w:t>
    </w:r>
  </w:p>
  <w:p w:rsidR="004651D5" w:rsidRDefault="00773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DD0"/>
    <w:multiLevelType w:val="hybridMultilevel"/>
    <w:tmpl w:val="30D2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6839"/>
    <w:multiLevelType w:val="hybridMultilevel"/>
    <w:tmpl w:val="B7E4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F2F39"/>
    <w:multiLevelType w:val="hybridMultilevel"/>
    <w:tmpl w:val="A7E4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90217"/>
    <w:multiLevelType w:val="hybridMultilevel"/>
    <w:tmpl w:val="BD1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83AAA"/>
    <w:multiLevelType w:val="hybridMultilevel"/>
    <w:tmpl w:val="729C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2364B"/>
    <w:multiLevelType w:val="hybridMultilevel"/>
    <w:tmpl w:val="989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81D2E"/>
    <w:multiLevelType w:val="hybridMultilevel"/>
    <w:tmpl w:val="2678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A5D64"/>
    <w:multiLevelType w:val="hybridMultilevel"/>
    <w:tmpl w:val="2724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D"/>
    <w:rsid w:val="0077369D"/>
    <w:rsid w:val="00C2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9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9D"/>
  </w:style>
  <w:style w:type="paragraph" w:styleId="Footer">
    <w:name w:val="footer"/>
    <w:basedOn w:val="Normal"/>
    <w:link w:val="FooterChar"/>
    <w:uiPriority w:val="99"/>
    <w:unhideWhenUsed/>
    <w:rsid w:val="007736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9D"/>
  </w:style>
  <w:style w:type="paragraph" w:styleId="ListParagraph">
    <w:name w:val="List Paragraph"/>
    <w:basedOn w:val="Normal"/>
    <w:uiPriority w:val="34"/>
    <w:qFormat/>
    <w:rsid w:val="0077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9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9D"/>
  </w:style>
  <w:style w:type="paragraph" w:styleId="Footer">
    <w:name w:val="footer"/>
    <w:basedOn w:val="Normal"/>
    <w:link w:val="FooterChar"/>
    <w:uiPriority w:val="99"/>
    <w:unhideWhenUsed/>
    <w:rsid w:val="007736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9D"/>
  </w:style>
  <w:style w:type="paragraph" w:styleId="ListParagraph">
    <w:name w:val="List Paragraph"/>
    <w:basedOn w:val="Normal"/>
    <w:uiPriority w:val="34"/>
    <w:qFormat/>
    <w:rsid w:val="0077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cas-stu</cp:lastModifiedBy>
  <cp:revision>1</cp:revision>
  <dcterms:created xsi:type="dcterms:W3CDTF">2014-12-22T22:00:00Z</dcterms:created>
  <dcterms:modified xsi:type="dcterms:W3CDTF">2014-12-22T22:01:00Z</dcterms:modified>
</cp:coreProperties>
</file>