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theme/themeOverride2.xml" ContentType="application/vnd.openxmlformats-officedocument.themeOverride+xml"/>
  <Override PartName="/word/charts/chart16.xml" ContentType="application/vnd.openxmlformats-officedocument.drawingml.chart+xml"/>
  <Override PartName="/word/theme/themeOverride3.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4939818"/>
        <w:docPartObj>
          <w:docPartGallery w:val="Cover Pages"/>
          <w:docPartUnique/>
        </w:docPartObj>
      </w:sdtPr>
      <w:sdtEndPr>
        <w:rPr>
          <w:rFonts w:eastAsia="Times New Roman" w:cs="Times New Roman"/>
          <w:color w:val="000000"/>
        </w:rPr>
      </w:sdtEndPr>
      <w:sdtContent>
        <w:p w14:paraId="122119FA" w14:textId="53474D4E" w:rsidR="00906D87" w:rsidRPr="0085211B" w:rsidRDefault="00906D87" w:rsidP="00906D87">
          <w:r>
            <w:rPr>
              <w:noProof/>
            </w:rPr>
            <mc:AlternateContent>
              <mc:Choice Requires="wps">
                <w:drawing>
                  <wp:anchor distT="0" distB="0" distL="114300" distR="114300" simplePos="0" relativeHeight="251665408" behindDoc="0" locked="0" layoutInCell="1" allowOverlap="1" wp14:anchorId="53B5572A" wp14:editId="6164E41A">
                    <wp:simplePos x="0" y="0"/>
                    <wp:positionH relativeFrom="page">
                      <wp:posOffset>4800600</wp:posOffset>
                    </wp:positionH>
                    <wp:positionV relativeFrom="page">
                      <wp:posOffset>0</wp:posOffset>
                    </wp:positionV>
                    <wp:extent cx="3200400" cy="100584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58400"/>
                            </a:xfrm>
                            <a:prstGeom prst="rect">
                              <a:avLst/>
                            </a:prstGeom>
                            <a:solidFill>
                              <a:schemeClr val="accent3"/>
                            </a:solidFill>
                            <a:ln>
                              <a:noFill/>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9" o:spid="_x0000_s1026" style="position:absolute;margin-left:378pt;margin-top:0;width:252pt;height:11in;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" fillcolor="#9bbb59 [3206]" stroked="f" strokeweight="2pt">
                    <w10:wrap anchorx="page" anchory="page"/>
                  </v:rect>
                </w:pict>
              </mc:Fallback>
            </mc:AlternateContent>
          </w:r>
        </w:p>
        <w:p w14:paraId="601BE316" w14:textId="2443CF6C" w:rsidR="00222094" w:rsidRDefault="0031690A" w:rsidP="00222094">
          <w:pPr>
            <w:rPr>
              <w:rFonts w:eastAsia="Times New Roman" w:cs="Times New Roman"/>
              <w:color w:val="000000"/>
            </w:rPr>
          </w:pPr>
          <w:r w:rsidRPr="0085211B">
            <w:rPr>
              <w:noProof/>
            </w:rPr>
            <w:drawing>
              <wp:anchor distT="0" distB="0" distL="114300" distR="114300" simplePos="0" relativeHeight="251672576" behindDoc="0" locked="0" layoutInCell="0" allowOverlap="1" wp14:anchorId="58791BA1" wp14:editId="2B3BFC28">
                <wp:simplePos x="0" y="0"/>
                <wp:positionH relativeFrom="page">
                  <wp:posOffset>2880995</wp:posOffset>
                </wp:positionH>
                <wp:positionV relativeFrom="page">
                  <wp:posOffset>3592146</wp:posOffset>
                </wp:positionV>
                <wp:extent cx="4911090" cy="3706495"/>
                <wp:effectExtent l="19050" t="19050" r="2286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911090" cy="3706495"/>
                        </a:xfrm>
                        <a:prstGeom prst="rect">
                          <a:avLst/>
                        </a:prstGeom>
                        <a:ln w="12700">
                          <a:solidFill>
                            <a:schemeClr val="bg1"/>
                          </a:solidFill>
                        </a:ln>
                      </pic:spPr>
                    </pic:pic>
                  </a:graphicData>
                </a:graphic>
                <wp14:sizeRelH relativeFrom="margin">
                  <wp14:pctWidth>0</wp14:pctWidth>
                </wp14:sizeRelH>
              </wp:anchor>
            </w:drawing>
          </w:r>
          <w:r w:rsidR="00222094">
            <w:rPr>
              <w:noProof/>
            </w:rPr>
            <mc:AlternateContent>
              <mc:Choice Requires="wps">
                <w:drawing>
                  <wp:anchor distT="0" distB="0" distL="114300" distR="114300" simplePos="0" relativeHeight="251670528" behindDoc="0" locked="0" layoutInCell="1" allowOverlap="1" wp14:anchorId="26797110" wp14:editId="637C64CE">
                    <wp:simplePos x="0" y="0"/>
                    <wp:positionH relativeFrom="column">
                      <wp:posOffset>4114800</wp:posOffset>
                    </wp:positionH>
                    <wp:positionV relativeFrom="paragraph">
                      <wp:posOffset>7593965</wp:posOffset>
                    </wp:positionV>
                    <wp:extent cx="25146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EndPr/>
                                <w:sdtContent>
                                  <w:p w14:paraId="7B3E0754" w14:textId="489DEEBB" w:rsidR="001D2565" w:rsidRPr="00B166D2" w:rsidRDefault="001D2565" w:rsidP="00222094">
                                    <w:pPr>
                                      <w:pStyle w:val="NoSpacing"/>
                                      <w:spacing w:line="360" w:lineRule="auto"/>
                                      <w:rPr>
                                        <w:color w:val="FFFFFF" w:themeColor="background1"/>
                                        <w:sz w:val="28"/>
                                      </w:rPr>
                                    </w:pPr>
                                    <w:r>
                                      <w:rPr>
                                        <w:color w:val="FFFFFF" w:themeColor="background1"/>
                                        <w:sz w:val="28"/>
                                      </w:rPr>
                                      <w:t>Spring 2011-Fall 2014</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4-11-07T00:00:00Z">
                                    <w:dateFormat w:val="M/d/yyyy"/>
                                    <w:lid w:val="en-US"/>
                                    <w:storeMappedDataAs w:val="dateTime"/>
                                    <w:calendar w:val="gregorian"/>
                                  </w:date>
                                </w:sdtPr>
                                <w:sdtEndPr/>
                                <w:sdtContent>
                                  <w:p w14:paraId="15AC0FF6" w14:textId="099F4E78" w:rsidR="001D2565" w:rsidRDefault="001D2565" w:rsidP="00222094">
                                    <w:pPr>
                                      <w:pStyle w:val="NoSpacing"/>
                                      <w:spacing w:line="360" w:lineRule="auto"/>
                                      <w:rPr>
                                        <w:color w:val="FFFFFF" w:themeColor="background1"/>
                                      </w:rPr>
                                    </w:pPr>
                                    <w:r>
                                      <w:rPr>
                                        <w:color w:val="FFFFFF" w:themeColor="background1"/>
                                        <w:sz w:val="28"/>
                                      </w:rPr>
                                      <w:t>11/7/2014</w:t>
                                    </w:r>
                                  </w:p>
                                </w:sdtContent>
                              </w:sdt>
                              <w:p w14:paraId="5E550569" w14:textId="77777777" w:rsidR="001D2565" w:rsidRDefault="001D2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24pt;margin-top:597.95pt;width:198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qgIAAKU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" filled="f" stroked="f">
                    <v:textbo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489DEEBB" w:rsidR="001D2565" w:rsidRPr="00B166D2" w:rsidRDefault="001D2565" w:rsidP="00222094">
                              <w:pPr>
                                <w:pStyle w:val="NoSpacing"/>
                                <w:spacing w:line="360" w:lineRule="auto"/>
                                <w:rPr>
                                  <w:color w:val="FFFFFF" w:themeColor="background1"/>
                                  <w:sz w:val="28"/>
                                </w:rPr>
                              </w:pPr>
                              <w:r>
                                <w:rPr>
                                  <w:color w:val="FFFFFF" w:themeColor="background1"/>
                                  <w:sz w:val="28"/>
                                </w:rPr>
                                <w:t>Spring 2011-Fall 2014</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4-11-07T00:00:00Z">
                              <w:dateFormat w:val="M/d/yyyy"/>
                              <w:lid w:val="en-US"/>
                              <w:storeMappedDataAs w:val="dateTime"/>
                              <w:calendar w:val="gregorian"/>
                            </w:date>
                          </w:sdtPr>
                          <w:sdtContent>
                            <w:p w14:paraId="15AC0FF6" w14:textId="099F4E78" w:rsidR="001D2565" w:rsidRDefault="001D2565" w:rsidP="00222094">
                              <w:pPr>
                                <w:pStyle w:val="NoSpacing"/>
                                <w:spacing w:line="360" w:lineRule="auto"/>
                                <w:rPr>
                                  <w:color w:val="FFFFFF" w:themeColor="background1"/>
                                </w:rPr>
                              </w:pPr>
                              <w:r>
                                <w:rPr>
                                  <w:color w:val="FFFFFF" w:themeColor="background1"/>
                                  <w:sz w:val="28"/>
                                </w:rPr>
                                <w:t>11/7/2014</w:t>
                              </w:r>
                            </w:p>
                          </w:sdtContent>
                        </w:sdt>
                        <w:p w14:paraId="5E550569" w14:textId="77777777" w:rsidR="001D2565" w:rsidRDefault="001D2565"/>
                      </w:txbxContent>
                    </v:textbox>
                    <w10:wrap type="square"/>
                  </v:shape>
                </w:pict>
              </mc:Fallback>
            </mc:AlternateContent>
          </w:r>
          <w:r w:rsidR="00222094">
            <w:rPr>
              <w:noProof/>
            </w:rPr>
            <mc:AlternateContent>
              <mc:Choice Requires="wps">
                <w:drawing>
                  <wp:anchor distT="0" distB="0" distL="114300" distR="114300" simplePos="0" relativeHeight="251669504" behindDoc="0" locked="0" layoutInCell="1" allowOverlap="1" wp14:anchorId="16FC4A61" wp14:editId="4BC83A17">
                    <wp:simplePos x="0" y="0"/>
                    <wp:positionH relativeFrom="column">
                      <wp:posOffset>4343400</wp:posOffset>
                    </wp:positionH>
                    <wp:positionV relativeFrom="paragraph">
                      <wp:posOffset>278765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4-11-07T00:00:00Z">
                                    <w:dateFormat w:val="yyyy"/>
                                    <w:lid w:val="en-US"/>
                                    <w:storeMappedDataAs w:val="dateTime"/>
                                    <w:calendar w:val="gregorian"/>
                                  </w:date>
                                </w:sdtPr>
                                <w:sdtEndPr/>
                                <w:sdtContent>
                                  <w:p w14:paraId="2614A5B9" w14:textId="77777777" w:rsidR="001D2565" w:rsidRDefault="001D2565"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p w14:paraId="02993092" w14:textId="77777777" w:rsidR="001D2565" w:rsidRDefault="001D2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342pt;margin-top:21.95pt;width:162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x2rAIAAKw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" filled="f" stroked="f">
                    <v:textbo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4-11-07T00:00:00Z">
                              <w:dateFormat w:val="yyyy"/>
                              <w:lid w:val="en-US"/>
                              <w:storeMappedDataAs w:val="dateTime"/>
                              <w:calendar w:val="gregorian"/>
                            </w:date>
                          </w:sdtPr>
                          <w:sdtContent>
                            <w:p w14:paraId="2614A5B9" w14:textId="77777777" w:rsidR="001D2565" w:rsidRDefault="001D2565"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p w14:paraId="02993092" w14:textId="77777777" w:rsidR="001D2565" w:rsidRDefault="001D2565"/>
                      </w:txbxContent>
                    </v:textbox>
                    <w10:wrap type="square"/>
                  </v:shape>
                </w:pict>
              </mc:Fallback>
            </mc:AlternateContent>
          </w:r>
          <w:r w:rsidR="00906D87" w:rsidRPr="0085211B">
            <w:rPr>
              <w:noProof/>
            </w:rPr>
            <mc:AlternateContent>
              <mc:Choice Requires="wps">
                <w:drawing>
                  <wp:anchor distT="0" distB="0" distL="114300" distR="114300" simplePos="0" relativeHeight="251667456" behindDoc="0" locked="0" layoutInCell="0" allowOverlap="1" wp14:anchorId="7FA36B95" wp14:editId="5EE444FA">
                    <wp:simplePos x="0" y="0"/>
                    <wp:positionH relativeFrom="page">
                      <wp:align>left</wp:align>
                    </wp:positionH>
                    <wp:positionV relativeFrom="page">
                      <wp:posOffset>2286000</wp:posOffset>
                    </wp:positionV>
                    <wp:extent cx="7772400" cy="1245870"/>
                    <wp:effectExtent l="76200" t="57150" r="76200" b="876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45870"/>
                            </a:xfrm>
                            <a:prstGeom prst="rect">
                              <a:avLst/>
                            </a:prstGeom>
                            <a:ln>
                              <a:headEnd/>
                              <a:tailEnd/>
                            </a:ln>
                            <a:extLst/>
                          </wps:spPr>
                          <wps:style>
                            <a:lnRef idx="3">
                              <a:schemeClr val="lt1"/>
                            </a:lnRef>
                            <a:fillRef idx="1">
                              <a:schemeClr val="accent3"/>
                            </a:fillRef>
                            <a:effectRef idx="1">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EndPr/>
                                <w:sdtContent>
                                  <w:p w14:paraId="4460AF0A" w14:textId="1067B031" w:rsidR="001D2565" w:rsidRDefault="001D2565" w:rsidP="00906D87">
                                    <w:pPr>
                                      <w:pStyle w:val="NoSpacing"/>
                                      <w:ind w:right="1004"/>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8" style="position:absolute;margin-left:0;margin-top:180pt;width:612pt;height:98.1pt;z-index:25166745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" o:allowincell="f" fillcolor="#9bbb59 [3206]" strokecolor="white [3201]" strokeweight="3pt">
                    <v:shadow on="t" color="black" opacity="24903f" origin=",.5" offset="0,.55556mm"/>
                    <v:textbox style="mso-fit-shape-to-text:t" inset="14.4pt,,14.4pt">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1067B031" w:rsidR="001D2565" w:rsidRDefault="001D2565" w:rsidP="00906D87">
                              <w:pPr>
                                <w:pStyle w:val="NoSpacing"/>
                                <w:ind w:right="1004"/>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v:textbox>
                    <w10:wrap anchorx="page" anchory="page"/>
                  </v:rect>
                </w:pict>
              </mc:Fallback>
            </mc:AlternateContent>
          </w:r>
          <w:r w:rsidR="00906D87">
            <w:rPr>
              <w:noProof/>
            </w:rPr>
            <mc:AlternateContent>
              <mc:Choice Requires="wps">
                <w:drawing>
                  <wp:anchor distT="0" distB="0" distL="114300" distR="114300" simplePos="0" relativeHeight="251668480" behindDoc="0" locked="0" layoutInCell="1" allowOverlap="1" wp14:anchorId="55706F67" wp14:editId="556EB2CF">
                    <wp:simplePos x="0" y="0"/>
                    <wp:positionH relativeFrom="column">
                      <wp:posOffset>1357743</wp:posOffset>
                    </wp:positionH>
                    <wp:positionV relativeFrom="paragraph">
                      <wp:posOffset>7654964</wp:posOffset>
                    </wp:positionV>
                    <wp:extent cx="2377440" cy="45783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835"/>
                            </a:xfrm>
                            <a:prstGeom prst="rect">
                              <a:avLst/>
                            </a:prstGeom>
                            <a:solidFill>
                              <a:srgbClr val="FFFFFF"/>
                            </a:solidFill>
                            <a:ln w="9525">
                              <a:solidFill>
                                <a:srgbClr val="000000"/>
                              </a:solidFill>
                              <a:miter lim="800000"/>
                              <a:headEnd/>
                              <a:tailEnd/>
                            </a:ln>
                          </wps:spPr>
                          <wps:txbx>
                            <w:txbxContent>
                              <w:p w14:paraId="310CA220" w14:textId="77777777" w:rsidR="001D2565" w:rsidRDefault="001D2565" w:rsidP="00906D87">
                                <w:pPr>
                                  <w:jc w:val="right"/>
                                </w:pPr>
                                <w:r>
                                  <w:t>Report Prepared by:</w:t>
                                </w:r>
                              </w:p>
                              <w:p w14:paraId="4CD8BEB7" w14:textId="7A265613" w:rsidR="001D2565" w:rsidRDefault="001D2565" w:rsidP="00906D87">
                                <w:pPr>
                                  <w:jc w:val="right"/>
                                </w:pPr>
                                <w:r>
                                  <w:t>Juliana Calhoun, MMFT, PPS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106.9pt;margin-top:602.75pt;width:187.2pt;height:50.1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">
                    <v:textbox style="mso-fit-shape-to-text:t">
                      <w:txbxContent>
                        <w:p w14:paraId="310CA220" w14:textId="77777777" w:rsidR="001D2565" w:rsidRDefault="001D2565" w:rsidP="00906D87">
                          <w:pPr>
                            <w:jc w:val="right"/>
                          </w:pPr>
                          <w:r>
                            <w:t>Report Prepared by:</w:t>
                          </w:r>
                        </w:p>
                        <w:p w14:paraId="4CD8BEB7" w14:textId="7A265613" w:rsidR="001D2565" w:rsidRDefault="001D2565" w:rsidP="00906D87">
                          <w:pPr>
                            <w:jc w:val="right"/>
                          </w:pPr>
                          <w:r>
                            <w:t>Juliana Calhoun, MMFT, PPS</w:t>
                          </w:r>
                        </w:p>
                      </w:txbxContent>
                    </v:textbox>
                  </v:shape>
                </w:pict>
              </mc:Fallback>
            </mc:AlternateContent>
          </w:r>
          <w:r w:rsidR="00906D87" w:rsidRPr="0085211B">
            <w:rPr>
              <w:rFonts w:eastAsia="Times New Roman" w:cs="Times New Roman"/>
              <w:color w:val="000000"/>
            </w:rPr>
            <w:br w:type="page"/>
          </w:r>
        </w:p>
      </w:sdtContent>
    </w:sdt>
    <w:p w14:paraId="78C7291C" w14:textId="44FB5A4E" w:rsidR="0031690A" w:rsidRPr="001C70FB" w:rsidRDefault="0031690A" w:rsidP="0031690A">
      <w:pPr>
        <w:jc w:val="center"/>
        <w:rPr>
          <w:rFonts w:eastAsia="Times New Roman" w:cs="Times New Roman"/>
          <w:b/>
          <w:color w:val="000000"/>
          <w:sz w:val="32"/>
          <w:u w:val="single"/>
        </w:rPr>
      </w:pPr>
      <w:r w:rsidRPr="001C70FB">
        <w:rPr>
          <w:rFonts w:eastAsia="Times New Roman" w:cs="Times New Roman"/>
          <w:b/>
          <w:color w:val="000000"/>
          <w:sz w:val="32"/>
          <w:u w:val="single"/>
        </w:rPr>
        <w:lastRenderedPageBreak/>
        <w:t>Table of Contents</w:t>
      </w:r>
    </w:p>
    <w:p w14:paraId="09E864FA" w14:textId="219E8C16"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Executive Summary</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color w:val="000000"/>
          <w:sz w:val="28"/>
        </w:rPr>
        <w:tab/>
        <w:t>2-3</w:t>
      </w:r>
    </w:p>
    <w:p w14:paraId="459CC177" w14:textId="3423724C"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Discussion</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color w:val="000000"/>
          <w:sz w:val="28"/>
        </w:rPr>
        <w:tab/>
        <w:t>4</w:t>
      </w:r>
    </w:p>
    <w:p w14:paraId="617C5670" w14:textId="67F4B230"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Academic Coaching Participants</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color w:val="000000"/>
          <w:sz w:val="28"/>
        </w:rPr>
        <w:t>5-6</w:t>
      </w:r>
    </w:p>
    <w:p w14:paraId="6657D0AD" w14:textId="53D5E706"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Disability Services and Programs</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color w:val="000000"/>
          <w:sz w:val="28"/>
        </w:rPr>
        <w:tab/>
        <w:t>7</w:t>
      </w:r>
      <w:r w:rsidR="00680F93">
        <w:rPr>
          <w:rFonts w:eastAsia="Times New Roman" w:cs="Times New Roman"/>
          <w:color w:val="000000"/>
          <w:sz w:val="28"/>
        </w:rPr>
        <w:t>-8</w:t>
      </w:r>
    </w:p>
    <w:p w14:paraId="565CE0ED" w14:textId="341451B2"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KCLC Visits</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680F93">
        <w:rPr>
          <w:rFonts w:eastAsia="Times New Roman" w:cs="Times New Roman"/>
          <w:color w:val="000000"/>
          <w:sz w:val="28"/>
        </w:rPr>
        <w:t>9</w:t>
      </w:r>
      <w:r w:rsidR="00AF388D">
        <w:rPr>
          <w:rFonts w:eastAsia="Times New Roman" w:cs="Times New Roman"/>
          <w:color w:val="000000"/>
          <w:sz w:val="28"/>
        </w:rPr>
        <w:t>-18</w:t>
      </w:r>
    </w:p>
    <w:p w14:paraId="2B9D9053" w14:textId="020C9BFB"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Intake Summary</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Pr>
          <w:rFonts w:eastAsia="Times New Roman" w:cs="Times New Roman"/>
          <w:b/>
          <w:color w:val="000000"/>
          <w:sz w:val="28"/>
        </w:rPr>
        <w:tab/>
      </w:r>
      <w:r w:rsidR="001C70FB" w:rsidRPr="001C70FB">
        <w:rPr>
          <w:rFonts w:eastAsia="Times New Roman" w:cs="Times New Roman"/>
          <w:color w:val="000000"/>
          <w:sz w:val="28"/>
        </w:rPr>
        <w:t xml:space="preserve">           </w:t>
      </w:r>
      <w:r w:rsidR="00680F93">
        <w:rPr>
          <w:rFonts w:eastAsia="Times New Roman" w:cs="Times New Roman"/>
          <w:color w:val="000000"/>
          <w:sz w:val="28"/>
        </w:rPr>
        <w:t>19</w:t>
      </w:r>
      <w:r w:rsidR="00AF388D">
        <w:rPr>
          <w:rFonts w:eastAsia="Times New Roman" w:cs="Times New Roman"/>
          <w:color w:val="000000"/>
          <w:sz w:val="28"/>
        </w:rPr>
        <w:t>-22</w:t>
      </w:r>
    </w:p>
    <w:p w14:paraId="34757703" w14:textId="29EE78CE" w:rsidR="005A6B63" w:rsidRPr="001C70FB" w:rsidRDefault="005A6B63" w:rsidP="001C70FB">
      <w:pPr>
        <w:spacing w:line="480" w:lineRule="auto"/>
        <w:rPr>
          <w:rFonts w:eastAsia="Times New Roman" w:cs="Times New Roman"/>
          <w:b/>
          <w:color w:val="000000"/>
          <w:sz w:val="28"/>
        </w:rPr>
      </w:pPr>
      <w:r w:rsidRPr="001C70FB">
        <w:rPr>
          <w:rFonts w:eastAsia="Times New Roman" w:cs="Times New Roman"/>
          <w:b/>
          <w:color w:val="000000"/>
          <w:sz w:val="28"/>
        </w:rPr>
        <w:t>Evaluations</w:t>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sidRPr="001C70FB">
        <w:rPr>
          <w:rFonts w:eastAsia="Times New Roman" w:cs="Times New Roman"/>
          <w:b/>
          <w:color w:val="000000"/>
          <w:sz w:val="28"/>
        </w:rPr>
        <w:tab/>
      </w:r>
      <w:r w:rsidR="001C70FB">
        <w:rPr>
          <w:rFonts w:eastAsia="Times New Roman" w:cs="Times New Roman"/>
          <w:b/>
          <w:color w:val="000000"/>
          <w:sz w:val="28"/>
        </w:rPr>
        <w:tab/>
      </w:r>
      <w:r w:rsidR="00AF388D">
        <w:rPr>
          <w:rFonts w:eastAsia="Times New Roman" w:cs="Times New Roman"/>
          <w:color w:val="000000"/>
          <w:sz w:val="28"/>
        </w:rPr>
        <w:t>23-</w:t>
      </w:r>
      <w:r w:rsidR="001C70FB" w:rsidRPr="001C70FB">
        <w:rPr>
          <w:rFonts w:eastAsia="Times New Roman" w:cs="Times New Roman"/>
          <w:color w:val="000000"/>
          <w:sz w:val="28"/>
        </w:rPr>
        <w:t>27</w:t>
      </w:r>
    </w:p>
    <w:p w14:paraId="75E11790" w14:textId="118BA2AF" w:rsidR="0031690A" w:rsidRDefault="0031690A" w:rsidP="001C70FB">
      <w:pPr>
        <w:spacing w:line="480" w:lineRule="auto"/>
        <w:rPr>
          <w:rFonts w:eastAsia="Times New Roman" w:cs="Times New Roman"/>
          <w:b/>
          <w:color w:val="000000"/>
          <w:sz w:val="32"/>
          <w:u w:val="single"/>
        </w:rPr>
      </w:pPr>
      <w:bookmarkStart w:id="0" w:name="_GoBack"/>
      <w:bookmarkEnd w:id="0"/>
      <w:r>
        <w:rPr>
          <w:rFonts w:eastAsia="Times New Roman" w:cs="Times New Roman"/>
          <w:b/>
          <w:color w:val="000000"/>
          <w:sz w:val="32"/>
          <w:u w:val="single"/>
        </w:rPr>
        <w:br w:type="page"/>
      </w:r>
    </w:p>
    <w:p w14:paraId="313C3A2E" w14:textId="79C42C36" w:rsidR="0085211B" w:rsidRPr="00222094" w:rsidRDefault="002C2FC5" w:rsidP="00222094">
      <w:pPr>
        <w:jc w:val="center"/>
        <w:rPr>
          <w:rFonts w:eastAsia="Times New Roman" w:cs="Times New Roman"/>
          <w:color w:val="000000"/>
        </w:rPr>
      </w:pPr>
      <w:r>
        <w:rPr>
          <w:rFonts w:eastAsia="Times New Roman" w:cs="Times New Roman"/>
          <w:b/>
          <w:color w:val="000000"/>
          <w:sz w:val="32"/>
          <w:u w:val="single"/>
        </w:rPr>
        <w:lastRenderedPageBreak/>
        <w:t>Executive Summary</w:t>
      </w:r>
    </w:p>
    <w:p w14:paraId="0966CC38" w14:textId="77777777" w:rsidR="00680F93" w:rsidRDefault="00680F93" w:rsidP="00680F93">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Pr>
          <w:rFonts w:eastAsia="Times New Roman" w:cs="Times New Roman"/>
          <w:color w:val="000000"/>
        </w:rPr>
        <w:t>Summer</w:t>
      </w:r>
      <w:proofErr w:type="gramEnd"/>
      <w:r>
        <w:rPr>
          <w:rFonts w:eastAsia="Times New Roman" w:cs="Times New Roman"/>
          <w:color w:val="000000"/>
        </w:rPr>
        <w:t xml:space="preserve">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7234CF86" w14:textId="77777777" w:rsidR="0085211B" w:rsidRPr="0059233D" w:rsidRDefault="0085211B" w:rsidP="007B266A">
      <w:pPr>
        <w:rPr>
          <w:rFonts w:eastAsia="Times New Roman" w:cs="Times New Roman"/>
          <w:color w:val="000000"/>
        </w:rPr>
      </w:pPr>
    </w:p>
    <w:p w14:paraId="5BE63B62" w14:textId="4A24402A" w:rsidR="0085211B" w:rsidRPr="0059233D" w:rsidRDefault="0085211B" w:rsidP="007B266A">
      <w:pPr>
        <w:rPr>
          <w:rFonts w:eastAsia="Times New Roman" w:cs="Times New Roman"/>
          <w:b/>
          <w:color w:val="000000"/>
        </w:rPr>
      </w:pPr>
      <w:r w:rsidRPr="0059233D">
        <w:rPr>
          <w:rFonts w:eastAsia="Times New Roman" w:cs="Times New Roman"/>
          <w:b/>
          <w:color w:val="000000"/>
        </w:rPr>
        <w:t xml:space="preserve">Academic Coaching </w:t>
      </w:r>
      <w:r w:rsidR="00F55503" w:rsidRPr="0059233D">
        <w:rPr>
          <w:rFonts w:eastAsia="Times New Roman" w:cs="Times New Roman"/>
          <w:b/>
          <w:color w:val="000000"/>
        </w:rPr>
        <w:t xml:space="preserve">Participants </w:t>
      </w:r>
      <w:r w:rsidRPr="0059233D">
        <w:rPr>
          <w:rFonts w:eastAsia="Times New Roman" w:cs="Times New Roman"/>
          <w:b/>
          <w:color w:val="000000"/>
        </w:rPr>
        <w:t>Summary</w:t>
      </w:r>
      <w:r w:rsidR="00F112E4" w:rsidRPr="0059233D">
        <w:rPr>
          <w:rFonts w:eastAsia="Times New Roman" w:cs="Times New Roman"/>
          <w:b/>
          <w:color w:val="000000"/>
        </w:rPr>
        <w:t xml:space="preserve"> (pgs. </w:t>
      </w:r>
      <w:r w:rsidR="001C70FB">
        <w:rPr>
          <w:rFonts w:eastAsia="Times New Roman" w:cs="Times New Roman"/>
          <w:b/>
          <w:color w:val="000000"/>
        </w:rPr>
        <w:t>5-6</w:t>
      </w:r>
      <w:r w:rsidR="00F112E4" w:rsidRPr="0059233D">
        <w:rPr>
          <w:rFonts w:eastAsia="Times New Roman" w:cs="Times New Roman"/>
          <w:b/>
          <w:color w:val="000000"/>
        </w:rPr>
        <w:t>)</w:t>
      </w:r>
      <w:r w:rsidRPr="0059233D">
        <w:rPr>
          <w:rFonts w:eastAsia="Times New Roman" w:cs="Times New Roman"/>
          <w:b/>
          <w:color w:val="000000"/>
        </w:rPr>
        <w:t>:</w:t>
      </w:r>
    </w:p>
    <w:p w14:paraId="6FF886E0" w14:textId="0EAFA508" w:rsidR="0085211B" w:rsidRPr="00E15879" w:rsidRDefault="003C08B7" w:rsidP="007B266A">
      <w:pPr>
        <w:pStyle w:val="ListParagraph"/>
        <w:numPr>
          <w:ilvl w:val="0"/>
          <w:numId w:val="1"/>
        </w:numPr>
        <w:rPr>
          <w:rFonts w:eastAsia="Times New Roman" w:cs="Times New Roman"/>
          <w:color w:val="000000"/>
        </w:rPr>
      </w:pPr>
      <w:r w:rsidRPr="003C4967">
        <w:rPr>
          <w:rFonts w:eastAsia="Times New Roman" w:cs="Times New Roman"/>
          <w:color w:val="000000"/>
        </w:rPr>
        <w:t>The Academic C</w:t>
      </w:r>
      <w:r w:rsidR="0085211B" w:rsidRPr="003C4967">
        <w:rPr>
          <w:rFonts w:eastAsia="Times New Roman" w:cs="Times New Roman"/>
          <w:color w:val="000000"/>
        </w:rPr>
        <w:t xml:space="preserve">oaching program started in the Spring 2011 with </w:t>
      </w:r>
      <w:r w:rsidRPr="003C4967">
        <w:rPr>
          <w:rFonts w:eastAsia="Times New Roman" w:cs="Times New Roman"/>
          <w:color w:val="000000"/>
        </w:rPr>
        <w:t xml:space="preserve">an enrollment of </w:t>
      </w:r>
      <w:r w:rsidR="0085211B" w:rsidRPr="003C4967">
        <w:rPr>
          <w:rFonts w:eastAsia="Times New Roman" w:cs="Times New Roman"/>
          <w:color w:val="000000"/>
        </w:rPr>
        <w:t xml:space="preserve">36 </w:t>
      </w:r>
      <w:r w:rsidR="0085211B" w:rsidRPr="00E15879">
        <w:rPr>
          <w:rFonts w:eastAsia="Times New Roman" w:cs="Times New Roman"/>
          <w:color w:val="000000"/>
        </w:rPr>
        <w:t>students</w:t>
      </w:r>
      <w:r w:rsidRPr="00E15879">
        <w:rPr>
          <w:rFonts w:eastAsia="Times New Roman" w:cs="Times New Roman"/>
          <w:color w:val="000000"/>
        </w:rPr>
        <w:t>.</w:t>
      </w:r>
      <w:r w:rsidR="0085211B" w:rsidRPr="00E15879">
        <w:rPr>
          <w:rFonts w:eastAsia="Times New Roman" w:cs="Times New Roman"/>
          <w:color w:val="000000"/>
        </w:rPr>
        <w:t xml:space="preserve"> </w:t>
      </w:r>
      <w:r w:rsidRPr="00E15879">
        <w:rPr>
          <w:rFonts w:eastAsia="Times New Roman" w:cs="Times New Roman"/>
          <w:color w:val="000000"/>
        </w:rPr>
        <w:t xml:space="preserve">As of </w:t>
      </w:r>
      <w:r w:rsidR="005A6B63" w:rsidRPr="00E15879">
        <w:rPr>
          <w:rFonts w:eastAsia="Times New Roman" w:cs="Times New Roman"/>
          <w:color w:val="000000"/>
        </w:rPr>
        <w:t>Fall</w:t>
      </w:r>
      <w:r w:rsidRPr="00E15879">
        <w:rPr>
          <w:rFonts w:eastAsia="Times New Roman" w:cs="Times New Roman"/>
          <w:color w:val="000000"/>
        </w:rPr>
        <w:t xml:space="preserve"> 2014,</w:t>
      </w:r>
      <w:r w:rsidR="0085211B" w:rsidRPr="00E15879">
        <w:rPr>
          <w:rFonts w:eastAsia="Times New Roman" w:cs="Times New Roman"/>
          <w:color w:val="000000"/>
        </w:rPr>
        <w:t xml:space="preserve"> </w:t>
      </w:r>
      <w:r w:rsidR="00E15879" w:rsidRPr="00E15879">
        <w:rPr>
          <w:rFonts w:eastAsia="Times New Roman" w:cs="Times New Roman"/>
          <w:color w:val="000000"/>
        </w:rPr>
        <w:t>515</w:t>
      </w:r>
      <w:r w:rsidR="007118A6" w:rsidRPr="00E15879">
        <w:rPr>
          <w:rFonts w:eastAsia="Times New Roman" w:cs="Times New Roman"/>
          <w:color w:val="000000"/>
        </w:rPr>
        <w:t xml:space="preserve"> students </w:t>
      </w:r>
      <w:r w:rsidRPr="00E15879">
        <w:rPr>
          <w:rFonts w:eastAsia="Times New Roman" w:cs="Times New Roman"/>
          <w:color w:val="000000"/>
        </w:rPr>
        <w:t xml:space="preserve">have </w:t>
      </w:r>
      <w:r w:rsidR="00F112E4" w:rsidRPr="00E15879">
        <w:rPr>
          <w:rFonts w:eastAsia="Times New Roman" w:cs="Times New Roman"/>
          <w:color w:val="000000"/>
        </w:rPr>
        <w:t>been enrolled in</w:t>
      </w:r>
      <w:r w:rsidRPr="00E15879">
        <w:rPr>
          <w:rFonts w:eastAsia="Times New Roman" w:cs="Times New Roman"/>
          <w:color w:val="000000"/>
        </w:rPr>
        <w:t xml:space="preserve"> the coaching program</w:t>
      </w:r>
      <w:r w:rsidR="009D6BB3" w:rsidRPr="00E15879">
        <w:rPr>
          <w:rFonts w:eastAsia="Times New Roman" w:cs="Times New Roman"/>
          <w:color w:val="000000"/>
        </w:rPr>
        <w:t>.</w:t>
      </w:r>
    </w:p>
    <w:p w14:paraId="1660B195" w14:textId="63945C65" w:rsidR="0085211B" w:rsidRPr="00E15879" w:rsidRDefault="0085211B" w:rsidP="007B266A">
      <w:pPr>
        <w:pStyle w:val="ListParagraph"/>
        <w:numPr>
          <w:ilvl w:val="0"/>
          <w:numId w:val="1"/>
        </w:numPr>
        <w:rPr>
          <w:rFonts w:eastAsia="Times New Roman" w:cs="Times New Roman"/>
          <w:color w:val="000000"/>
        </w:rPr>
      </w:pPr>
      <w:r w:rsidRPr="00E15879">
        <w:rPr>
          <w:rFonts w:eastAsia="Times New Roman" w:cs="Times New Roman"/>
          <w:color w:val="000000"/>
        </w:rPr>
        <w:t xml:space="preserve">A majority of students, </w:t>
      </w:r>
      <w:r w:rsidR="00E15879" w:rsidRPr="00E15879">
        <w:rPr>
          <w:rFonts w:eastAsia="Times New Roman" w:cs="Times New Roman"/>
          <w:color w:val="000000"/>
        </w:rPr>
        <w:t>62.7</w:t>
      </w:r>
      <w:r w:rsidRPr="00E15879">
        <w:rPr>
          <w:rFonts w:eastAsia="Times New Roman" w:cs="Times New Roman"/>
          <w:color w:val="000000"/>
        </w:rPr>
        <w:t xml:space="preserve">%, </w:t>
      </w:r>
      <w:r w:rsidR="009D6BB3" w:rsidRPr="00E15879">
        <w:rPr>
          <w:rFonts w:eastAsia="Times New Roman" w:cs="Times New Roman"/>
          <w:color w:val="000000"/>
        </w:rPr>
        <w:t xml:space="preserve">have </w:t>
      </w:r>
      <w:r w:rsidRPr="00E15879">
        <w:rPr>
          <w:rFonts w:eastAsia="Times New Roman" w:cs="Times New Roman"/>
          <w:color w:val="000000"/>
        </w:rPr>
        <w:t>participate</w:t>
      </w:r>
      <w:r w:rsidR="009D6BB3" w:rsidRPr="00E15879">
        <w:rPr>
          <w:rFonts w:eastAsia="Times New Roman" w:cs="Times New Roman"/>
          <w:color w:val="000000"/>
        </w:rPr>
        <w:t>d</w:t>
      </w:r>
      <w:r w:rsidRPr="00E15879">
        <w:rPr>
          <w:rFonts w:eastAsia="Times New Roman" w:cs="Times New Roman"/>
          <w:color w:val="000000"/>
        </w:rPr>
        <w:t xml:space="preserve"> in th</w:t>
      </w:r>
      <w:r w:rsidR="009D6BB3" w:rsidRPr="00E15879">
        <w:rPr>
          <w:rFonts w:eastAsia="Times New Roman" w:cs="Times New Roman"/>
          <w:color w:val="000000"/>
        </w:rPr>
        <w:t xml:space="preserve">e coaching program </w:t>
      </w:r>
      <w:r w:rsidR="002D707B" w:rsidRPr="00E15879">
        <w:rPr>
          <w:rFonts w:eastAsia="Times New Roman" w:cs="Times New Roman"/>
          <w:color w:val="000000"/>
        </w:rPr>
        <w:t xml:space="preserve">for only </w:t>
      </w:r>
      <w:r w:rsidR="009D6BB3" w:rsidRPr="00E15879">
        <w:rPr>
          <w:rFonts w:eastAsia="Times New Roman" w:cs="Times New Roman"/>
          <w:color w:val="000000"/>
        </w:rPr>
        <w:t>1 semester; 2</w:t>
      </w:r>
      <w:r w:rsidR="00E15879" w:rsidRPr="00E15879">
        <w:rPr>
          <w:rFonts w:eastAsia="Times New Roman" w:cs="Times New Roman"/>
          <w:color w:val="000000"/>
        </w:rPr>
        <w:t>4.9</w:t>
      </w:r>
      <w:r w:rsidRPr="00E15879">
        <w:rPr>
          <w:rFonts w:eastAsia="Times New Roman" w:cs="Times New Roman"/>
          <w:color w:val="000000"/>
        </w:rPr>
        <w:t>% for 2 semesters.</w:t>
      </w:r>
    </w:p>
    <w:p w14:paraId="0D357E0F" w14:textId="26C4146D" w:rsidR="005A6B63" w:rsidRPr="00E15879" w:rsidRDefault="0085211B" w:rsidP="005A6B63">
      <w:pPr>
        <w:pStyle w:val="ListParagraph"/>
        <w:numPr>
          <w:ilvl w:val="1"/>
          <w:numId w:val="1"/>
        </w:numPr>
        <w:rPr>
          <w:rFonts w:eastAsia="Times New Roman" w:cs="Times New Roman"/>
          <w:color w:val="000000"/>
        </w:rPr>
      </w:pPr>
      <w:r w:rsidRPr="00E15879">
        <w:rPr>
          <w:rFonts w:eastAsia="Times New Roman" w:cs="Times New Roman"/>
          <w:color w:val="000000"/>
        </w:rPr>
        <w:t xml:space="preserve">The average for </w:t>
      </w:r>
      <w:r w:rsidR="00B166D2" w:rsidRPr="00E15879">
        <w:rPr>
          <w:rFonts w:eastAsia="Times New Roman" w:cs="Times New Roman"/>
          <w:color w:val="000000"/>
        </w:rPr>
        <w:t xml:space="preserve">students </w:t>
      </w:r>
      <w:r w:rsidR="002D707B" w:rsidRPr="00E15879">
        <w:rPr>
          <w:rFonts w:eastAsia="Times New Roman" w:cs="Times New Roman"/>
          <w:color w:val="000000"/>
        </w:rPr>
        <w:t xml:space="preserve">that have participated in the coaching program </w:t>
      </w:r>
      <w:r w:rsidR="00B166D2" w:rsidRPr="00E15879">
        <w:rPr>
          <w:rFonts w:eastAsia="Times New Roman" w:cs="Times New Roman"/>
          <w:color w:val="000000"/>
        </w:rPr>
        <w:t xml:space="preserve">is </w:t>
      </w:r>
      <w:r w:rsidR="00E15879" w:rsidRPr="00E15879">
        <w:rPr>
          <w:rFonts w:eastAsia="Times New Roman" w:cs="Times New Roman"/>
          <w:color w:val="000000"/>
        </w:rPr>
        <w:t>1.57</w:t>
      </w:r>
      <w:r w:rsidR="00B166D2" w:rsidRPr="00E15879">
        <w:rPr>
          <w:rFonts w:eastAsia="Times New Roman" w:cs="Times New Roman"/>
          <w:color w:val="000000"/>
        </w:rPr>
        <w:t xml:space="preserve"> semesters</w:t>
      </w:r>
      <w:r w:rsidR="009D6BB3" w:rsidRPr="00E15879">
        <w:rPr>
          <w:rFonts w:eastAsia="Times New Roman" w:cs="Times New Roman"/>
          <w:color w:val="000000"/>
        </w:rPr>
        <w:t xml:space="preserve"> enrolled in the coaching program. </w:t>
      </w:r>
    </w:p>
    <w:p w14:paraId="4DD74906" w14:textId="23094A5B" w:rsidR="006E02D8" w:rsidRPr="005A6B63" w:rsidRDefault="00E15879" w:rsidP="005A6B63">
      <w:pPr>
        <w:pStyle w:val="ListParagraph"/>
        <w:numPr>
          <w:ilvl w:val="1"/>
          <w:numId w:val="1"/>
        </w:numPr>
        <w:rPr>
          <w:rFonts w:eastAsia="Times New Roman" w:cs="Times New Roman"/>
          <w:color w:val="000000"/>
        </w:rPr>
      </w:pPr>
      <w:r w:rsidRPr="00E15879">
        <w:rPr>
          <w:rFonts w:eastAsia="Times New Roman" w:cs="Times New Roman"/>
          <w:color w:val="000000"/>
        </w:rPr>
        <w:t>11.1% (7</w:t>
      </w:r>
      <w:r w:rsidR="005A6B63" w:rsidRPr="00E15879">
        <w:rPr>
          <w:rFonts w:eastAsia="Times New Roman" w:cs="Times New Roman"/>
          <w:color w:val="000000"/>
        </w:rPr>
        <w:t>) of the Fall</w:t>
      </w:r>
      <w:r w:rsidR="005A6B63">
        <w:rPr>
          <w:rFonts w:eastAsia="Times New Roman" w:cs="Times New Roman"/>
          <w:color w:val="000000"/>
        </w:rPr>
        <w:t xml:space="preserve"> 2014</w:t>
      </w:r>
      <w:r w:rsidR="005A6B63" w:rsidRPr="0059233D">
        <w:rPr>
          <w:rFonts w:eastAsia="Times New Roman" w:cs="Times New Roman"/>
          <w:color w:val="000000"/>
        </w:rPr>
        <w:t xml:space="preserve"> coaching students </w:t>
      </w:r>
      <w:r w:rsidR="005A6B63">
        <w:rPr>
          <w:rFonts w:eastAsia="Times New Roman" w:cs="Times New Roman"/>
          <w:color w:val="000000"/>
        </w:rPr>
        <w:t>have continued from</w:t>
      </w:r>
      <w:r w:rsidR="005A6B63" w:rsidRPr="0059233D">
        <w:rPr>
          <w:rFonts w:eastAsia="Times New Roman" w:cs="Times New Roman"/>
          <w:color w:val="000000"/>
        </w:rPr>
        <w:t xml:space="preserve"> Spring 2014</w:t>
      </w:r>
      <w:r w:rsidR="005A6B63">
        <w:rPr>
          <w:rFonts w:eastAsia="Times New Roman" w:cs="Times New Roman"/>
          <w:color w:val="000000"/>
        </w:rPr>
        <w:t xml:space="preserve">, compared to </w:t>
      </w:r>
      <w:r w:rsidR="00F112E4" w:rsidRPr="005A6B63">
        <w:rPr>
          <w:rFonts w:eastAsia="Times New Roman" w:cs="Times New Roman"/>
          <w:color w:val="000000"/>
        </w:rPr>
        <w:t xml:space="preserve">45.9% (45) </w:t>
      </w:r>
      <w:r w:rsidR="007118A6" w:rsidRPr="005A6B63">
        <w:rPr>
          <w:rFonts w:eastAsia="Times New Roman" w:cs="Times New Roman"/>
          <w:color w:val="000000"/>
        </w:rPr>
        <w:t xml:space="preserve">of </w:t>
      </w:r>
      <w:r w:rsidR="00A6088B" w:rsidRPr="005A6B63">
        <w:rPr>
          <w:rFonts w:eastAsia="Times New Roman" w:cs="Times New Roman"/>
          <w:color w:val="000000"/>
        </w:rPr>
        <w:t xml:space="preserve">the </w:t>
      </w:r>
      <w:r w:rsidR="005A6B63">
        <w:rPr>
          <w:rFonts w:eastAsia="Times New Roman" w:cs="Times New Roman"/>
          <w:color w:val="000000"/>
        </w:rPr>
        <w:t>Spring 2014</w:t>
      </w:r>
      <w:r w:rsidR="00A6088B" w:rsidRPr="005A6B63">
        <w:rPr>
          <w:rFonts w:eastAsia="Times New Roman" w:cs="Times New Roman"/>
          <w:color w:val="000000"/>
        </w:rPr>
        <w:t xml:space="preserve"> coaching students</w:t>
      </w:r>
      <w:r w:rsidR="005A6B63">
        <w:rPr>
          <w:rFonts w:eastAsia="Times New Roman" w:cs="Times New Roman"/>
          <w:color w:val="000000"/>
        </w:rPr>
        <w:t xml:space="preserve"> continued from</w:t>
      </w:r>
      <w:r w:rsidR="00FC6FCC" w:rsidRPr="005A6B63">
        <w:rPr>
          <w:rFonts w:eastAsia="Times New Roman" w:cs="Times New Roman"/>
          <w:color w:val="000000"/>
        </w:rPr>
        <w:t xml:space="preserve"> </w:t>
      </w:r>
      <w:r w:rsidR="005A6B63">
        <w:rPr>
          <w:rFonts w:eastAsia="Times New Roman" w:cs="Times New Roman"/>
          <w:color w:val="000000"/>
        </w:rPr>
        <w:t xml:space="preserve">Fall 2013. </w:t>
      </w:r>
    </w:p>
    <w:p w14:paraId="546DB754" w14:textId="77777777" w:rsidR="00E624B2" w:rsidRDefault="00E624B2" w:rsidP="00AC1FA3">
      <w:pPr>
        <w:rPr>
          <w:rFonts w:eastAsia="Times New Roman" w:cs="Times New Roman"/>
          <w:b/>
          <w:color w:val="000000"/>
        </w:rPr>
      </w:pPr>
    </w:p>
    <w:p w14:paraId="7DCD398E" w14:textId="3C9D2FEF" w:rsidR="00AC1FA3" w:rsidRPr="00E15879" w:rsidRDefault="00AC1FA3" w:rsidP="00AC1FA3">
      <w:pPr>
        <w:rPr>
          <w:rFonts w:eastAsia="Times New Roman" w:cs="Times New Roman"/>
          <w:b/>
          <w:color w:val="000000"/>
        </w:rPr>
      </w:pPr>
      <w:r w:rsidRPr="00E15879">
        <w:rPr>
          <w:rFonts w:eastAsia="Times New Roman" w:cs="Times New Roman"/>
          <w:b/>
          <w:color w:val="000000"/>
        </w:rPr>
        <w:t>Disability Services and Programs</w:t>
      </w:r>
      <w:r w:rsidR="00F112E4" w:rsidRPr="00E15879">
        <w:rPr>
          <w:rFonts w:eastAsia="Times New Roman" w:cs="Times New Roman"/>
          <w:b/>
          <w:color w:val="000000"/>
        </w:rPr>
        <w:t xml:space="preserve"> </w:t>
      </w:r>
      <w:r w:rsidR="00322107" w:rsidRPr="00E15879">
        <w:rPr>
          <w:rFonts w:eastAsia="Times New Roman" w:cs="Times New Roman"/>
          <w:b/>
          <w:color w:val="000000"/>
        </w:rPr>
        <w:t xml:space="preserve">(pgs. </w:t>
      </w:r>
      <w:r w:rsidR="001C70FB">
        <w:rPr>
          <w:rFonts w:eastAsia="Times New Roman" w:cs="Times New Roman"/>
          <w:b/>
          <w:color w:val="000000"/>
        </w:rPr>
        <w:t>7</w:t>
      </w:r>
      <w:r w:rsidR="00AF388D">
        <w:rPr>
          <w:rFonts w:eastAsia="Times New Roman" w:cs="Times New Roman"/>
          <w:b/>
          <w:color w:val="000000"/>
        </w:rPr>
        <w:t>-8</w:t>
      </w:r>
      <w:r w:rsidR="00322107" w:rsidRPr="00E15879">
        <w:rPr>
          <w:rFonts w:eastAsia="Times New Roman" w:cs="Times New Roman"/>
          <w:b/>
          <w:color w:val="000000"/>
        </w:rPr>
        <w:t>):</w:t>
      </w:r>
    </w:p>
    <w:p w14:paraId="4525EEDA" w14:textId="481D8DBC" w:rsidR="00AC1FA3" w:rsidRPr="00E15879" w:rsidRDefault="00AC1FA3" w:rsidP="00AC1FA3">
      <w:pPr>
        <w:pStyle w:val="ListParagraph"/>
        <w:numPr>
          <w:ilvl w:val="0"/>
          <w:numId w:val="1"/>
        </w:numPr>
        <w:rPr>
          <w:rFonts w:eastAsia="Times New Roman" w:cs="Times New Roman"/>
          <w:color w:val="000000"/>
        </w:rPr>
      </w:pPr>
      <w:r w:rsidRPr="00E15879">
        <w:rPr>
          <w:rFonts w:eastAsia="Times New Roman" w:cs="Times New Roman"/>
          <w:color w:val="000000"/>
        </w:rPr>
        <w:t>Overall</w:t>
      </w:r>
      <w:r w:rsidR="00E15879" w:rsidRPr="00E15879">
        <w:rPr>
          <w:rFonts w:eastAsia="Times New Roman" w:cs="Times New Roman"/>
          <w:color w:val="000000"/>
        </w:rPr>
        <w:t>, 42.7% (220</w:t>
      </w:r>
      <w:r w:rsidRPr="00E15879">
        <w:rPr>
          <w:rFonts w:eastAsia="Times New Roman" w:cs="Times New Roman"/>
          <w:color w:val="000000"/>
        </w:rPr>
        <w:t xml:space="preserve"> students) of students enrolled in the academic coaching program have been concurrently registered with Disability Services and Programs (DSP). </w:t>
      </w:r>
    </w:p>
    <w:p w14:paraId="5B48FB2F" w14:textId="29CEC70E" w:rsidR="00AC1FA3" w:rsidRPr="00E15879" w:rsidRDefault="00AC1FA3" w:rsidP="00AC1FA3">
      <w:pPr>
        <w:pStyle w:val="ListParagraph"/>
        <w:numPr>
          <w:ilvl w:val="1"/>
          <w:numId w:val="1"/>
        </w:numPr>
        <w:rPr>
          <w:rFonts w:eastAsia="Times New Roman" w:cs="Times New Roman"/>
          <w:color w:val="000000"/>
        </w:rPr>
      </w:pPr>
      <w:r w:rsidRPr="00E15879">
        <w:rPr>
          <w:rFonts w:eastAsia="Times New Roman" w:cs="Times New Roman"/>
          <w:color w:val="000000"/>
        </w:rPr>
        <w:t xml:space="preserve">The highest percentage of concurrent enrollment was 63.9% in </w:t>
      </w:r>
      <w:r w:rsidR="00E05D1A" w:rsidRPr="00E15879">
        <w:rPr>
          <w:rFonts w:eastAsia="Times New Roman" w:cs="Times New Roman"/>
          <w:color w:val="000000"/>
        </w:rPr>
        <w:t>Spring</w:t>
      </w:r>
      <w:r w:rsidRPr="00E15879">
        <w:rPr>
          <w:rFonts w:eastAsia="Times New Roman" w:cs="Times New Roman"/>
          <w:color w:val="000000"/>
        </w:rPr>
        <w:t xml:space="preserve"> 2011. </w:t>
      </w:r>
    </w:p>
    <w:p w14:paraId="19D919AF" w14:textId="77777777" w:rsidR="00AC1FA3" w:rsidRPr="00E15879" w:rsidRDefault="00AC1FA3" w:rsidP="00AC1FA3">
      <w:pPr>
        <w:pStyle w:val="ListParagraph"/>
        <w:numPr>
          <w:ilvl w:val="1"/>
          <w:numId w:val="1"/>
        </w:numPr>
        <w:rPr>
          <w:rFonts w:eastAsia="Times New Roman" w:cs="Times New Roman"/>
          <w:color w:val="000000"/>
        </w:rPr>
      </w:pPr>
      <w:r w:rsidRPr="00E15879">
        <w:rPr>
          <w:rFonts w:eastAsia="Times New Roman" w:cs="Times New Roman"/>
          <w:color w:val="000000"/>
        </w:rPr>
        <w:t xml:space="preserve">Since then, the number has consistently ranged between 33 and 40 percentage for subsequent semesters. </w:t>
      </w:r>
    </w:p>
    <w:p w14:paraId="7DBCCB2E" w14:textId="6921B5FE" w:rsidR="00AC1FA3" w:rsidRPr="00E15879" w:rsidRDefault="00AC1FA3" w:rsidP="00AC1FA3">
      <w:pPr>
        <w:pStyle w:val="ListParagraph"/>
        <w:numPr>
          <w:ilvl w:val="1"/>
          <w:numId w:val="1"/>
        </w:numPr>
        <w:rPr>
          <w:rFonts w:eastAsia="Times New Roman" w:cs="Times New Roman"/>
          <w:color w:val="000000"/>
        </w:rPr>
      </w:pPr>
      <w:r w:rsidRPr="00E15879">
        <w:rPr>
          <w:rFonts w:eastAsia="Times New Roman" w:cs="Times New Roman"/>
          <w:color w:val="000000"/>
        </w:rPr>
        <w:t xml:space="preserve">Of the </w:t>
      </w:r>
      <w:r w:rsidR="00E15879" w:rsidRPr="00E15879">
        <w:rPr>
          <w:rFonts w:eastAsia="Times New Roman" w:cs="Times New Roman"/>
          <w:color w:val="000000"/>
        </w:rPr>
        <w:t>220 DSP students, at least 50</w:t>
      </w:r>
      <w:r w:rsidRPr="00E15879">
        <w:rPr>
          <w:rFonts w:eastAsia="Times New Roman" w:cs="Times New Roman"/>
          <w:color w:val="000000"/>
        </w:rPr>
        <w:t xml:space="preserve">% have been diagnosed with ADHD and 24.5% with a Learning Disability. </w:t>
      </w:r>
    </w:p>
    <w:p w14:paraId="101EEEF4" w14:textId="77777777" w:rsidR="00E624B2" w:rsidRDefault="00E624B2" w:rsidP="00F96E78">
      <w:pPr>
        <w:rPr>
          <w:b/>
        </w:rPr>
      </w:pPr>
    </w:p>
    <w:p w14:paraId="168DCDD7" w14:textId="65990E5E" w:rsidR="00F96E78" w:rsidRPr="0059233D" w:rsidRDefault="00F96E78" w:rsidP="00F96E78">
      <w:pPr>
        <w:rPr>
          <w:b/>
        </w:rPr>
      </w:pPr>
      <w:r w:rsidRPr="0059233D">
        <w:rPr>
          <w:b/>
        </w:rPr>
        <w:t>KCLC Visits</w:t>
      </w:r>
      <w:r w:rsidR="00322107" w:rsidRPr="0059233D">
        <w:rPr>
          <w:b/>
        </w:rPr>
        <w:t xml:space="preserve"> (pgs. </w:t>
      </w:r>
      <w:r w:rsidR="00AF388D">
        <w:rPr>
          <w:b/>
        </w:rPr>
        <w:t>9-18</w:t>
      </w:r>
      <w:r w:rsidR="00322107" w:rsidRPr="0059233D">
        <w:rPr>
          <w:b/>
        </w:rPr>
        <w:t>)</w:t>
      </w:r>
      <w:r w:rsidRPr="0059233D">
        <w:rPr>
          <w:b/>
        </w:rPr>
        <w:t xml:space="preserve">: </w:t>
      </w:r>
    </w:p>
    <w:p w14:paraId="591E7789" w14:textId="1447C189" w:rsidR="00F96E78" w:rsidRPr="003754D9" w:rsidRDefault="00F96E78" w:rsidP="00F96E78">
      <w:pPr>
        <w:pStyle w:val="ListParagraph"/>
        <w:numPr>
          <w:ilvl w:val="0"/>
          <w:numId w:val="4"/>
        </w:numPr>
        <w:ind w:left="360"/>
      </w:pPr>
      <w:r w:rsidRPr="003754D9">
        <w:t xml:space="preserve">From </w:t>
      </w:r>
      <w:proofErr w:type="gramStart"/>
      <w:r w:rsidRPr="003754D9">
        <w:t>Spring</w:t>
      </w:r>
      <w:proofErr w:type="gramEnd"/>
      <w:r w:rsidRPr="003754D9">
        <w:t xml:space="preserve"> 2011- </w:t>
      </w:r>
      <w:r w:rsidR="00DD0951" w:rsidRPr="003754D9">
        <w:t xml:space="preserve">Fall </w:t>
      </w:r>
      <w:r w:rsidR="003C4967" w:rsidRPr="003754D9">
        <w:t xml:space="preserve">2014 </w:t>
      </w:r>
      <w:r w:rsidR="00335DCA" w:rsidRPr="003754D9">
        <w:t xml:space="preserve">(as of </w:t>
      </w:r>
      <w:r w:rsidR="00E15879" w:rsidRPr="003754D9">
        <w:t>11/1</w:t>
      </w:r>
      <w:r w:rsidR="00335DCA" w:rsidRPr="003754D9">
        <w:t>/14)</w:t>
      </w:r>
      <w:r w:rsidRPr="003754D9">
        <w:t xml:space="preserve">, </w:t>
      </w:r>
      <w:r w:rsidR="00335DCA" w:rsidRPr="003754D9">
        <w:t>there have been</w:t>
      </w:r>
      <w:r w:rsidRPr="003754D9">
        <w:t xml:space="preserve"> </w:t>
      </w:r>
      <w:r w:rsidR="00E15879" w:rsidRPr="003754D9">
        <w:t>9</w:t>
      </w:r>
      <w:r w:rsidR="003754D9" w:rsidRPr="003754D9">
        <w:t>,415</w:t>
      </w:r>
      <w:r w:rsidR="00335DCA" w:rsidRPr="003754D9">
        <w:t xml:space="preserve"> visits to KCLC</w:t>
      </w:r>
      <w:r w:rsidRPr="003754D9">
        <w:t xml:space="preserve">. </w:t>
      </w:r>
    </w:p>
    <w:p w14:paraId="37DC723D" w14:textId="0802F131" w:rsidR="00F96E78" w:rsidRPr="003754D9" w:rsidRDefault="00F96E78" w:rsidP="00F96E78">
      <w:pPr>
        <w:pStyle w:val="ListParagraph"/>
        <w:numPr>
          <w:ilvl w:val="0"/>
          <w:numId w:val="4"/>
        </w:numPr>
        <w:ind w:left="360"/>
      </w:pPr>
      <w:r w:rsidRPr="003754D9">
        <w:t xml:space="preserve">As of </w:t>
      </w:r>
      <w:r w:rsidR="00E15879" w:rsidRPr="003754D9">
        <w:t>November 1</w:t>
      </w:r>
      <w:r w:rsidRPr="003754D9">
        <w:t xml:space="preserve">, 2014, there have been </w:t>
      </w:r>
      <w:r w:rsidR="003754D9" w:rsidRPr="003754D9">
        <w:t>648</w:t>
      </w:r>
      <w:r w:rsidRPr="003754D9">
        <w:t xml:space="preserve"> visits to KCLC in </w:t>
      </w:r>
      <w:r w:rsidR="00DD0951" w:rsidRPr="003754D9">
        <w:t>Fall</w:t>
      </w:r>
      <w:r w:rsidRPr="003754D9">
        <w:t xml:space="preserve"> 2014.</w:t>
      </w:r>
    </w:p>
    <w:p w14:paraId="445F5A8C" w14:textId="77777777" w:rsidR="004F69A2" w:rsidRPr="003754D9" w:rsidRDefault="00F96E78" w:rsidP="004F69A2">
      <w:pPr>
        <w:pStyle w:val="ListParagraph"/>
        <w:numPr>
          <w:ilvl w:val="0"/>
          <w:numId w:val="4"/>
        </w:numPr>
        <w:ind w:left="360"/>
      </w:pPr>
      <w:r w:rsidRPr="003754D9">
        <w:rPr>
          <w:rFonts w:eastAsia="Times New Roman" w:cs="Times New Roman"/>
          <w:color w:val="000000"/>
        </w:rPr>
        <w:t>The three main uses of KCLC are academic coaching, q</w:t>
      </w:r>
      <w:r w:rsidR="004F69A2" w:rsidRPr="003754D9">
        <w:rPr>
          <w:rFonts w:eastAsia="Times New Roman" w:cs="Times New Roman"/>
          <w:color w:val="000000"/>
        </w:rPr>
        <w:t>uiet study and the computer lab</w:t>
      </w:r>
    </w:p>
    <w:p w14:paraId="7E058E79" w14:textId="77777777" w:rsidR="004F69A2" w:rsidRDefault="004F69A2" w:rsidP="004F69A2">
      <w:pPr>
        <w:pStyle w:val="ListParagraph"/>
        <w:numPr>
          <w:ilvl w:val="0"/>
          <w:numId w:val="4"/>
        </w:numPr>
        <w:ind w:left="360"/>
      </w:pPr>
      <w:r w:rsidRPr="003754D9">
        <w:t>For the Fall 2014 semester, the busiest hours are 11AM,</w:t>
      </w:r>
      <w:r>
        <w:t xml:space="preserve"> 10AM and 2PM. </w:t>
      </w:r>
    </w:p>
    <w:p w14:paraId="26D6B88A" w14:textId="77777777" w:rsidR="004F69A2" w:rsidRDefault="004F69A2" w:rsidP="004F69A2">
      <w:pPr>
        <w:pStyle w:val="ListParagraph"/>
        <w:numPr>
          <w:ilvl w:val="0"/>
          <w:numId w:val="4"/>
        </w:numPr>
        <w:ind w:left="360"/>
      </w:pPr>
      <w:r>
        <w:t>For Academic Coaching usage, in the Fall 2014 semester, the busiest hours are 11AM, 10AM and 1PM.</w:t>
      </w:r>
    </w:p>
    <w:p w14:paraId="13DBACE4" w14:textId="072B5D55" w:rsidR="004F69A2" w:rsidRPr="0059233D" w:rsidRDefault="004F69A2" w:rsidP="004F69A2">
      <w:pPr>
        <w:pStyle w:val="ListParagraph"/>
        <w:numPr>
          <w:ilvl w:val="0"/>
          <w:numId w:val="4"/>
        </w:numPr>
        <w:ind w:left="360"/>
      </w:pPr>
      <w:r>
        <w:t xml:space="preserve">For Quiet Study Room usage, in the Fall 2014 semester, the busiest hours are 11AM, 12PM and </w:t>
      </w:r>
      <w:r w:rsidR="00AF388D">
        <w:t>2PM</w:t>
      </w:r>
      <w:r>
        <w:t>.</w:t>
      </w:r>
    </w:p>
    <w:p w14:paraId="5EF66113" w14:textId="77777777" w:rsidR="00E624B2" w:rsidRDefault="00E624B2" w:rsidP="007B266A">
      <w:pPr>
        <w:rPr>
          <w:rFonts w:eastAsia="Times New Roman" w:cs="Times New Roman"/>
          <w:b/>
          <w:color w:val="000000"/>
        </w:rPr>
      </w:pPr>
    </w:p>
    <w:p w14:paraId="7C62A9B3" w14:textId="1A3A73B6" w:rsidR="002C2FC5" w:rsidRPr="0059233D" w:rsidRDefault="00CC3125" w:rsidP="007B266A">
      <w:pPr>
        <w:rPr>
          <w:rFonts w:eastAsia="Times New Roman" w:cs="Times New Roman"/>
          <w:b/>
          <w:color w:val="000000"/>
        </w:rPr>
      </w:pPr>
      <w:r w:rsidRPr="0059233D">
        <w:rPr>
          <w:rFonts w:eastAsia="Times New Roman" w:cs="Times New Roman"/>
          <w:b/>
          <w:color w:val="000000"/>
        </w:rPr>
        <w:t>Intake Summary</w:t>
      </w:r>
      <w:r w:rsidR="00322107" w:rsidRPr="0059233D">
        <w:rPr>
          <w:rFonts w:eastAsia="Times New Roman" w:cs="Times New Roman"/>
          <w:b/>
          <w:color w:val="000000"/>
        </w:rPr>
        <w:t xml:space="preserve"> (pgs. </w:t>
      </w:r>
      <w:r w:rsidR="00AF388D">
        <w:rPr>
          <w:rFonts w:eastAsia="Times New Roman" w:cs="Times New Roman"/>
          <w:b/>
          <w:color w:val="000000"/>
        </w:rPr>
        <w:t>19-22</w:t>
      </w:r>
      <w:r w:rsidR="00322107" w:rsidRPr="0059233D">
        <w:rPr>
          <w:rFonts w:eastAsia="Times New Roman" w:cs="Times New Roman"/>
          <w:b/>
          <w:color w:val="000000"/>
        </w:rPr>
        <w:t>)</w:t>
      </w:r>
      <w:r w:rsidRPr="0059233D">
        <w:rPr>
          <w:rFonts w:eastAsia="Times New Roman" w:cs="Times New Roman"/>
          <w:b/>
          <w:color w:val="000000"/>
        </w:rPr>
        <w:t xml:space="preserve">: </w:t>
      </w:r>
    </w:p>
    <w:p w14:paraId="78156CDF" w14:textId="487B57BD" w:rsidR="002C2FC5" w:rsidRPr="0059233D" w:rsidRDefault="002C2FC5" w:rsidP="007B266A">
      <w:pPr>
        <w:pStyle w:val="ListParagraph"/>
        <w:numPr>
          <w:ilvl w:val="0"/>
          <w:numId w:val="4"/>
        </w:numPr>
        <w:ind w:left="360"/>
      </w:pPr>
      <w:r w:rsidRPr="0059233D">
        <w:t xml:space="preserve">From </w:t>
      </w:r>
      <w:r w:rsidRPr="00E15879">
        <w:t xml:space="preserve">the </w:t>
      </w:r>
      <w:r w:rsidR="00E15879" w:rsidRPr="00E15879">
        <w:t xml:space="preserve">83 Fall 2014 </w:t>
      </w:r>
      <w:r w:rsidR="00D141A6" w:rsidRPr="00E15879">
        <w:t>(</w:t>
      </w:r>
      <w:r w:rsidR="00D141A6" w:rsidRPr="0059233D">
        <w:t>as of</w:t>
      </w:r>
      <w:r w:rsidR="002306AD" w:rsidRPr="0059233D">
        <w:t xml:space="preserve"> </w:t>
      </w:r>
      <w:r w:rsidR="00E15879">
        <w:t>11/1</w:t>
      </w:r>
      <w:r w:rsidR="00F33A0B" w:rsidRPr="0059233D">
        <w:t>/14</w:t>
      </w:r>
      <w:r w:rsidR="002306AD" w:rsidRPr="0059233D">
        <w:t>)</w:t>
      </w:r>
      <w:r w:rsidR="005C5EA8" w:rsidRPr="0059233D">
        <w:t xml:space="preserve"> student </w:t>
      </w:r>
      <w:r w:rsidRPr="0059233D">
        <w:t xml:space="preserve">intakes, </w:t>
      </w:r>
      <w:r w:rsidR="005C5EA8" w:rsidRPr="0059233D">
        <w:t>presenting challenges were grouped into 3 categories</w:t>
      </w:r>
      <w:r w:rsidRPr="0059233D">
        <w:t>: Study Habits, Time Man</w:t>
      </w:r>
      <w:r w:rsidR="009D6BB3" w:rsidRPr="0059233D">
        <w:t xml:space="preserve">agement and Response to Stress. </w:t>
      </w:r>
    </w:p>
    <w:p w14:paraId="68FE9E38" w14:textId="467001C6" w:rsidR="002C2FC5" w:rsidRPr="0059233D" w:rsidRDefault="00E05D1A" w:rsidP="007B266A">
      <w:pPr>
        <w:pStyle w:val="ListParagraph"/>
        <w:numPr>
          <w:ilvl w:val="1"/>
          <w:numId w:val="4"/>
        </w:numPr>
      </w:pPr>
      <w:r w:rsidRPr="0059233D">
        <w:t>P</w:t>
      </w:r>
      <w:r w:rsidR="002C2FC5" w:rsidRPr="0059233D">
        <w:t xml:space="preserve">resenting challenges </w:t>
      </w:r>
      <w:r w:rsidRPr="0059233D">
        <w:t xml:space="preserve">student noted </w:t>
      </w:r>
      <w:r w:rsidR="002C2FC5" w:rsidRPr="0059233D">
        <w:t xml:space="preserve">as reasons for coming in for an intake </w:t>
      </w:r>
      <w:r w:rsidR="002C2FC5" w:rsidRPr="00E15879">
        <w:t xml:space="preserve">as: </w:t>
      </w:r>
      <w:r w:rsidR="00E15879" w:rsidRPr="00E15879">
        <w:t>96</w:t>
      </w:r>
      <w:r w:rsidR="006E0CF8" w:rsidRPr="00E15879">
        <w:t>%</w:t>
      </w:r>
      <w:r w:rsidR="002C2FC5" w:rsidRPr="00E15879">
        <w:t xml:space="preserve"> study habits, </w:t>
      </w:r>
      <w:r w:rsidR="00E15879" w:rsidRPr="00E15879">
        <w:t>90</w:t>
      </w:r>
      <w:r w:rsidR="006E0CF8" w:rsidRPr="00E15879">
        <w:t xml:space="preserve">% time management, and </w:t>
      </w:r>
      <w:r w:rsidR="00E15879" w:rsidRPr="00E15879">
        <w:t>54</w:t>
      </w:r>
      <w:r w:rsidR="002C2FC5" w:rsidRPr="00E15879">
        <w:t>% response to stress</w:t>
      </w:r>
      <w:r w:rsidR="006E0CF8" w:rsidRPr="00E15879">
        <w:t>.</w:t>
      </w:r>
    </w:p>
    <w:p w14:paraId="0B08CA40" w14:textId="2FC8F783" w:rsidR="002C2FC5" w:rsidRPr="0059233D" w:rsidRDefault="00E15879" w:rsidP="007B266A">
      <w:pPr>
        <w:pStyle w:val="ListParagraph"/>
        <w:numPr>
          <w:ilvl w:val="0"/>
          <w:numId w:val="4"/>
        </w:numPr>
        <w:ind w:left="360"/>
      </w:pPr>
      <w:r>
        <w:lastRenderedPageBreak/>
        <w:t>4</w:t>
      </w:r>
      <w:r w:rsidR="006E0CF8" w:rsidRPr="0059233D">
        <w:t xml:space="preserve"> sub categories were identified more commonly as challenges:</w:t>
      </w:r>
    </w:p>
    <w:p w14:paraId="6B43AF0C" w14:textId="34DC6F3C" w:rsidR="002C2FC5" w:rsidRPr="00E15879" w:rsidRDefault="006E0CF8" w:rsidP="007B266A">
      <w:pPr>
        <w:pStyle w:val="ListParagraph"/>
        <w:numPr>
          <w:ilvl w:val="1"/>
          <w:numId w:val="4"/>
        </w:numPr>
      </w:pPr>
      <w:r w:rsidRPr="00E15879">
        <w:t xml:space="preserve">Time Management - Procrastination </w:t>
      </w:r>
      <w:r w:rsidR="00E15879" w:rsidRPr="00E15879">
        <w:t>(62</w:t>
      </w:r>
      <w:r w:rsidR="002C2FC5" w:rsidRPr="00E15879">
        <w:t xml:space="preserve"> students)</w:t>
      </w:r>
    </w:p>
    <w:p w14:paraId="1E9F493C" w14:textId="35773B70" w:rsidR="002C2FC5" w:rsidRPr="00E15879" w:rsidRDefault="006E0CF8" w:rsidP="007B266A">
      <w:pPr>
        <w:pStyle w:val="ListParagraph"/>
        <w:numPr>
          <w:ilvl w:val="1"/>
          <w:numId w:val="4"/>
        </w:numPr>
      </w:pPr>
      <w:r w:rsidRPr="00E15879">
        <w:t xml:space="preserve">Study Habits - </w:t>
      </w:r>
      <w:r w:rsidR="002C2FC5" w:rsidRPr="00E15879">
        <w:t>Readi</w:t>
      </w:r>
      <w:r w:rsidRPr="00E15879">
        <w:t>ng (</w:t>
      </w:r>
      <w:r w:rsidR="00E15879" w:rsidRPr="00E15879">
        <w:t>52</w:t>
      </w:r>
      <w:r w:rsidR="002C2FC5" w:rsidRPr="00E15879">
        <w:t xml:space="preserve"> students)</w:t>
      </w:r>
    </w:p>
    <w:p w14:paraId="5FC94F99" w14:textId="33DCD936" w:rsidR="002C2FC5" w:rsidRPr="00E15879" w:rsidRDefault="006E0CF8" w:rsidP="007B266A">
      <w:pPr>
        <w:pStyle w:val="ListParagraph"/>
        <w:numPr>
          <w:ilvl w:val="1"/>
          <w:numId w:val="4"/>
        </w:numPr>
      </w:pPr>
      <w:r w:rsidRPr="00E15879">
        <w:t xml:space="preserve">Study Habits </w:t>
      </w:r>
      <w:r w:rsidR="00E15879" w:rsidRPr="00E15879">
        <w:t>–</w:t>
      </w:r>
      <w:r w:rsidRPr="00E15879">
        <w:t xml:space="preserve"> </w:t>
      </w:r>
      <w:r w:rsidR="00E15879" w:rsidRPr="00E15879">
        <w:t>Note-Taking</w:t>
      </w:r>
      <w:r w:rsidRPr="00E15879">
        <w:t xml:space="preserve"> </w:t>
      </w:r>
      <w:r w:rsidR="00E15879" w:rsidRPr="00E15879">
        <w:t xml:space="preserve">(52 </w:t>
      </w:r>
      <w:r w:rsidR="002C2FC5" w:rsidRPr="00E15879">
        <w:t>students)</w:t>
      </w:r>
    </w:p>
    <w:p w14:paraId="2CF6F61D" w14:textId="49F3542D" w:rsidR="00E624B2" w:rsidRDefault="006E0CF8" w:rsidP="00E15879">
      <w:pPr>
        <w:pStyle w:val="ListParagraph"/>
        <w:numPr>
          <w:ilvl w:val="1"/>
          <w:numId w:val="4"/>
        </w:numPr>
      </w:pPr>
      <w:r w:rsidRPr="00E15879">
        <w:t xml:space="preserve">Time Management - Organization </w:t>
      </w:r>
      <w:r w:rsidR="00E15879" w:rsidRPr="00E15879">
        <w:t>(48</w:t>
      </w:r>
      <w:r w:rsidR="00E15879">
        <w:t xml:space="preserve"> students)</w:t>
      </w:r>
    </w:p>
    <w:p w14:paraId="144FB0E3" w14:textId="5041B008" w:rsidR="00AF388D" w:rsidRPr="00E15879" w:rsidRDefault="00AF388D" w:rsidP="00E15879">
      <w:pPr>
        <w:pStyle w:val="ListParagraph"/>
        <w:numPr>
          <w:ilvl w:val="1"/>
          <w:numId w:val="4"/>
        </w:numPr>
      </w:pPr>
      <w:r>
        <w:t>Writing (47 students)</w:t>
      </w:r>
    </w:p>
    <w:p w14:paraId="73EB9EF1" w14:textId="77777777" w:rsidR="003754D9" w:rsidRDefault="003754D9">
      <w:pPr>
        <w:rPr>
          <w:rFonts w:eastAsia="Times New Roman" w:cs="Times New Roman"/>
          <w:b/>
          <w:color w:val="000000"/>
        </w:rPr>
      </w:pPr>
    </w:p>
    <w:p w14:paraId="47F9632A" w14:textId="20D4871A" w:rsidR="00B3240D" w:rsidRPr="003C4967" w:rsidRDefault="00E624B2">
      <w:pPr>
        <w:rPr>
          <w:rFonts w:eastAsia="Times New Roman" w:cs="Times New Roman"/>
          <w:b/>
          <w:color w:val="000000"/>
        </w:rPr>
      </w:pPr>
      <w:r>
        <w:rPr>
          <w:rFonts w:eastAsia="Times New Roman" w:cs="Times New Roman"/>
          <w:b/>
          <w:color w:val="000000"/>
        </w:rPr>
        <w:t>Spring</w:t>
      </w:r>
      <w:r w:rsidR="00DD0951">
        <w:rPr>
          <w:rFonts w:eastAsia="Times New Roman" w:cs="Times New Roman"/>
          <w:b/>
          <w:color w:val="000000"/>
        </w:rPr>
        <w:t xml:space="preserve"> 2014</w:t>
      </w:r>
      <w:r w:rsidR="00B3240D" w:rsidRPr="003C4967">
        <w:rPr>
          <w:rFonts w:eastAsia="Times New Roman" w:cs="Times New Roman"/>
          <w:b/>
          <w:color w:val="000000"/>
        </w:rPr>
        <w:t xml:space="preserve"> Evaluations</w:t>
      </w:r>
      <w:r w:rsidR="00322107" w:rsidRPr="003C4967">
        <w:rPr>
          <w:rFonts w:eastAsia="Times New Roman" w:cs="Times New Roman"/>
          <w:b/>
          <w:color w:val="000000"/>
        </w:rPr>
        <w:t xml:space="preserve"> (pgs. </w:t>
      </w:r>
      <w:r w:rsidR="00AF388D">
        <w:rPr>
          <w:rFonts w:eastAsia="Times New Roman" w:cs="Times New Roman"/>
          <w:b/>
          <w:color w:val="000000"/>
        </w:rPr>
        <w:t>23-27</w:t>
      </w:r>
      <w:r w:rsidR="00322107" w:rsidRPr="003C4967">
        <w:rPr>
          <w:rFonts w:eastAsia="Times New Roman" w:cs="Times New Roman"/>
          <w:b/>
          <w:color w:val="000000"/>
        </w:rPr>
        <w:t>)</w:t>
      </w:r>
      <w:r w:rsidR="00B3240D" w:rsidRPr="003C4967">
        <w:rPr>
          <w:rFonts w:eastAsia="Times New Roman" w:cs="Times New Roman"/>
          <w:b/>
          <w:color w:val="000000"/>
        </w:rPr>
        <w:t>:</w:t>
      </w:r>
    </w:p>
    <w:p w14:paraId="049C6DEC" w14:textId="4DA6AF5B" w:rsidR="0059233D" w:rsidRPr="003C4967" w:rsidRDefault="0059233D" w:rsidP="0059233D">
      <w:pPr>
        <w:pStyle w:val="ListParagraph"/>
        <w:numPr>
          <w:ilvl w:val="0"/>
          <w:numId w:val="23"/>
        </w:numPr>
        <w:rPr>
          <w:rFonts w:eastAsia="Times New Roman" w:cs="Times New Roman"/>
          <w:color w:val="000000"/>
        </w:rPr>
      </w:pPr>
      <w:r w:rsidRPr="003C4967">
        <w:rPr>
          <w:rFonts w:eastAsia="Times New Roman" w:cs="Times New Roman"/>
          <w:color w:val="000000"/>
        </w:rPr>
        <w:t xml:space="preserve">When students were asked if a series of positive attributes and behaviors described their Academic Coach, the mean scores on a 5 point scale ranged </w:t>
      </w:r>
      <w:r w:rsidRPr="00365FB8">
        <w:rPr>
          <w:rFonts w:eastAsia="Times New Roman" w:cs="Times New Roman"/>
          <w:color w:val="000000"/>
        </w:rPr>
        <w:t xml:space="preserve">from </w:t>
      </w:r>
      <w:r w:rsidR="00365FB8" w:rsidRPr="00365FB8">
        <w:rPr>
          <w:rFonts w:eastAsia="Times New Roman" w:cs="Times New Roman"/>
          <w:color w:val="000000"/>
        </w:rPr>
        <w:t>4.81 to 5.0</w:t>
      </w:r>
      <w:r w:rsidRPr="00365FB8">
        <w:rPr>
          <w:rFonts w:eastAsia="Times New Roman" w:cs="Times New Roman"/>
          <w:color w:val="000000"/>
        </w:rPr>
        <w:t>.</w:t>
      </w:r>
    </w:p>
    <w:p w14:paraId="425572F8" w14:textId="46DE1D4F" w:rsidR="0059233D" w:rsidRPr="003C4967" w:rsidRDefault="0059233D" w:rsidP="0059233D">
      <w:pPr>
        <w:pStyle w:val="ListParagraph"/>
        <w:numPr>
          <w:ilvl w:val="0"/>
          <w:numId w:val="23"/>
        </w:numPr>
        <w:rPr>
          <w:rFonts w:eastAsia="Times New Roman" w:cs="Times New Roman"/>
          <w:color w:val="000000"/>
        </w:rPr>
      </w:pPr>
      <w:r w:rsidRPr="003C4967">
        <w:rPr>
          <w:rFonts w:eastAsia="Times New Roman" w:cs="Times New Roman"/>
          <w:color w:val="000000"/>
        </w:rPr>
        <w:t xml:space="preserve">Students most commonly listed planning, stress reduction, and self-efficacy as ways they have grown as a result of academic coaching. (See pgs. </w:t>
      </w:r>
      <w:r w:rsidR="004F69A2">
        <w:rPr>
          <w:rFonts w:eastAsia="Times New Roman" w:cs="Times New Roman"/>
          <w:color w:val="000000"/>
        </w:rPr>
        <w:t>2</w:t>
      </w:r>
      <w:r w:rsidR="00AF388D">
        <w:rPr>
          <w:rFonts w:eastAsia="Times New Roman" w:cs="Times New Roman"/>
          <w:color w:val="000000"/>
        </w:rPr>
        <w:t>4-27</w:t>
      </w:r>
      <w:r w:rsidRPr="003C4967">
        <w:rPr>
          <w:rFonts w:eastAsia="Times New Roman" w:cs="Times New Roman"/>
          <w:color w:val="000000"/>
        </w:rPr>
        <w:t xml:space="preserve"> for student quotes.)</w:t>
      </w:r>
    </w:p>
    <w:p w14:paraId="194C72B5" w14:textId="77777777" w:rsidR="00E624B2" w:rsidRDefault="00E624B2">
      <w:pPr>
        <w:rPr>
          <w:rFonts w:eastAsia="Times New Roman" w:cs="Times New Roman"/>
          <w:b/>
          <w:color w:val="000000"/>
        </w:rPr>
      </w:pPr>
    </w:p>
    <w:p w14:paraId="0C8F68F7" w14:textId="2CFD165F" w:rsidR="0059233D" w:rsidRPr="00D306B0" w:rsidRDefault="0059233D" w:rsidP="00E4271D">
      <w:pPr>
        <w:pStyle w:val="ListParagraph"/>
        <w:ind w:left="360"/>
        <w:rPr>
          <w:rFonts w:eastAsia="Times New Roman" w:cs="Times New Roman"/>
          <w:b/>
          <w:color w:val="000000"/>
          <w:u w:val="single"/>
        </w:rPr>
      </w:pPr>
      <w:r w:rsidRPr="00D306B0">
        <w:rPr>
          <w:rFonts w:eastAsia="Times New Roman" w:cs="Times New Roman"/>
          <w:b/>
          <w:color w:val="000000"/>
          <w:u w:val="single"/>
        </w:rPr>
        <w:br w:type="page"/>
      </w:r>
    </w:p>
    <w:p w14:paraId="194DB0EE" w14:textId="33078F5E" w:rsidR="00B3240D" w:rsidRPr="002B7E49" w:rsidRDefault="008A48E7" w:rsidP="002B7E49">
      <w:pPr>
        <w:jc w:val="center"/>
        <w:rPr>
          <w:rFonts w:eastAsia="Times New Roman" w:cs="Times New Roman"/>
          <w:b/>
          <w:color w:val="000000"/>
          <w:sz w:val="32"/>
          <w:u w:val="single"/>
        </w:rPr>
      </w:pPr>
      <w:r w:rsidRPr="00322107">
        <w:rPr>
          <w:rFonts w:eastAsia="Times New Roman" w:cs="Times New Roman"/>
          <w:b/>
          <w:color w:val="000000"/>
          <w:sz w:val="32"/>
          <w:u w:val="single"/>
        </w:rPr>
        <w:lastRenderedPageBreak/>
        <w:t>Discussion</w:t>
      </w:r>
    </w:p>
    <w:p w14:paraId="0425E7AD" w14:textId="4903CE46" w:rsidR="00EC525E" w:rsidRPr="00B3240D" w:rsidRDefault="00EC525E" w:rsidP="007118A6">
      <w:pPr>
        <w:rPr>
          <w:rFonts w:eastAsia="Times New Roman" w:cs="Times New Roman"/>
          <w:b/>
          <w:color w:val="000000"/>
        </w:rPr>
      </w:pPr>
      <w:r w:rsidRPr="00B3240D">
        <w:rPr>
          <w:rFonts w:eastAsia="Times New Roman" w:cs="Times New Roman"/>
          <w:b/>
          <w:color w:val="000000"/>
        </w:rPr>
        <w:t>Improvements Made Since Last Report</w:t>
      </w:r>
    </w:p>
    <w:p w14:paraId="41877750" w14:textId="5469F616" w:rsidR="008114B3" w:rsidRDefault="008114B3" w:rsidP="008114B3">
      <w:pPr>
        <w:pStyle w:val="ListParagraph"/>
        <w:numPr>
          <w:ilvl w:val="0"/>
          <w:numId w:val="10"/>
        </w:numPr>
        <w:rPr>
          <w:rFonts w:eastAsia="Times New Roman" w:cs="Times New Roman"/>
          <w:color w:val="000000"/>
        </w:rPr>
      </w:pPr>
      <w:r>
        <w:rPr>
          <w:rFonts w:eastAsia="Times New Roman" w:cs="Times New Roman"/>
          <w:color w:val="000000"/>
        </w:rPr>
        <w:t xml:space="preserve">More efficient Intake </w:t>
      </w:r>
      <w:r w:rsidR="00365FB8">
        <w:rPr>
          <w:rFonts w:eastAsia="Times New Roman" w:cs="Times New Roman"/>
          <w:color w:val="000000"/>
        </w:rPr>
        <w:t>System</w:t>
      </w:r>
    </w:p>
    <w:p w14:paraId="61FB6FAD" w14:textId="4B539F2F" w:rsidR="008114B3" w:rsidRDefault="00365FB8" w:rsidP="008114B3">
      <w:pPr>
        <w:pStyle w:val="ListParagraph"/>
        <w:numPr>
          <w:ilvl w:val="1"/>
          <w:numId w:val="10"/>
        </w:numPr>
        <w:rPr>
          <w:rFonts w:eastAsia="Times New Roman" w:cs="Times New Roman"/>
          <w:color w:val="000000"/>
        </w:rPr>
      </w:pPr>
      <w:r>
        <w:rPr>
          <w:rFonts w:eastAsia="Times New Roman" w:cs="Times New Roman"/>
          <w:color w:val="000000"/>
        </w:rPr>
        <w:t>Students have an Intake scheduled with a Full-time Staff Member and then are funneled through the Academic Coaching Program depending on availability</w:t>
      </w:r>
    </w:p>
    <w:p w14:paraId="54896A56" w14:textId="36C147D9" w:rsidR="00B3240D" w:rsidRDefault="00B3240D" w:rsidP="00B3240D">
      <w:pPr>
        <w:pStyle w:val="ListParagraph"/>
        <w:numPr>
          <w:ilvl w:val="0"/>
          <w:numId w:val="10"/>
        </w:numPr>
        <w:rPr>
          <w:rFonts w:eastAsia="Times New Roman" w:cs="Times New Roman"/>
          <w:color w:val="000000"/>
        </w:rPr>
      </w:pPr>
      <w:r>
        <w:rPr>
          <w:rFonts w:eastAsia="Times New Roman" w:cs="Times New Roman"/>
          <w:color w:val="000000"/>
        </w:rPr>
        <w:t>Evaluations</w:t>
      </w:r>
    </w:p>
    <w:p w14:paraId="0846FB32" w14:textId="63CC3651" w:rsidR="00B3240D" w:rsidRDefault="00B3240D" w:rsidP="00B3240D">
      <w:pPr>
        <w:pStyle w:val="ListParagraph"/>
        <w:numPr>
          <w:ilvl w:val="1"/>
          <w:numId w:val="10"/>
        </w:numPr>
        <w:rPr>
          <w:rFonts w:eastAsia="Times New Roman" w:cs="Times New Roman"/>
          <w:color w:val="000000"/>
        </w:rPr>
      </w:pPr>
      <w:r>
        <w:rPr>
          <w:rFonts w:eastAsia="Times New Roman" w:cs="Times New Roman"/>
          <w:color w:val="000000"/>
        </w:rPr>
        <w:t>Comprehensive breakdown of responses</w:t>
      </w:r>
      <w:r w:rsidR="00B36DC4">
        <w:rPr>
          <w:rFonts w:eastAsia="Times New Roman" w:cs="Times New Roman"/>
          <w:color w:val="000000"/>
        </w:rPr>
        <w:t xml:space="preserve"> included a quantitative coded an</w:t>
      </w:r>
      <w:r w:rsidR="002B7E49">
        <w:rPr>
          <w:rFonts w:eastAsia="Times New Roman" w:cs="Times New Roman"/>
          <w:color w:val="000000"/>
        </w:rPr>
        <w:t>alysis and raw qualitative data</w:t>
      </w:r>
    </w:p>
    <w:p w14:paraId="733EF130" w14:textId="0B9625D4" w:rsidR="002B7E49" w:rsidRDefault="002B7E49" w:rsidP="002B7E49">
      <w:pPr>
        <w:pStyle w:val="ListParagraph"/>
        <w:numPr>
          <w:ilvl w:val="0"/>
          <w:numId w:val="10"/>
        </w:numPr>
        <w:rPr>
          <w:rFonts w:eastAsia="Times New Roman" w:cs="Times New Roman"/>
          <w:color w:val="000000"/>
        </w:rPr>
      </w:pPr>
      <w:r>
        <w:rPr>
          <w:rFonts w:eastAsia="Times New Roman" w:cs="Times New Roman"/>
          <w:color w:val="000000"/>
        </w:rPr>
        <w:t>Website</w:t>
      </w:r>
    </w:p>
    <w:p w14:paraId="7123F5B5" w14:textId="148F0094" w:rsidR="002B7E49" w:rsidRDefault="002B7E49" w:rsidP="002B7E49">
      <w:pPr>
        <w:pStyle w:val="ListParagraph"/>
        <w:numPr>
          <w:ilvl w:val="1"/>
          <w:numId w:val="10"/>
        </w:numPr>
        <w:rPr>
          <w:rFonts w:eastAsia="Times New Roman" w:cs="Times New Roman"/>
          <w:color w:val="000000"/>
        </w:rPr>
      </w:pPr>
      <w:r>
        <w:rPr>
          <w:rFonts w:eastAsia="Times New Roman" w:cs="Times New Roman"/>
          <w:color w:val="000000"/>
        </w:rPr>
        <w:t>New website launched Nov</w:t>
      </w:r>
      <w:r w:rsidR="00382946">
        <w:rPr>
          <w:rFonts w:eastAsia="Times New Roman" w:cs="Times New Roman"/>
          <w:color w:val="000000"/>
        </w:rPr>
        <w:t>ember</w:t>
      </w:r>
      <w:r>
        <w:rPr>
          <w:rFonts w:eastAsia="Times New Roman" w:cs="Times New Roman"/>
          <w:color w:val="000000"/>
        </w:rPr>
        <w:t xml:space="preserve"> 2014</w:t>
      </w:r>
    </w:p>
    <w:p w14:paraId="63D11A36" w14:textId="5CF5C79B" w:rsidR="002B7E49" w:rsidRPr="002B7E49" w:rsidRDefault="002B7E49" w:rsidP="002B7E49">
      <w:pPr>
        <w:pStyle w:val="ListParagraph"/>
        <w:numPr>
          <w:ilvl w:val="1"/>
          <w:numId w:val="10"/>
        </w:numPr>
        <w:rPr>
          <w:rFonts w:eastAsia="Times New Roman" w:cs="Times New Roman"/>
          <w:color w:val="000000"/>
        </w:rPr>
      </w:pPr>
      <w:r>
        <w:rPr>
          <w:rFonts w:eastAsia="Times New Roman" w:cs="Times New Roman"/>
          <w:color w:val="000000"/>
        </w:rPr>
        <w:t>Streamlined process for requesting Intakes, Outreach and Workshop RSVP</w:t>
      </w:r>
      <w:r w:rsidR="00382946">
        <w:rPr>
          <w:rFonts w:eastAsia="Times New Roman" w:cs="Times New Roman"/>
          <w:color w:val="000000"/>
        </w:rPr>
        <w:t xml:space="preserve"> by using an online form that links to Front Desk Assistants</w:t>
      </w:r>
    </w:p>
    <w:p w14:paraId="39EDCF85" w14:textId="77777777" w:rsidR="002B7E49" w:rsidRDefault="002B7E49" w:rsidP="007118A6">
      <w:pPr>
        <w:rPr>
          <w:rFonts w:eastAsia="Times New Roman" w:cs="Times New Roman"/>
          <w:b/>
          <w:color w:val="000000"/>
        </w:rPr>
      </w:pPr>
    </w:p>
    <w:p w14:paraId="7B367693" w14:textId="6EABEC4F" w:rsidR="007118A6" w:rsidRPr="00B3240D" w:rsidRDefault="008114B3" w:rsidP="007118A6">
      <w:pPr>
        <w:rPr>
          <w:rFonts w:eastAsia="Times New Roman" w:cs="Times New Roman"/>
          <w:b/>
          <w:color w:val="000000"/>
        </w:rPr>
      </w:pPr>
      <w:r w:rsidRPr="00B3240D">
        <w:rPr>
          <w:rFonts w:eastAsia="Times New Roman" w:cs="Times New Roman"/>
          <w:b/>
          <w:color w:val="000000"/>
        </w:rPr>
        <w:t>Projects in Progress</w:t>
      </w:r>
    </w:p>
    <w:p w14:paraId="559D7351" w14:textId="60732AC8" w:rsidR="00B36DC4" w:rsidRDefault="00365FB8" w:rsidP="00B36DC4">
      <w:pPr>
        <w:pStyle w:val="ListParagraph"/>
        <w:numPr>
          <w:ilvl w:val="0"/>
          <w:numId w:val="10"/>
        </w:numPr>
        <w:rPr>
          <w:rFonts w:eastAsia="Times New Roman" w:cs="Times New Roman"/>
          <w:color w:val="000000"/>
        </w:rPr>
      </w:pPr>
      <w:proofErr w:type="spellStart"/>
      <w:r>
        <w:rPr>
          <w:rFonts w:eastAsia="Times New Roman" w:cs="Times New Roman"/>
          <w:color w:val="000000"/>
        </w:rPr>
        <w:t>Kortschak</w:t>
      </w:r>
      <w:proofErr w:type="spellEnd"/>
      <w:r>
        <w:rPr>
          <w:rFonts w:eastAsia="Times New Roman" w:cs="Times New Roman"/>
          <w:color w:val="000000"/>
        </w:rPr>
        <w:t xml:space="preserve"> Creativity Computer Lab</w:t>
      </w:r>
    </w:p>
    <w:p w14:paraId="1E0DE612" w14:textId="3FED2904" w:rsidR="00B36DC4" w:rsidRDefault="00365FB8" w:rsidP="00B36DC4">
      <w:pPr>
        <w:pStyle w:val="ListParagraph"/>
        <w:numPr>
          <w:ilvl w:val="1"/>
          <w:numId w:val="10"/>
        </w:numPr>
        <w:rPr>
          <w:rFonts w:eastAsia="Times New Roman" w:cs="Times New Roman"/>
          <w:color w:val="000000"/>
        </w:rPr>
      </w:pPr>
      <w:r>
        <w:rPr>
          <w:rFonts w:eastAsia="Times New Roman" w:cs="Times New Roman"/>
          <w:color w:val="000000"/>
        </w:rPr>
        <w:t xml:space="preserve">Set up 4 </w:t>
      </w:r>
      <w:proofErr w:type="spellStart"/>
      <w:r>
        <w:rPr>
          <w:rFonts w:eastAsia="Times New Roman" w:cs="Times New Roman"/>
          <w:color w:val="000000"/>
        </w:rPr>
        <w:t>ipads</w:t>
      </w:r>
      <w:proofErr w:type="spellEnd"/>
      <w:r>
        <w:rPr>
          <w:rFonts w:eastAsia="Times New Roman" w:cs="Times New Roman"/>
          <w:color w:val="000000"/>
        </w:rPr>
        <w:t xml:space="preserve"> to use with apps in Coaching Sessions</w:t>
      </w:r>
    </w:p>
    <w:p w14:paraId="320A8663" w14:textId="093AE654" w:rsidR="00B36DC4" w:rsidRDefault="00365FB8" w:rsidP="00B36DC4">
      <w:pPr>
        <w:pStyle w:val="ListParagraph"/>
        <w:numPr>
          <w:ilvl w:val="1"/>
          <w:numId w:val="10"/>
        </w:numPr>
        <w:rPr>
          <w:rFonts w:eastAsia="Times New Roman" w:cs="Times New Roman"/>
          <w:color w:val="000000"/>
        </w:rPr>
      </w:pPr>
      <w:r>
        <w:rPr>
          <w:rFonts w:eastAsia="Times New Roman" w:cs="Times New Roman"/>
          <w:color w:val="000000"/>
        </w:rPr>
        <w:t>Establishing a Workshop Series in Spring 2015 to increase use of Creativity Lab</w:t>
      </w:r>
    </w:p>
    <w:p w14:paraId="2DD95D42" w14:textId="0F86D211" w:rsidR="00B36DC4" w:rsidRDefault="00365FB8" w:rsidP="00B36DC4">
      <w:pPr>
        <w:pStyle w:val="ListParagraph"/>
        <w:numPr>
          <w:ilvl w:val="1"/>
          <w:numId w:val="10"/>
        </w:numPr>
        <w:rPr>
          <w:rFonts w:eastAsia="Times New Roman" w:cs="Times New Roman"/>
          <w:color w:val="000000"/>
        </w:rPr>
      </w:pPr>
      <w:r>
        <w:rPr>
          <w:rFonts w:eastAsia="Times New Roman" w:cs="Times New Roman"/>
          <w:color w:val="000000"/>
        </w:rPr>
        <w:t xml:space="preserve">Working on </w:t>
      </w:r>
      <w:proofErr w:type="spellStart"/>
      <w:r>
        <w:rPr>
          <w:rFonts w:eastAsia="Times New Roman" w:cs="Times New Roman"/>
          <w:color w:val="000000"/>
        </w:rPr>
        <w:t>SmartPen</w:t>
      </w:r>
      <w:proofErr w:type="spellEnd"/>
      <w:r>
        <w:rPr>
          <w:rFonts w:eastAsia="Times New Roman" w:cs="Times New Roman"/>
          <w:color w:val="000000"/>
        </w:rPr>
        <w:t xml:space="preserve"> training</w:t>
      </w:r>
    </w:p>
    <w:p w14:paraId="25814CD5" w14:textId="365DAAE3" w:rsidR="0030160A" w:rsidRDefault="0030160A" w:rsidP="0030160A">
      <w:pPr>
        <w:pStyle w:val="ListParagraph"/>
        <w:numPr>
          <w:ilvl w:val="0"/>
          <w:numId w:val="10"/>
        </w:numPr>
        <w:rPr>
          <w:rFonts w:eastAsia="Times New Roman" w:cs="Times New Roman"/>
          <w:color w:val="000000"/>
        </w:rPr>
      </w:pPr>
      <w:r>
        <w:rPr>
          <w:rFonts w:eastAsia="Times New Roman" w:cs="Times New Roman"/>
          <w:color w:val="000000"/>
        </w:rPr>
        <w:t>Mid-Semester Evaluations</w:t>
      </w:r>
    </w:p>
    <w:p w14:paraId="6C6D40D9" w14:textId="5DE41FD7" w:rsidR="0030160A" w:rsidRDefault="0030160A" w:rsidP="0030160A">
      <w:pPr>
        <w:pStyle w:val="ListParagraph"/>
        <w:numPr>
          <w:ilvl w:val="1"/>
          <w:numId w:val="10"/>
        </w:numPr>
        <w:rPr>
          <w:rFonts w:eastAsia="Times New Roman" w:cs="Times New Roman"/>
          <w:color w:val="000000"/>
        </w:rPr>
      </w:pPr>
      <w:r>
        <w:rPr>
          <w:rFonts w:eastAsia="Times New Roman" w:cs="Times New Roman"/>
          <w:color w:val="000000"/>
        </w:rPr>
        <w:t xml:space="preserve">Testing a mid-semester evaluation for the Academic Coaching Program with hope to convert to electronic for next semester. </w:t>
      </w:r>
    </w:p>
    <w:p w14:paraId="56B9E04A" w14:textId="6F7919B2" w:rsidR="0030160A" w:rsidRPr="0030160A" w:rsidRDefault="004F69A2" w:rsidP="0030160A">
      <w:pPr>
        <w:pStyle w:val="ListParagraph"/>
        <w:numPr>
          <w:ilvl w:val="1"/>
          <w:numId w:val="10"/>
        </w:numPr>
        <w:rPr>
          <w:rFonts w:eastAsia="Times New Roman" w:cs="Times New Roman"/>
          <w:color w:val="000000"/>
        </w:rPr>
      </w:pPr>
      <w:r>
        <w:rPr>
          <w:rFonts w:eastAsia="Times New Roman" w:cs="Times New Roman"/>
          <w:color w:val="000000"/>
        </w:rPr>
        <w:t>34 students took the evaluation this semester.</w:t>
      </w:r>
      <w:r w:rsidR="0030160A">
        <w:rPr>
          <w:rFonts w:eastAsia="Times New Roman" w:cs="Times New Roman"/>
          <w:color w:val="000000"/>
        </w:rPr>
        <w:t xml:space="preserve"> Results will be available in the next report.</w:t>
      </w:r>
    </w:p>
    <w:p w14:paraId="320D336A" w14:textId="77777777" w:rsidR="00EC525E" w:rsidRDefault="00EC525E" w:rsidP="007118A6">
      <w:pPr>
        <w:rPr>
          <w:rFonts w:eastAsia="Times New Roman" w:cs="Times New Roman"/>
          <w:color w:val="000000"/>
        </w:rPr>
      </w:pPr>
    </w:p>
    <w:p w14:paraId="74519B83" w14:textId="79C7E194" w:rsidR="00EC525E" w:rsidRPr="00B3240D" w:rsidRDefault="00EC525E" w:rsidP="007118A6">
      <w:pPr>
        <w:rPr>
          <w:rFonts w:eastAsia="Times New Roman" w:cs="Times New Roman"/>
          <w:b/>
          <w:color w:val="000000"/>
        </w:rPr>
      </w:pPr>
      <w:r w:rsidRPr="00B3240D">
        <w:rPr>
          <w:rFonts w:eastAsia="Times New Roman" w:cs="Times New Roman"/>
          <w:b/>
          <w:color w:val="000000"/>
        </w:rPr>
        <w:t>Long-Term Goals</w:t>
      </w:r>
    </w:p>
    <w:p w14:paraId="1117E9AF" w14:textId="77777777" w:rsidR="00365FB8" w:rsidRDefault="00365FB8" w:rsidP="00365FB8">
      <w:pPr>
        <w:pStyle w:val="ListParagraph"/>
        <w:numPr>
          <w:ilvl w:val="0"/>
          <w:numId w:val="7"/>
        </w:numPr>
        <w:rPr>
          <w:rFonts w:eastAsia="Times New Roman" w:cs="Times New Roman"/>
          <w:color w:val="000000"/>
        </w:rPr>
      </w:pPr>
      <w:r w:rsidRPr="008114B3">
        <w:rPr>
          <w:rFonts w:eastAsia="Times New Roman" w:cs="Times New Roman"/>
          <w:color w:val="000000"/>
        </w:rPr>
        <w:t>Alumni Databases (Coaches &amp; Students)</w:t>
      </w:r>
    </w:p>
    <w:p w14:paraId="5D6CA023" w14:textId="77777777" w:rsidR="00365FB8" w:rsidRDefault="00365FB8" w:rsidP="00365FB8">
      <w:pPr>
        <w:pStyle w:val="ListParagraph"/>
        <w:numPr>
          <w:ilvl w:val="1"/>
          <w:numId w:val="7"/>
        </w:numPr>
        <w:rPr>
          <w:rFonts w:eastAsia="Times New Roman" w:cs="Times New Roman"/>
          <w:color w:val="000000"/>
        </w:rPr>
      </w:pPr>
      <w:r>
        <w:rPr>
          <w:rFonts w:eastAsia="Times New Roman" w:cs="Times New Roman"/>
          <w:color w:val="000000"/>
        </w:rPr>
        <w:t>Where are they now?</w:t>
      </w:r>
    </w:p>
    <w:p w14:paraId="2B483615" w14:textId="77777777" w:rsidR="00365FB8" w:rsidRDefault="00365FB8" w:rsidP="00365FB8">
      <w:pPr>
        <w:pStyle w:val="ListParagraph"/>
        <w:numPr>
          <w:ilvl w:val="1"/>
          <w:numId w:val="7"/>
        </w:numPr>
        <w:rPr>
          <w:rFonts w:eastAsia="Times New Roman" w:cs="Times New Roman"/>
          <w:color w:val="000000"/>
        </w:rPr>
      </w:pPr>
      <w:r>
        <w:rPr>
          <w:rFonts w:eastAsia="Times New Roman" w:cs="Times New Roman"/>
          <w:color w:val="000000"/>
        </w:rPr>
        <w:t>Are they using what they learned at KCLC?  How has it applied?</w:t>
      </w:r>
    </w:p>
    <w:p w14:paraId="308CE65A" w14:textId="77777777" w:rsidR="00EC525E" w:rsidRDefault="00EC525E" w:rsidP="00EC525E">
      <w:pPr>
        <w:pStyle w:val="ListParagraph"/>
        <w:numPr>
          <w:ilvl w:val="0"/>
          <w:numId w:val="7"/>
        </w:numPr>
        <w:tabs>
          <w:tab w:val="left" w:pos="4021"/>
        </w:tabs>
        <w:spacing w:line="276" w:lineRule="auto"/>
      </w:pPr>
      <w:r>
        <w:t>Case study/small population study</w:t>
      </w:r>
    </w:p>
    <w:p w14:paraId="286DDDA5" w14:textId="77777777" w:rsidR="00EC525E" w:rsidRDefault="00EC525E" w:rsidP="00EC525E">
      <w:pPr>
        <w:pStyle w:val="ListParagraph"/>
        <w:numPr>
          <w:ilvl w:val="1"/>
          <w:numId w:val="7"/>
        </w:numPr>
        <w:tabs>
          <w:tab w:val="left" w:pos="4021"/>
        </w:tabs>
        <w:spacing w:line="276" w:lineRule="auto"/>
      </w:pPr>
      <w:r>
        <w:t>Track students who have a pre, during and post GPA to see if there is a rise from KCLC services</w:t>
      </w:r>
    </w:p>
    <w:p w14:paraId="19DCB958" w14:textId="77777777" w:rsidR="00EC525E" w:rsidRDefault="00EC525E" w:rsidP="00EC525E">
      <w:pPr>
        <w:pStyle w:val="ListParagraph"/>
        <w:numPr>
          <w:ilvl w:val="1"/>
          <w:numId w:val="7"/>
        </w:numPr>
        <w:tabs>
          <w:tab w:val="left" w:pos="4021"/>
        </w:tabs>
        <w:spacing w:line="276" w:lineRule="auto"/>
      </w:pPr>
      <w:r>
        <w:t>Analyze how they continue to use the space after completing the academic coaching program</w:t>
      </w:r>
    </w:p>
    <w:p w14:paraId="436117FF" w14:textId="77777777" w:rsidR="00EC525E" w:rsidRDefault="00EC525E" w:rsidP="00EC525E">
      <w:pPr>
        <w:pStyle w:val="ListParagraph"/>
        <w:numPr>
          <w:ilvl w:val="1"/>
          <w:numId w:val="7"/>
        </w:numPr>
        <w:tabs>
          <w:tab w:val="left" w:pos="4021"/>
        </w:tabs>
        <w:spacing w:line="276" w:lineRule="auto"/>
      </w:pPr>
      <w:r>
        <w:t xml:space="preserve">Track small populations of students </w:t>
      </w:r>
    </w:p>
    <w:p w14:paraId="1EBA8ABE" w14:textId="77777777" w:rsidR="00EC525E" w:rsidRDefault="00EC525E" w:rsidP="00EC525E">
      <w:pPr>
        <w:pStyle w:val="ListParagraph"/>
        <w:numPr>
          <w:ilvl w:val="0"/>
          <w:numId w:val="7"/>
        </w:numPr>
        <w:tabs>
          <w:tab w:val="left" w:pos="4021"/>
        </w:tabs>
        <w:spacing w:line="276" w:lineRule="auto"/>
      </w:pPr>
      <w:r>
        <w:t xml:space="preserve">Evaluations (both quantitative and qualitative) </w:t>
      </w:r>
    </w:p>
    <w:p w14:paraId="65C42159" w14:textId="5C773723" w:rsidR="00EC525E" w:rsidRDefault="00C33955" w:rsidP="00EC525E">
      <w:pPr>
        <w:pStyle w:val="ListParagraph"/>
        <w:numPr>
          <w:ilvl w:val="1"/>
          <w:numId w:val="7"/>
        </w:numPr>
        <w:tabs>
          <w:tab w:val="left" w:pos="4021"/>
        </w:tabs>
        <w:spacing w:line="276" w:lineRule="auto"/>
      </w:pPr>
      <w:r>
        <w:t xml:space="preserve">Satisfaction survey – </w:t>
      </w:r>
      <w:r w:rsidR="00EC525E">
        <w:t xml:space="preserve">how students </w:t>
      </w:r>
      <w:r>
        <w:t>like</w:t>
      </w:r>
      <w:r w:rsidR="00EC525E">
        <w:t xml:space="preserve"> the space, friendliest of the staff, etc. </w:t>
      </w:r>
    </w:p>
    <w:p w14:paraId="4EA1F415" w14:textId="203FF79D" w:rsidR="00EC525E" w:rsidRDefault="00EC525E" w:rsidP="007118A6">
      <w:pPr>
        <w:pStyle w:val="ListParagraph"/>
        <w:numPr>
          <w:ilvl w:val="1"/>
          <w:numId w:val="7"/>
        </w:numPr>
        <w:tabs>
          <w:tab w:val="left" w:pos="4021"/>
        </w:tabs>
        <w:spacing w:line="276" w:lineRule="auto"/>
      </w:pPr>
      <w:r>
        <w:t>Suggestions from students on how to improve</w:t>
      </w:r>
    </w:p>
    <w:p w14:paraId="54AEED08" w14:textId="068F7ABF" w:rsidR="00B36DC4" w:rsidRPr="008114B3" w:rsidRDefault="00C33955" w:rsidP="007118A6">
      <w:pPr>
        <w:pStyle w:val="ListParagraph"/>
        <w:numPr>
          <w:ilvl w:val="1"/>
          <w:numId w:val="7"/>
        </w:numPr>
        <w:tabs>
          <w:tab w:val="left" w:pos="4021"/>
        </w:tabs>
        <w:spacing w:line="276" w:lineRule="auto"/>
      </w:pPr>
      <w:r>
        <w:t>Utilizing the coach-</w:t>
      </w:r>
      <w:r w:rsidR="00B36DC4">
        <w:t>specific feedback during the coaches’ exit interviews</w:t>
      </w:r>
    </w:p>
    <w:p w14:paraId="4C2C5ABC" w14:textId="77777777" w:rsidR="00EC525E" w:rsidRDefault="00EC525E" w:rsidP="00EC525E">
      <w:pPr>
        <w:pStyle w:val="ListParagraph"/>
        <w:numPr>
          <w:ilvl w:val="0"/>
          <w:numId w:val="7"/>
        </w:numPr>
        <w:tabs>
          <w:tab w:val="left" w:pos="4021"/>
        </w:tabs>
        <w:spacing w:line="276" w:lineRule="auto"/>
      </w:pPr>
      <w:r>
        <w:t>Use of Resources</w:t>
      </w:r>
    </w:p>
    <w:p w14:paraId="50B7B067" w14:textId="77777777" w:rsidR="002B7E49" w:rsidRDefault="00EC525E" w:rsidP="008114B3">
      <w:pPr>
        <w:pStyle w:val="ListParagraph"/>
        <w:numPr>
          <w:ilvl w:val="1"/>
          <w:numId w:val="7"/>
        </w:numPr>
        <w:tabs>
          <w:tab w:val="left" w:pos="4021"/>
        </w:tabs>
        <w:spacing w:line="276" w:lineRule="auto"/>
      </w:pPr>
      <w:r>
        <w:t>What printed resources are the most popular in the office</w:t>
      </w:r>
      <w:r w:rsidR="002B7E49">
        <w:t>-will add in a counting sheet for Spring 2015</w:t>
      </w:r>
    </w:p>
    <w:p w14:paraId="510AFB81" w14:textId="09ADF1DA" w:rsidR="008114B3" w:rsidRDefault="002B7E49" w:rsidP="008114B3">
      <w:pPr>
        <w:pStyle w:val="ListParagraph"/>
        <w:numPr>
          <w:ilvl w:val="1"/>
          <w:numId w:val="7"/>
        </w:numPr>
        <w:tabs>
          <w:tab w:val="left" w:pos="4021"/>
        </w:tabs>
        <w:spacing w:line="276" w:lineRule="auto"/>
      </w:pPr>
      <w:r>
        <w:t>Track popular</w:t>
      </w:r>
      <w:r w:rsidR="00EC525E">
        <w:t xml:space="preserve"> online resources</w:t>
      </w:r>
      <w:r w:rsidR="00C33955">
        <w:t xml:space="preserve"> (using Google analytics)</w:t>
      </w:r>
    </w:p>
    <w:p w14:paraId="18149125" w14:textId="63D5093B" w:rsidR="00A53102" w:rsidRPr="00A53102" w:rsidRDefault="006102C4" w:rsidP="00A53102">
      <w:pPr>
        <w:pStyle w:val="NoSpacing"/>
        <w:jc w:val="center"/>
        <w:rPr>
          <w:rFonts w:asciiTheme="majorHAnsi" w:eastAsiaTheme="majorEastAsia" w:hAnsiTheme="majorHAnsi" w:cstheme="majorBidi"/>
          <w:b/>
          <w:sz w:val="48"/>
          <w:szCs w:val="72"/>
          <w:u w:val="single"/>
        </w:rPr>
      </w:pPr>
      <w:r w:rsidRPr="007118A6">
        <w:rPr>
          <w:rFonts w:eastAsia="Times New Roman" w:cs="Times New Roman"/>
          <w:b/>
          <w:color w:val="000000"/>
          <w:sz w:val="24"/>
          <w:szCs w:val="24"/>
        </w:rPr>
        <w:br w:type="page"/>
      </w:r>
      <w:sdt>
        <w:sdtPr>
          <w:rPr>
            <w:rFonts w:asciiTheme="majorHAnsi" w:eastAsiaTheme="majorEastAsia" w:hAnsiTheme="majorHAnsi" w:cstheme="majorBidi"/>
            <w:b/>
            <w:sz w:val="40"/>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D781D" w:rsidRPr="008E3490">
            <w:rPr>
              <w:rFonts w:asciiTheme="majorHAnsi" w:eastAsiaTheme="majorEastAsia" w:hAnsiTheme="majorHAnsi" w:cstheme="majorBidi"/>
              <w:b/>
              <w:sz w:val="40"/>
              <w:szCs w:val="72"/>
              <w:u w:val="single"/>
            </w:rPr>
            <w:t>Kortschak</w:t>
          </w:r>
          <w:proofErr w:type="spellEnd"/>
          <w:r w:rsidR="002D781D" w:rsidRPr="008E3490">
            <w:rPr>
              <w:rFonts w:asciiTheme="majorHAnsi" w:eastAsiaTheme="majorEastAsia" w:hAnsiTheme="majorHAnsi" w:cstheme="majorBidi"/>
              <w:b/>
              <w:sz w:val="40"/>
              <w:szCs w:val="72"/>
              <w:u w:val="single"/>
            </w:rPr>
            <w:t xml:space="preserve"> Center for Learning and Creativity Data Usage Report</w:t>
          </w:r>
        </w:sdtContent>
      </w:sdt>
    </w:p>
    <w:p w14:paraId="2A71EB04" w14:textId="7F1B8C6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Pr>
          <w:rFonts w:eastAsia="Times New Roman" w:cs="Times New Roman"/>
          <w:color w:val="000000"/>
        </w:rPr>
        <w:t>Summer</w:t>
      </w:r>
      <w:proofErr w:type="gramEnd"/>
      <w:r>
        <w:rPr>
          <w:rFonts w:eastAsia="Times New Roman" w:cs="Times New Roman"/>
          <w:color w:val="000000"/>
        </w:rPr>
        <w:t xml:space="preserve">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60C399DC" w14:textId="0DD38524" w:rsidR="00285326" w:rsidRDefault="00A53102" w:rsidP="007B266A">
      <w:pPr>
        <w:rPr>
          <w:rFonts w:eastAsia="Times New Roman" w:cs="Times New Roman"/>
          <w:color w:val="000000"/>
        </w:rPr>
      </w:pPr>
      <w:r w:rsidRPr="00A20D80">
        <w:rPr>
          <w:rFonts w:eastAsia="Times New Roman" w:cs="Times New Roman"/>
          <w:color w:val="000000"/>
        </w:rPr>
        <w:t xml:space="preserve">The academic coaching program was started in the Spring 2011 with 36 students </w:t>
      </w:r>
      <w:r w:rsidR="003C4967">
        <w:rPr>
          <w:rFonts w:eastAsia="Times New Roman" w:cs="Times New Roman"/>
          <w:color w:val="000000"/>
        </w:rPr>
        <w:t xml:space="preserve">and as of the </w:t>
      </w:r>
      <w:r w:rsidR="0058308A">
        <w:rPr>
          <w:rFonts w:eastAsia="Times New Roman" w:cs="Times New Roman"/>
          <w:color w:val="000000"/>
        </w:rPr>
        <w:t>Fall</w:t>
      </w:r>
      <w:r w:rsidR="008E3490">
        <w:rPr>
          <w:rFonts w:eastAsia="Times New Roman" w:cs="Times New Roman"/>
          <w:color w:val="000000"/>
        </w:rPr>
        <w:t xml:space="preserve"> 2014 semester has serviced </w:t>
      </w:r>
      <w:r w:rsidR="00D66404">
        <w:rPr>
          <w:rFonts w:eastAsia="Times New Roman" w:cs="Times New Roman"/>
          <w:color w:val="000000"/>
        </w:rPr>
        <w:t>515</w:t>
      </w:r>
      <w:r w:rsidR="003C4967">
        <w:rPr>
          <w:rFonts w:eastAsia="Times New Roman" w:cs="Times New Roman"/>
          <w:color w:val="000000"/>
        </w:rPr>
        <w:t xml:space="preserve"> individual students</w:t>
      </w:r>
      <w:r w:rsidRPr="00A20D80">
        <w:rPr>
          <w:rFonts w:eastAsia="Times New Roman" w:cs="Times New Roman"/>
          <w:color w:val="000000"/>
        </w:rPr>
        <w:t xml:space="preserve"> </w:t>
      </w:r>
      <w:r w:rsidR="00285326" w:rsidRPr="00A20D80">
        <w:rPr>
          <w:rFonts w:eastAsia="Times New Roman" w:cs="Times New Roman"/>
          <w:color w:val="000000"/>
        </w:rPr>
        <w:t>(See</w:t>
      </w:r>
      <w:r w:rsidR="00CF1DE2">
        <w:rPr>
          <w:rFonts w:eastAsia="Times New Roman" w:cs="Times New Roman"/>
          <w:color w:val="000000"/>
        </w:rPr>
        <w:t xml:space="preserve"> </w:t>
      </w:r>
      <w:r w:rsidR="00CF1DE2" w:rsidRPr="00CF1DE2">
        <w:rPr>
          <w:rFonts w:eastAsia="Times New Roman" w:cs="Times New Roman"/>
          <w:color w:val="000000"/>
        </w:rPr>
        <w:fldChar w:fldCharType="begin"/>
      </w:r>
      <w:r w:rsidR="00CF1DE2" w:rsidRPr="00CF1DE2">
        <w:rPr>
          <w:rFonts w:eastAsia="Times New Roman" w:cs="Times New Roman"/>
          <w:color w:val="000000"/>
        </w:rPr>
        <w:instrText xml:space="preserve"> REF _Ref385330767  \* MERGEFORMAT </w:instrText>
      </w:r>
      <w:r w:rsidR="00CF1DE2" w:rsidRPr="00CF1DE2">
        <w:rPr>
          <w:rFonts w:eastAsia="Times New Roman" w:cs="Times New Roman"/>
          <w:color w:val="000000"/>
        </w:rPr>
        <w:fldChar w:fldCharType="separate"/>
      </w:r>
      <w:r w:rsidR="00751716" w:rsidRPr="00A20D80">
        <w:t xml:space="preserve">Table </w:t>
      </w:r>
      <w:r w:rsidR="00751716" w:rsidRPr="00751716">
        <w:rPr>
          <w:noProof/>
        </w:rPr>
        <w:t>1</w:t>
      </w:r>
      <w:r w:rsidR="00CF1DE2" w:rsidRPr="00CF1DE2">
        <w:rPr>
          <w:rFonts w:eastAsia="Times New Roman" w:cs="Times New Roman"/>
          <w:color w:val="000000"/>
        </w:rPr>
        <w:fldChar w:fldCharType="end"/>
      </w:r>
      <w:r w:rsidR="00285326" w:rsidRPr="00A20D80">
        <w:rPr>
          <w:rFonts w:eastAsia="Times New Roman" w:cs="Times New Roman"/>
          <w:color w:val="000000"/>
        </w:rPr>
        <w:t>).</w:t>
      </w:r>
    </w:p>
    <w:p w14:paraId="187F487B"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245E7646" w14:textId="77777777" w:rsidTr="003B503C">
        <w:trPr>
          <w:cantSplit/>
          <w:jc w:val="center"/>
        </w:trPr>
        <w:tc>
          <w:tcPr>
            <w:tcW w:w="9576" w:type="dxa"/>
          </w:tcPr>
          <w:p w14:paraId="28A03002" w14:textId="3A37A4CC" w:rsidR="00983DDB" w:rsidRPr="00A20D80" w:rsidRDefault="00983DDB" w:rsidP="001E3949">
            <w:pPr>
              <w:pStyle w:val="Caption"/>
              <w:keepNext/>
              <w:spacing w:after="0"/>
              <w:ind w:left="547"/>
              <w:rPr>
                <w:b w:val="0"/>
                <w:color w:val="auto"/>
                <w:sz w:val="24"/>
                <w:szCs w:val="24"/>
              </w:rPr>
            </w:pPr>
            <w:bookmarkStart w:id="1" w:name="_Ref38533076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751716">
              <w:rPr>
                <w:b w:val="0"/>
                <w:noProof/>
                <w:color w:val="auto"/>
                <w:sz w:val="24"/>
                <w:szCs w:val="24"/>
              </w:rPr>
              <w:t>1</w:t>
            </w:r>
            <w:r w:rsidRPr="00A20D80">
              <w:rPr>
                <w:b w:val="0"/>
                <w:color w:val="auto"/>
                <w:sz w:val="24"/>
                <w:szCs w:val="24"/>
              </w:rPr>
              <w:fldChar w:fldCharType="end"/>
            </w:r>
            <w:bookmarkEnd w:id="1"/>
            <w:r w:rsidRPr="00A20D80">
              <w:rPr>
                <w:b w:val="0"/>
                <w:color w:val="auto"/>
                <w:sz w:val="24"/>
                <w:szCs w:val="24"/>
              </w:rPr>
              <w:t>. Number of Students Enrolled in the Academic Coaching Program</w:t>
            </w:r>
          </w:p>
        </w:tc>
      </w:tr>
      <w:tr w:rsidR="00983DDB" w:rsidRPr="00A20D80" w14:paraId="3BE48AD9" w14:textId="77777777" w:rsidTr="003B503C">
        <w:trPr>
          <w:cantSplit/>
          <w:jc w:val="center"/>
        </w:trPr>
        <w:tc>
          <w:tcPr>
            <w:tcW w:w="9576" w:type="dxa"/>
          </w:tcPr>
          <w:tbl>
            <w:tblPr>
              <w:tblStyle w:val="MediumShading1-Accent3"/>
              <w:tblW w:w="8030" w:type="dxa"/>
              <w:tblLook w:val="04A0" w:firstRow="1" w:lastRow="0" w:firstColumn="1" w:lastColumn="0" w:noHBand="0" w:noVBand="1"/>
            </w:tblPr>
            <w:tblGrid>
              <w:gridCol w:w="4015"/>
              <w:gridCol w:w="4015"/>
            </w:tblGrid>
            <w:tr w:rsidR="00983DDB" w:rsidRPr="00A20D80" w14:paraId="3DCAF0B7" w14:textId="77777777" w:rsidTr="00680F93">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43D52708" w14:textId="77777777" w:rsidR="00983DDB" w:rsidRPr="00A20D80" w:rsidRDefault="00983DDB" w:rsidP="008E3490">
                  <w:pPr>
                    <w:rPr>
                      <w:rFonts w:eastAsia="Times New Roman" w:cs="Arial"/>
                      <w:b w:val="0"/>
                      <w:bCs w:val="0"/>
                      <w:color w:val="FFFFFF"/>
                    </w:rPr>
                  </w:pPr>
                  <w:r w:rsidRPr="00A20D80">
                    <w:rPr>
                      <w:rFonts w:eastAsia="Times New Roman" w:cs="Arial"/>
                      <w:color w:val="FFFFFF"/>
                    </w:rPr>
                    <w:t>Semester</w:t>
                  </w:r>
                </w:p>
              </w:tc>
              <w:tc>
                <w:tcPr>
                  <w:tcW w:w="4015" w:type="dxa"/>
                  <w:hideMark/>
                </w:tcPr>
                <w:p w14:paraId="6347350C" w14:textId="77777777" w:rsidR="00983DDB" w:rsidRPr="00A20D80" w:rsidRDefault="00983DDB" w:rsidP="008E3490">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color w:val="FFFFFF"/>
                    </w:rPr>
                    <w:t>Number of Students Enrolled in the Coaching Program</w:t>
                  </w:r>
                </w:p>
              </w:tc>
            </w:tr>
            <w:tr w:rsidR="00983DDB" w:rsidRPr="00A20D80" w14:paraId="25A86159" w14:textId="77777777" w:rsidTr="00680F9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2D8170C7" w14:textId="77777777" w:rsidR="00983DDB" w:rsidRPr="00A20D80" w:rsidRDefault="00983DDB" w:rsidP="008E3490">
                  <w:pPr>
                    <w:rPr>
                      <w:rFonts w:eastAsia="Times New Roman" w:cs="Arial"/>
                      <w:color w:val="000000"/>
                    </w:rPr>
                  </w:pPr>
                  <w:r w:rsidRPr="00A20D80">
                    <w:rPr>
                      <w:rFonts w:eastAsia="Times New Roman" w:cs="Arial"/>
                      <w:color w:val="000000"/>
                    </w:rPr>
                    <w:t>Spring 2011</w:t>
                  </w:r>
                </w:p>
              </w:tc>
              <w:tc>
                <w:tcPr>
                  <w:tcW w:w="4015" w:type="dxa"/>
                  <w:hideMark/>
                </w:tcPr>
                <w:p w14:paraId="59D04308" w14:textId="77777777" w:rsidR="00983DDB" w:rsidRPr="00A20D80" w:rsidRDefault="00983DDB" w:rsidP="008E349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36</w:t>
                  </w:r>
                </w:p>
              </w:tc>
            </w:tr>
            <w:tr w:rsidR="00983DDB" w:rsidRPr="00A20D80" w14:paraId="61475FD7" w14:textId="77777777" w:rsidTr="00680F93">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47AB6C32" w14:textId="77777777" w:rsidR="00983DDB" w:rsidRPr="00A20D80" w:rsidRDefault="00983DDB" w:rsidP="008E3490">
                  <w:pPr>
                    <w:rPr>
                      <w:rFonts w:eastAsia="Times New Roman" w:cs="Arial"/>
                      <w:color w:val="000000"/>
                    </w:rPr>
                  </w:pPr>
                  <w:r w:rsidRPr="00A20D80">
                    <w:rPr>
                      <w:rFonts w:eastAsia="Times New Roman" w:cs="Arial"/>
                      <w:color w:val="000000"/>
                    </w:rPr>
                    <w:t>Fall 2011</w:t>
                  </w:r>
                </w:p>
              </w:tc>
              <w:tc>
                <w:tcPr>
                  <w:tcW w:w="4015" w:type="dxa"/>
                  <w:hideMark/>
                </w:tcPr>
                <w:p w14:paraId="1662A457" w14:textId="77777777" w:rsidR="00983DDB" w:rsidRPr="00A20D80" w:rsidRDefault="00983DDB" w:rsidP="008E3490">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141</w:t>
                  </w:r>
                </w:p>
              </w:tc>
            </w:tr>
            <w:tr w:rsidR="00983DDB" w:rsidRPr="00A20D80" w14:paraId="4DF2F0F4" w14:textId="77777777" w:rsidTr="00680F9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0A34AAD4" w14:textId="77777777" w:rsidR="00983DDB" w:rsidRPr="00A20D80" w:rsidRDefault="00983DDB" w:rsidP="008E3490">
                  <w:pPr>
                    <w:rPr>
                      <w:rFonts w:eastAsia="Times New Roman" w:cs="Arial"/>
                      <w:color w:val="000000"/>
                    </w:rPr>
                  </w:pPr>
                  <w:r w:rsidRPr="00A20D80">
                    <w:rPr>
                      <w:rFonts w:eastAsia="Times New Roman" w:cs="Arial"/>
                      <w:color w:val="000000"/>
                    </w:rPr>
                    <w:t>Spring 2012</w:t>
                  </w:r>
                </w:p>
              </w:tc>
              <w:tc>
                <w:tcPr>
                  <w:tcW w:w="4015" w:type="dxa"/>
                  <w:hideMark/>
                </w:tcPr>
                <w:p w14:paraId="218A33D3" w14:textId="77777777" w:rsidR="00983DDB" w:rsidRPr="00A20D80" w:rsidRDefault="00983DDB" w:rsidP="008E349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69</w:t>
                  </w:r>
                </w:p>
              </w:tc>
            </w:tr>
            <w:tr w:rsidR="00983DDB" w:rsidRPr="00A20D80" w14:paraId="308BE1CD" w14:textId="77777777" w:rsidTr="00680F93">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7C12AF88" w14:textId="77777777" w:rsidR="00983DDB" w:rsidRPr="00A20D80" w:rsidRDefault="00983DDB" w:rsidP="008E3490">
                  <w:pPr>
                    <w:rPr>
                      <w:rFonts w:eastAsia="Times New Roman" w:cs="Arial"/>
                      <w:color w:val="000000"/>
                    </w:rPr>
                  </w:pPr>
                  <w:r w:rsidRPr="00A20D80">
                    <w:rPr>
                      <w:rFonts w:eastAsia="Times New Roman" w:cs="Arial"/>
                      <w:color w:val="000000"/>
                    </w:rPr>
                    <w:t>Fall 2012</w:t>
                  </w:r>
                </w:p>
              </w:tc>
              <w:tc>
                <w:tcPr>
                  <w:tcW w:w="4015" w:type="dxa"/>
                  <w:hideMark/>
                </w:tcPr>
                <w:p w14:paraId="73E4EE03" w14:textId="77777777" w:rsidR="00983DDB" w:rsidRPr="00A20D80" w:rsidRDefault="00983DDB" w:rsidP="008E3490">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153</w:t>
                  </w:r>
                </w:p>
              </w:tc>
            </w:tr>
            <w:tr w:rsidR="00983DDB" w:rsidRPr="00A20D80" w14:paraId="087377AF" w14:textId="77777777" w:rsidTr="00680F9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016240EE" w14:textId="77777777" w:rsidR="00983DDB" w:rsidRPr="00A20D80" w:rsidRDefault="00983DDB" w:rsidP="008E3490">
                  <w:pPr>
                    <w:rPr>
                      <w:rFonts w:eastAsia="Times New Roman" w:cs="Arial"/>
                      <w:color w:val="000000"/>
                    </w:rPr>
                  </w:pPr>
                  <w:r w:rsidRPr="00A20D80">
                    <w:rPr>
                      <w:rFonts w:eastAsia="Times New Roman" w:cs="Arial"/>
                      <w:color w:val="000000"/>
                    </w:rPr>
                    <w:t>Spring 2013</w:t>
                  </w:r>
                </w:p>
              </w:tc>
              <w:tc>
                <w:tcPr>
                  <w:tcW w:w="4015" w:type="dxa"/>
                  <w:hideMark/>
                </w:tcPr>
                <w:p w14:paraId="31619A91" w14:textId="77777777" w:rsidR="00983DDB" w:rsidRPr="00A20D80" w:rsidRDefault="00983DDB" w:rsidP="008E349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140</w:t>
                  </w:r>
                </w:p>
              </w:tc>
            </w:tr>
            <w:tr w:rsidR="00983DDB" w:rsidRPr="00A20D80" w14:paraId="62847248" w14:textId="77777777" w:rsidTr="00680F93">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50C32CBB" w14:textId="77777777" w:rsidR="00983DDB" w:rsidRPr="00A20D80" w:rsidRDefault="00983DDB" w:rsidP="008E3490">
                  <w:pPr>
                    <w:rPr>
                      <w:rFonts w:eastAsia="Times New Roman" w:cs="Arial"/>
                      <w:color w:val="000000"/>
                    </w:rPr>
                  </w:pPr>
                  <w:r w:rsidRPr="00A20D80">
                    <w:rPr>
                      <w:rFonts w:eastAsia="Times New Roman" w:cs="Arial"/>
                      <w:color w:val="000000"/>
                    </w:rPr>
                    <w:t>Fall 2013</w:t>
                  </w:r>
                </w:p>
              </w:tc>
              <w:tc>
                <w:tcPr>
                  <w:tcW w:w="4015" w:type="dxa"/>
                  <w:hideMark/>
                </w:tcPr>
                <w:p w14:paraId="6A97F44F" w14:textId="77777777" w:rsidR="00983DDB" w:rsidRPr="00A20D80" w:rsidRDefault="00983DDB" w:rsidP="008E3490">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98</w:t>
                  </w:r>
                </w:p>
              </w:tc>
            </w:tr>
            <w:tr w:rsidR="00983DDB" w:rsidRPr="00A20D80" w14:paraId="67E512CB" w14:textId="77777777" w:rsidTr="00680F9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hideMark/>
                </w:tcPr>
                <w:p w14:paraId="0E213077" w14:textId="77777777" w:rsidR="00983DDB" w:rsidRPr="00A20D80" w:rsidRDefault="00983DDB" w:rsidP="008E3490">
                  <w:pPr>
                    <w:rPr>
                      <w:rFonts w:eastAsia="Times New Roman" w:cs="Arial"/>
                      <w:color w:val="000000"/>
                    </w:rPr>
                  </w:pPr>
                  <w:r w:rsidRPr="00A20D80">
                    <w:rPr>
                      <w:rFonts w:eastAsia="Times New Roman" w:cs="Arial"/>
                      <w:color w:val="000000"/>
                    </w:rPr>
                    <w:t>Spring 2014</w:t>
                  </w:r>
                </w:p>
              </w:tc>
              <w:tc>
                <w:tcPr>
                  <w:tcW w:w="4015" w:type="dxa"/>
                  <w:hideMark/>
                </w:tcPr>
                <w:p w14:paraId="2A4D05D2" w14:textId="77777777" w:rsidR="00983DDB" w:rsidRPr="00A20D80" w:rsidRDefault="00983DDB" w:rsidP="008E349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106</w:t>
                  </w:r>
                </w:p>
              </w:tc>
            </w:tr>
            <w:tr w:rsidR="00D66404" w:rsidRPr="00A20D80" w14:paraId="3415AAE1" w14:textId="77777777" w:rsidTr="00680F93">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shd w:val="clear" w:color="auto" w:fill="auto"/>
                </w:tcPr>
                <w:p w14:paraId="50262D34" w14:textId="3E495154" w:rsidR="00D66404" w:rsidRPr="00A20D80" w:rsidRDefault="00D66404" w:rsidP="008E3490">
                  <w:pPr>
                    <w:rPr>
                      <w:rFonts w:eastAsia="Times New Roman" w:cs="Arial"/>
                      <w:color w:val="000000"/>
                    </w:rPr>
                  </w:pPr>
                  <w:r>
                    <w:rPr>
                      <w:rFonts w:eastAsia="Times New Roman" w:cs="Arial"/>
                      <w:color w:val="000000"/>
                    </w:rPr>
                    <w:t>Fall 2014</w:t>
                  </w:r>
                </w:p>
              </w:tc>
              <w:tc>
                <w:tcPr>
                  <w:tcW w:w="4015" w:type="dxa"/>
                  <w:shd w:val="clear" w:color="auto" w:fill="auto"/>
                </w:tcPr>
                <w:p w14:paraId="63A10A51" w14:textId="513C8F9C" w:rsidR="00D66404" w:rsidRPr="002B7E49" w:rsidRDefault="00D66404" w:rsidP="008E3490">
                  <w:pPr>
                    <w:cnfStyle w:val="000000010000" w:firstRow="0" w:lastRow="0" w:firstColumn="0" w:lastColumn="0" w:oddVBand="0" w:evenVBand="0" w:oddHBand="0" w:evenHBand="1" w:firstRowFirstColumn="0" w:firstRowLastColumn="0" w:lastRowFirstColumn="0" w:lastRowLastColumn="0"/>
                    <w:rPr>
                      <w:rFonts w:eastAsia="Times New Roman" w:cs="Arial"/>
                      <w:color w:val="000000"/>
                      <w:highlight w:val="yellow"/>
                    </w:rPr>
                  </w:pPr>
                  <w:r w:rsidRPr="00D83D90">
                    <w:t>62</w:t>
                  </w:r>
                </w:p>
              </w:tc>
            </w:tr>
            <w:tr w:rsidR="00D66404" w:rsidRPr="00A20D80" w14:paraId="124F670B" w14:textId="77777777" w:rsidTr="00680F93">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015" w:type="dxa"/>
                  <w:shd w:val="clear" w:color="auto" w:fill="auto"/>
                </w:tcPr>
                <w:p w14:paraId="5A0ED6DA" w14:textId="77777777" w:rsidR="00D66404" w:rsidRPr="00A20D80" w:rsidRDefault="00D66404" w:rsidP="008E3490">
                  <w:pPr>
                    <w:rPr>
                      <w:rFonts w:eastAsia="Times New Roman" w:cs="Arial"/>
                      <w:b w:val="0"/>
                      <w:color w:val="000000"/>
                    </w:rPr>
                  </w:pPr>
                  <w:r w:rsidRPr="00A20D80">
                    <w:rPr>
                      <w:rFonts w:eastAsia="Times New Roman" w:cs="Arial"/>
                      <w:color w:val="000000"/>
                    </w:rPr>
                    <w:t>TOTAL</w:t>
                  </w:r>
                </w:p>
              </w:tc>
              <w:tc>
                <w:tcPr>
                  <w:tcW w:w="4015" w:type="dxa"/>
                  <w:shd w:val="clear" w:color="auto" w:fill="auto"/>
                </w:tcPr>
                <w:p w14:paraId="065552A0" w14:textId="09B6AD3A" w:rsidR="00D66404" w:rsidRPr="002B7E49" w:rsidRDefault="00D66404" w:rsidP="008E3490">
                  <w:pPr>
                    <w:cnfStyle w:val="000000100000" w:firstRow="0" w:lastRow="0" w:firstColumn="0" w:lastColumn="0" w:oddVBand="0" w:evenVBand="0" w:oddHBand="1" w:evenHBand="0" w:firstRowFirstColumn="0" w:firstRowLastColumn="0" w:lastRowFirstColumn="0" w:lastRowLastColumn="0"/>
                    <w:rPr>
                      <w:rFonts w:eastAsia="Times New Roman" w:cs="Arial"/>
                      <w:color w:val="000000"/>
                      <w:highlight w:val="yellow"/>
                    </w:rPr>
                  </w:pPr>
                  <w:r w:rsidRPr="00D83D90">
                    <w:t>805</w:t>
                  </w:r>
                </w:p>
              </w:tc>
            </w:tr>
          </w:tbl>
          <w:p w14:paraId="56EC2216" w14:textId="77777777" w:rsidR="00983DDB" w:rsidRPr="00A20D80" w:rsidRDefault="00983DDB" w:rsidP="007B266A">
            <w:pPr>
              <w:rPr>
                <w:rFonts w:eastAsia="Times New Roman" w:cs="Times New Roman"/>
                <w:color w:val="000000"/>
              </w:rPr>
            </w:pPr>
          </w:p>
        </w:tc>
      </w:tr>
    </w:tbl>
    <w:p w14:paraId="0DEBB5C5" w14:textId="77777777" w:rsidR="00751716" w:rsidRPr="00751716" w:rsidRDefault="00901538" w:rsidP="00751716">
      <w:r w:rsidRPr="00901538">
        <w:rPr>
          <w:rFonts w:eastAsia="Times New Roman" w:cs="Times New Roman"/>
          <w:color w:val="000000"/>
        </w:rPr>
        <w:t>On average, the academic coaching program recruit</w:t>
      </w:r>
      <w:r w:rsidR="00D25D82">
        <w:rPr>
          <w:rFonts w:eastAsia="Times New Roman" w:cs="Times New Roman"/>
          <w:color w:val="000000"/>
        </w:rPr>
        <w:t xml:space="preserve">s more new students in the </w:t>
      </w:r>
      <w:proofErr w:type="gramStart"/>
      <w:r w:rsidR="00D25D82">
        <w:rPr>
          <w:rFonts w:eastAsia="Times New Roman" w:cs="Times New Roman"/>
          <w:color w:val="000000"/>
        </w:rPr>
        <w:t>Fall</w:t>
      </w:r>
      <w:proofErr w:type="gramEnd"/>
      <w:r w:rsidR="00D25D82">
        <w:rPr>
          <w:rFonts w:eastAsia="Times New Roman" w:cs="Times New Roman"/>
          <w:color w:val="000000"/>
        </w:rPr>
        <w:t xml:space="preserve"> </w:t>
      </w:r>
      <w:r w:rsidRPr="00901538">
        <w:rPr>
          <w:rFonts w:eastAsia="Times New Roman" w:cs="Times New Roman"/>
          <w:color w:val="000000"/>
        </w:rPr>
        <w:t>semesters and retains more students in coaching in the Spring semesters</w:t>
      </w:r>
      <w:r w:rsidR="00983DDB" w:rsidRPr="00901538">
        <w:rPr>
          <w:rFonts w:eastAsia="Times New Roman" w:cs="Times New Roman"/>
          <w:color w:val="000000"/>
        </w:rPr>
        <w:t xml:space="preserve"> (</w:t>
      </w:r>
      <w:r w:rsidR="00CF1DE2" w:rsidRPr="00901538">
        <w:rPr>
          <w:rFonts w:eastAsia="Times New Roman" w:cs="Times New Roman"/>
          <w:color w:val="000000"/>
        </w:rPr>
        <w:t xml:space="preserve">See </w:t>
      </w:r>
      <w:r w:rsidR="00CF1DE2" w:rsidRPr="00901538">
        <w:rPr>
          <w:rFonts w:eastAsia="Times New Roman" w:cs="Times New Roman"/>
          <w:color w:val="000000"/>
        </w:rPr>
        <w:fldChar w:fldCharType="begin"/>
      </w:r>
      <w:r w:rsidR="00CF1DE2" w:rsidRPr="00901538">
        <w:rPr>
          <w:rFonts w:eastAsia="Times New Roman" w:cs="Times New Roman"/>
          <w:color w:val="000000"/>
        </w:rPr>
        <w:instrText xml:space="preserve"> REF _Ref385330817  \* MERGEFORMAT </w:instrText>
      </w:r>
      <w:r w:rsidR="00CF1DE2" w:rsidRPr="00901538">
        <w:rPr>
          <w:rFonts w:eastAsia="Times New Roman" w:cs="Times New Roman"/>
          <w:color w:val="000000"/>
        </w:rPr>
        <w:fldChar w:fldCharType="separate"/>
      </w:r>
    </w:p>
    <w:p w14:paraId="017D0D73" w14:textId="1B326DF4" w:rsidR="00983DDB" w:rsidRPr="00A20D80" w:rsidRDefault="00751716" w:rsidP="007B266A">
      <w:pPr>
        <w:rPr>
          <w:rFonts w:eastAsia="Times New Roman" w:cs="Times New Roman"/>
          <w:color w:val="000000"/>
        </w:rPr>
      </w:pPr>
      <w:proofErr w:type="gramStart"/>
      <w:r w:rsidRPr="00A20D80">
        <w:t>Table</w:t>
      </w:r>
      <w:r w:rsidRPr="00A20D80">
        <w:rPr>
          <w:noProof/>
        </w:rPr>
        <w:t xml:space="preserve"> </w:t>
      </w:r>
      <w:r>
        <w:rPr>
          <w:b/>
          <w:noProof/>
        </w:rPr>
        <w:t>2</w:t>
      </w:r>
      <w:r w:rsidR="00CF1DE2" w:rsidRPr="00901538">
        <w:rPr>
          <w:rFonts w:eastAsia="Times New Roman" w:cs="Times New Roman"/>
          <w:color w:val="000000"/>
        </w:rPr>
        <w:fldChar w:fldCharType="end"/>
      </w:r>
      <w:r w:rsidR="00983DDB" w:rsidRPr="00901538">
        <w:rPr>
          <w:rFonts w:eastAsia="Times New Roman" w:cs="Times New Roman"/>
          <w:color w:val="000000"/>
        </w:rPr>
        <w:t>)</w:t>
      </w:r>
      <w:r w:rsidR="00901538" w:rsidRPr="00901538">
        <w:rPr>
          <w:rFonts w:eastAsia="Times New Roman" w:cs="Times New Roman"/>
          <w:color w:val="000000"/>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7F93EABF" w14:textId="77777777" w:rsidTr="006D3D27">
        <w:trPr>
          <w:cantSplit/>
          <w:jc w:val="center"/>
        </w:trPr>
        <w:tc>
          <w:tcPr>
            <w:tcW w:w="9576" w:type="dxa"/>
          </w:tcPr>
          <w:p w14:paraId="69EB59A2" w14:textId="77777777" w:rsidR="00680F93" w:rsidRDefault="00680F93" w:rsidP="006D3D27">
            <w:pPr>
              <w:pStyle w:val="Caption"/>
              <w:keepNext/>
              <w:spacing w:after="0"/>
              <w:ind w:left="990"/>
              <w:rPr>
                <w:b w:val="0"/>
                <w:color w:val="auto"/>
                <w:sz w:val="24"/>
                <w:szCs w:val="24"/>
              </w:rPr>
            </w:pPr>
            <w:bookmarkStart w:id="2" w:name="_Ref385330817"/>
          </w:p>
          <w:p w14:paraId="28452472" w14:textId="7D496D6D" w:rsidR="00983DDB" w:rsidRPr="00A20D80" w:rsidRDefault="00983DDB" w:rsidP="006D3D27">
            <w:pPr>
              <w:pStyle w:val="Caption"/>
              <w:keepNext/>
              <w:spacing w:after="0"/>
              <w:ind w:left="990"/>
              <w:rPr>
                <w:b w:val="0"/>
                <w:color w:val="auto"/>
                <w:sz w:val="24"/>
                <w:szCs w:val="24"/>
              </w:rPr>
            </w:pPr>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751716">
              <w:rPr>
                <w:b w:val="0"/>
                <w:noProof/>
                <w:color w:val="auto"/>
                <w:sz w:val="24"/>
                <w:szCs w:val="24"/>
              </w:rPr>
              <w:t>2</w:t>
            </w:r>
            <w:r w:rsidRPr="00A20D80">
              <w:rPr>
                <w:b w:val="0"/>
                <w:color w:val="auto"/>
                <w:sz w:val="24"/>
                <w:szCs w:val="24"/>
              </w:rPr>
              <w:fldChar w:fldCharType="end"/>
            </w:r>
            <w:bookmarkEnd w:id="2"/>
            <w:r w:rsidRPr="00A20D80">
              <w:rPr>
                <w:b w:val="0"/>
                <w:color w:val="auto"/>
                <w:sz w:val="24"/>
                <w:szCs w:val="24"/>
              </w:rPr>
              <w:t>. Number of Students Enrolled for the First Time Per Semester</w:t>
            </w:r>
          </w:p>
        </w:tc>
      </w:tr>
      <w:tr w:rsidR="00983DDB" w:rsidRPr="00A20D80" w14:paraId="1DFFD5BD" w14:textId="77777777" w:rsidTr="006D3D27">
        <w:trPr>
          <w:cantSplit/>
          <w:jc w:val="center"/>
        </w:trPr>
        <w:tc>
          <w:tcPr>
            <w:tcW w:w="9576" w:type="dxa"/>
          </w:tcPr>
          <w:tbl>
            <w:tblPr>
              <w:tblStyle w:val="MediumShading1-Accent3"/>
              <w:tblW w:w="8401" w:type="dxa"/>
              <w:tblLook w:val="04A0" w:firstRow="1" w:lastRow="0" w:firstColumn="1" w:lastColumn="0" w:noHBand="0" w:noVBand="1"/>
            </w:tblPr>
            <w:tblGrid>
              <w:gridCol w:w="1843"/>
              <w:gridCol w:w="3674"/>
              <w:gridCol w:w="2884"/>
            </w:tblGrid>
            <w:tr w:rsidR="00983DDB" w:rsidRPr="00A20D80" w14:paraId="58F4459C" w14:textId="77777777" w:rsidTr="00680F93">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2DA73FC3" w14:textId="77777777" w:rsidR="00983DDB" w:rsidRPr="00A20D80" w:rsidRDefault="00983DDB" w:rsidP="001058B1">
                  <w:pPr>
                    <w:rPr>
                      <w:rFonts w:eastAsia="Times New Roman" w:cs="Arial"/>
                      <w:bCs w:val="0"/>
                    </w:rPr>
                  </w:pPr>
                  <w:r w:rsidRPr="00A20D80">
                    <w:rPr>
                      <w:rFonts w:eastAsia="Times New Roman" w:cs="Arial"/>
                    </w:rPr>
                    <w:t>Semester</w:t>
                  </w:r>
                </w:p>
              </w:tc>
              <w:tc>
                <w:tcPr>
                  <w:tcW w:w="3674" w:type="dxa"/>
                  <w:hideMark/>
                </w:tcPr>
                <w:p w14:paraId="0445ECB1" w14:textId="7F191663" w:rsidR="00983DDB" w:rsidRPr="00A20D80" w:rsidRDefault="00983DDB" w:rsidP="008E3490">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A20D80">
                    <w:rPr>
                      <w:rFonts w:eastAsia="Times New Roman" w:cs="Arial"/>
                    </w:rPr>
                    <w:t xml:space="preserve">Number of Students Enrolled in </w:t>
                  </w:r>
                  <w:r w:rsidR="008E3490">
                    <w:rPr>
                      <w:rFonts w:eastAsia="Times New Roman" w:cs="Arial"/>
                    </w:rPr>
                    <w:t xml:space="preserve">Coaching </w:t>
                  </w:r>
                  <w:r w:rsidRPr="00A20D80">
                    <w:rPr>
                      <w:rFonts w:eastAsia="Times New Roman" w:cs="Arial"/>
                    </w:rPr>
                    <w:t>for the First Time</w:t>
                  </w:r>
                </w:p>
              </w:tc>
              <w:tc>
                <w:tcPr>
                  <w:tcW w:w="2884" w:type="dxa"/>
                </w:tcPr>
                <w:p w14:paraId="0995F568"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rPr>
                  </w:pPr>
                  <w:r w:rsidRPr="00A20D80">
                    <w:rPr>
                      <w:b w:val="0"/>
                      <w:bCs w:val="0"/>
                      <w:color w:val="FFFFFF"/>
                    </w:rPr>
                    <w:t>Percentage of student enrolled for the first time for the semester</w:t>
                  </w:r>
                </w:p>
              </w:tc>
            </w:tr>
            <w:tr w:rsidR="00983DDB" w:rsidRPr="00A20D80" w14:paraId="07F153B5" w14:textId="77777777" w:rsidTr="00680F93">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2E1F5FAB" w14:textId="77777777" w:rsidR="00983DDB" w:rsidRPr="00A20D80" w:rsidRDefault="00983DDB" w:rsidP="001058B1">
                  <w:pPr>
                    <w:rPr>
                      <w:rFonts w:eastAsia="Times New Roman" w:cs="Arial"/>
                    </w:rPr>
                  </w:pPr>
                  <w:r w:rsidRPr="00A20D80">
                    <w:rPr>
                      <w:rFonts w:eastAsia="Times New Roman" w:cs="Arial"/>
                    </w:rPr>
                    <w:t>Spring 2011</w:t>
                  </w:r>
                </w:p>
              </w:tc>
              <w:tc>
                <w:tcPr>
                  <w:tcW w:w="3674" w:type="dxa"/>
                  <w:hideMark/>
                </w:tcPr>
                <w:p w14:paraId="04A5EF7A"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36</w:t>
                  </w:r>
                </w:p>
              </w:tc>
              <w:tc>
                <w:tcPr>
                  <w:tcW w:w="2884" w:type="dxa"/>
                </w:tcPr>
                <w:p w14:paraId="6CE0D251"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100.0%</w:t>
                  </w:r>
                </w:p>
              </w:tc>
            </w:tr>
            <w:tr w:rsidR="00983DDB" w:rsidRPr="00A20D80" w14:paraId="6A13D0AB" w14:textId="77777777" w:rsidTr="00680F93">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5024F7FB" w14:textId="77777777" w:rsidR="00983DDB" w:rsidRPr="00A20D80" w:rsidRDefault="00983DDB" w:rsidP="001058B1">
                  <w:pPr>
                    <w:rPr>
                      <w:rFonts w:eastAsia="Times New Roman" w:cs="Arial"/>
                    </w:rPr>
                  </w:pPr>
                  <w:r w:rsidRPr="00A20D80">
                    <w:rPr>
                      <w:rFonts w:eastAsia="Times New Roman" w:cs="Arial"/>
                    </w:rPr>
                    <w:t>Fall 2011</w:t>
                  </w:r>
                </w:p>
              </w:tc>
              <w:tc>
                <w:tcPr>
                  <w:tcW w:w="3674" w:type="dxa"/>
                  <w:hideMark/>
                </w:tcPr>
                <w:p w14:paraId="354A3EFC"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105</w:t>
                  </w:r>
                </w:p>
              </w:tc>
              <w:tc>
                <w:tcPr>
                  <w:tcW w:w="2884" w:type="dxa"/>
                </w:tcPr>
                <w:p w14:paraId="7C5F2B7A"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74.5%</w:t>
                  </w:r>
                </w:p>
              </w:tc>
            </w:tr>
            <w:tr w:rsidR="00983DDB" w:rsidRPr="00A20D80" w14:paraId="1ADAA58E" w14:textId="77777777" w:rsidTr="00680F93">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153918CD" w14:textId="77777777" w:rsidR="00983DDB" w:rsidRPr="00A20D80" w:rsidRDefault="00983DDB" w:rsidP="001058B1">
                  <w:pPr>
                    <w:rPr>
                      <w:rFonts w:eastAsia="Times New Roman" w:cs="Arial"/>
                    </w:rPr>
                  </w:pPr>
                  <w:r w:rsidRPr="00A20D80">
                    <w:rPr>
                      <w:rFonts w:eastAsia="Times New Roman" w:cs="Arial"/>
                    </w:rPr>
                    <w:t>Spring 2012</w:t>
                  </w:r>
                </w:p>
              </w:tc>
              <w:tc>
                <w:tcPr>
                  <w:tcW w:w="3674" w:type="dxa"/>
                  <w:hideMark/>
                </w:tcPr>
                <w:p w14:paraId="4A791A6F"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w:t>
                  </w:r>
                </w:p>
              </w:tc>
              <w:tc>
                <w:tcPr>
                  <w:tcW w:w="2884" w:type="dxa"/>
                </w:tcPr>
                <w:p w14:paraId="22F7E360"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7.2%</w:t>
                  </w:r>
                </w:p>
              </w:tc>
            </w:tr>
            <w:tr w:rsidR="00983DDB" w:rsidRPr="00A20D80" w14:paraId="20D0A75D" w14:textId="77777777" w:rsidTr="00680F93">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510DFD98" w14:textId="77777777" w:rsidR="00983DDB" w:rsidRPr="00A20D80" w:rsidRDefault="00983DDB" w:rsidP="001058B1">
                  <w:pPr>
                    <w:rPr>
                      <w:rFonts w:eastAsia="Times New Roman" w:cs="Arial"/>
                    </w:rPr>
                  </w:pPr>
                  <w:r w:rsidRPr="00A20D80">
                    <w:rPr>
                      <w:rFonts w:eastAsia="Times New Roman" w:cs="Arial"/>
                    </w:rPr>
                    <w:t>Fall 2012</w:t>
                  </w:r>
                </w:p>
              </w:tc>
              <w:tc>
                <w:tcPr>
                  <w:tcW w:w="3674" w:type="dxa"/>
                  <w:hideMark/>
                </w:tcPr>
                <w:p w14:paraId="20C695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125</w:t>
                  </w:r>
                </w:p>
              </w:tc>
              <w:tc>
                <w:tcPr>
                  <w:tcW w:w="2884" w:type="dxa"/>
                </w:tcPr>
                <w:p w14:paraId="7D577FD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81.7%</w:t>
                  </w:r>
                </w:p>
              </w:tc>
            </w:tr>
            <w:tr w:rsidR="00983DDB" w:rsidRPr="00A20D80" w14:paraId="00418ABB" w14:textId="77777777" w:rsidTr="00680F93">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7FB1541A" w14:textId="77777777" w:rsidR="00983DDB" w:rsidRPr="00A20D80" w:rsidRDefault="00983DDB" w:rsidP="001058B1">
                  <w:pPr>
                    <w:rPr>
                      <w:rFonts w:eastAsia="Times New Roman" w:cs="Arial"/>
                    </w:rPr>
                  </w:pPr>
                  <w:r w:rsidRPr="00A20D80">
                    <w:rPr>
                      <w:rFonts w:eastAsia="Times New Roman" w:cs="Arial"/>
                    </w:rPr>
                    <w:t>Spring 2013</w:t>
                  </w:r>
                </w:p>
              </w:tc>
              <w:tc>
                <w:tcPr>
                  <w:tcW w:w="3674" w:type="dxa"/>
                  <w:hideMark/>
                </w:tcPr>
                <w:p w14:paraId="50F467EC"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72</w:t>
                  </w:r>
                </w:p>
              </w:tc>
              <w:tc>
                <w:tcPr>
                  <w:tcW w:w="2884" w:type="dxa"/>
                </w:tcPr>
                <w:p w14:paraId="4B43B9F3"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51.4%</w:t>
                  </w:r>
                </w:p>
              </w:tc>
            </w:tr>
            <w:tr w:rsidR="00983DDB" w:rsidRPr="00A20D80" w14:paraId="4810DD13" w14:textId="77777777" w:rsidTr="00680F93">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6D73C72D" w14:textId="77777777" w:rsidR="00983DDB" w:rsidRPr="00A20D80" w:rsidRDefault="00983DDB" w:rsidP="001058B1">
                  <w:pPr>
                    <w:rPr>
                      <w:rFonts w:eastAsia="Times New Roman" w:cs="Arial"/>
                    </w:rPr>
                  </w:pPr>
                  <w:r w:rsidRPr="00A20D80">
                    <w:rPr>
                      <w:rFonts w:eastAsia="Times New Roman" w:cs="Arial"/>
                    </w:rPr>
                    <w:t>Fall 2013</w:t>
                  </w:r>
                </w:p>
              </w:tc>
              <w:tc>
                <w:tcPr>
                  <w:tcW w:w="3674" w:type="dxa"/>
                  <w:hideMark/>
                </w:tcPr>
                <w:p w14:paraId="0DACFFBD"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69</w:t>
                  </w:r>
                </w:p>
              </w:tc>
              <w:tc>
                <w:tcPr>
                  <w:tcW w:w="2884" w:type="dxa"/>
                </w:tcPr>
                <w:p w14:paraId="40DBB7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70.4%</w:t>
                  </w:r>
                </w:p>
              </w:tc>
            </w:tr>
            <w:tr w:rsidR="00983DDB" w:rsidRPr="00A20D80" w14:paraId="3CD060D1" w14:textId="77777777" w:rsidTr="00680F93">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hideMark/>
                </w:tcPr>
                <w:p w14:paraId="49FDF3CC" w14:textId="77777777" w:rsidR="00983DDB" w:rsidRPr="00A20D80" w:rsidRDefault="00983DDB" w:rsidP="001058B1">
                  <w:pPr>
                    <w:rPr>
                      <w:rFonts w:eastAsia="Times New Roman" w:cs="Arial"/>
                    </w:rPr>
                  </w:pPr>
                  <w:r w:rsidRPr="00A20D80">
                    <w:rPr>
                      <w:rFonts w:eastAsia="Times New Roman" w:cs="Arial"/>
                    </w:rPr>
                    <w:t>Spring 2014</w:t>
                  </w:r>
                </w:p>
              </w:tc>
              <w:tc>
                <w:tcPr>
                  <w:tcW w:w="3674" w:type="dxa"/>
                  <w:hideMark/>
                </w:tcPr>
                <w:p w14:paraId="2E7EC768"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56</w:t>
                  </w:r>
                </w:p>
              </w:tc>
              <w:tc>
                <w:tcPr>
                  <w:tcW w:w="2884" w:type="dxa"/>
                </w:tcPr>
                <w:p w14:paraId="50B4A2A4"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52.8%</w:t>
                  </w:r>
                </w:p>
              </w:tc>
            </w:tr>
            <w:tr w:rsidR="00D66404" w:rsidRPr="00A20D80" w14:paraId="0C7F3BCA" w14:textId="77777777" w:rsidTr="00680F93">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843" w:type="dxa"/>
                </w:tcPr>
                <w:p w14:paraId="75F4CF3D" w14:textId="78B0E49B" w:rsidR="00D66404" w:rsidRPr="00A20D80" w:rsidRDefault="00D66404" w:rsidP="001058B1">
                  <w:pPr>
                    <w:rPr>
                      <w:rFonts w:eastAsia="Times New Roman" w:cs="Arial"/>
                    </w:rPr>
                  </w:pPr>
                  <w:r>
                    <w:rPr>
                      <w:rFonts w:eastAsia="Times New Roman" w:cs="Arial"/>
                    </w:rPr>
                    <w:t>Fall 2014</w:t>
                  </w:r>
                </w:p>
              </w:tc>
              <w:tc>
                <w:tcPr>
                  <w:tcW w:w="3674" w:type="dxa"/>
                </w:tcPr>
                <w:p w14:paraId="4BBF4587" w14:textId="0527C2F9" w:rsidR="00D66404" w:rsidRPr="002B7E49" w:rsidRDefault="00D66404" w:rsidP="001058B1">
                  <w:pPr>
                    <w:cnfStyle w:val="000000010000" w:firstRow="0" w:lastRow="0" w:firstColumn="0" w:lastColumn="0" w:oddVBand="0" w:evenVBand="0" w:oddHBand="0" w:evenHBand="1" w:firstRowFirstColumn="0" w:firstRowLastColumn="0" w:lastRowFirstColumn="0" w:lastRowLastColumn="0"/>
                    <w:rPr>
                      <w:rFonts w:eastAsia="Times New Roman" w:cs="Arial"/>
                      <w:highlight w:val="yellow"/>
                    </w:rPr>
                  </w:pPr>
                  <w:r w:rsidRPr="008F4AB5">
                    <w:t>45</w:t>
                  </w:r>
                </w:p>
              </w:tc>
              <w:tc>
                <w:tcPr>
                  <w:tcW w:w="2884" w:type="dxa"/>
                </w:tcPr>
                <w:p w14:paraId="03DB3B51" w14:textId="0E4A5F79" w:rsidR="00D66404" w:rsidRPr="002B7E49" w:rsidRDefault="00D66404" w:rsidP="001058B1">
                  <w:pPr>
                    <w:cnfStyle w:val="000000010000" w:firstRow="0" w:lastRow="0" w:firstColumn="0" w:lastColumn="0" w:oddVBand="0" w:evenVBand="0" w:oddHBand="0" w:evenHBand="1" w:firstRowFirstColumn="0" w:firstRowLastColumn="0" w:lastRowFirstColumn="0" w:lastRowLastColumn="0"/>
                    <w:rPr>
                      <w:color w:val="000000"/>
                      <w:highlight w:val="yellow"/>
                    </w:rPr>
                  </w:pPr>
                  <w:r w:rsidRPr="008F4AB5">
                    <w:t>72.6%</w:t>
                  </w:r>
                </w:p>
              </w:tc>
            </w:tr>
          </w:tbl>
          <w:p w14:paraId="68A1B093" w14:textId="77777777" w:rsidR="00983DDB" w:rsidRPr="00A20D80" w:rsidRDefault="00983DDB" w:rsidP="001058B1">
            <w:pPr>
              <w:rPr>
                <w:rFonts w:eastAsia="Times New Roman" w:cs="Times New Roman"/>
                <w:color w:val="000000"/>
              </w:rPr>
            </w:pPr>
          </w:p>
        </w:tc>
      </w:tr>
    </w:tbl>
    <w:p w14:paraId="3142660F" w14:textId="3BB0D9B2" w:rsidR="00983DDB" w:rsidRPr="00A20D80" w:rsidRDefault="00A75DBC" w:rsidP="007B266A">
      <w:pPr>
        <w:rPr>
          <w:rFonts w:eastAsia="Times New Roman" w:cs="Times New Roman"/>
          <w:color w:val="000000"/>
        </w:rPr>
      </w:pPr>
      <w:r>
        <w:rPr>
          <w:rFonts w:eastAsia="Times New Roman" w:cs="Times New Roman"/>
          <w:color w:val="000000"/>
        </w:rPr>
        <w:t>A majority of students, 62.7</w:t>
      </w:r>
      <w:r w:rsidR="00983DDB" w:rsidRPr="00A20D80">
        <w:rPr>
          <w:rFonts w:eastAsia="Times New Roman" w:cs="Times New Roman"/>
          <w:color w:val="000000"/>
        </w:rPr>
        <w:t>%, have participated in the c</w:t>
      </w:r>
      <w:r w:rsidR="006161AF">
        <w:rPr>
          <w:rFonts w:eastAsia="Times New Roman" w:cs="Times New Roman"/>
          <w:color w:val="000000"/>
        </w:rPr>
        <w:t>oa</w:t>
      </w:r>
      <w:r>
        <w:rPr>
          <w:rFonts w:eastAsia="Times New Roman" w:cs="Times New Roman"/>
          <w:color w:val="000000"/>
        </w:rPr>
        <w:t>ching program 1 semester; 24.9</w:t>
      </w:r>
      <w:r w:rsidR="00983DDB" w:rsidRPr="00A20D80">
        <w:rPr>
          <w:rFonts w:eastAsia="Times New Roman" w:cs="Times New Roman"/>
          <w:color w:val="000000"/>
        </w:rPr>
        <w:t xml:space="preserve">% for 2 semesters. The </w:t>
      </w:r>
      <w:r w:rsidR="006161AF">
        <w:rPr>
          <w:rFonts w:eastAsia="Times New Roman" w:cs="Times New Roman"/>
          <w:color w:val="000000"/>
        </w:rPr>
        <w:t>average for all students is 1.57</w:t>
      </w:r>
      <w:r w:rsidR="00983DDB" w:rsidRPr="00A20D80">
        <w:rPr>
          <w:rFonts w:eastAsia="Times New Roman" w:cs="Times New Roman"/>
          <w:color w:val="000000"/>
        </w:rPr>
        <w:t xml:space="preserve"> semesters enrolled in the coaching program (See </w:t>
      </w:r>
      <w:r w:rsidR="00CF1DE2">
        <w:rPr>
          <w:rFonts w:eastAsia="Times New Roman" w:cs="Times New Roman"/>
          <w:color w:val="000000"/>
        </w:rPr>
        <w:fldChar w:fldCharType="begin"/>
      </w:r>
      <w:r w:rsidR="00CF1DE2">
        <w:rPr>
          <w:rFonts w:eastAsia="Times New Roman" w:cs="Times New Roman"/>
          <w:color w:val="000000"/>
        </w:rPr>
        <w:instrText xml:space="preserve"> REF _Ref385330834 </w:instrText>
      </w:r>
      <w:r w:rsidR="00CF1DE2">
        <w:rPr>
          <w:rFonts w:eastAsia="Times New Roman" w:cs="Times New Roman"/>
          <w:color w:val="000000"/>
        </w:rPr>
        <w:fldChar w:fldCharType="separate"/>
      </w:r>
      <w:r w:rsidR="00751716" w:rsidRPr="00A20D80">
        <w:t xml:space="preserve">Table </w:t>
      </w:r>
      <w:r w:rsidR="00751716">
        <w:rPr>
          <w:noProof/>
        </w:rPr>
        <w:t>3</w:t>
      </w:r>
      <w:r w:rsidR="00CF1DE2">
        <w:rPr>
          <w:rFonts w:eastAsia="Times New Roman" w:cs="Times New Roman"/>
          <w:color w:val="000000"/>
        </w:rPr>
        <w:fldChar w:fldCharType="end"/>
      </w:r>
      <w:r w:rsidR="00983DDB" w:rsidRPr="00A20D80">
        <w:rPr>
          <w:rFonts w:eastAsia="Times New Roman" w:cs="Times New Roman"/>
          <w:color w:val="000000"/>
        </w:rPr>
        <w:t>).</w:t>
      </w:r>
    </w:p>
    <w:p w14:paraId="4F6203E1"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6CED6DFE" w14:textId="77777777" w:rsidTr="003B503C">
        <w:trPr>
          <w:cantSplit/>
          <w:jc w:val="center"/>
        </w:trPr>
        <w:tc>
          <w:tcPr>
            <w:tcW w:w="9576" w:type="dxa"/>
          </w:tcPr>
          <w:p w14:paraId="7AB7816F" w14:textId="0DF930A2" w:rsidR="00983DDB" w:rsidRPr="00A20D80" w:rsidRDefault="00983DDB" w:rsidP="001E3949">
            <w:pPr>
              <w:keepNext/>
              <w:ind w:left="187"/>
              <w:rPr>
                <w:rFonts w:eastAsia="Times New Roman" w:cs="Times New Roman"/>
                <w:color w:val="000000"/>
              </w:rPr>
            </w:pPr>
            <w:bookmarkStart w:id="3" w:name="_Ref385330834"/>
            <w:r w:rsidRPr="00A20D80">
              <w:t xml:space="preserve">Table </w:t>
            </w:r>
            <w:r w:rsidR="00E4271D">
              <w:fldChar w:fldCharType="begin"/>
            </w:r>
            <w:r w:rsidR="00E4271D">
              <w:instrText xml:space="preserve"> SEQ Table \* ARABIC </w:instrText>
            </w:r>
            <w:r w:rsidR="00E4271D">
              <w:fldChar w:fldCharType="separate"/>
            </w:r>
            <w:r w:rsidR="00751716">
              <w:rPr>
                <w:noProof/>
              </w:rPr>
              <w:t>3</w:t>
            </w:r>
            <w:r w:rsidR="00E4271D">
              <w:rPr>
                <w:noProof/>
              </w:rPr>
              <w:fldChar w:fldCharType="end"/>
            </w:r>
            <w:bookmarkEnd w:id="3"/>
            <w:r w:rsidRPr="00A20D80">
              <w:t>. Number of Semesters Enrolled in the Coaching Program</w:t>
            </w:r>
          </w:p>
        </w:tc>
      </w:tr>
      <w:tr w:rsidR="00983DDB" w:rsidRPr="00A20D80" w14:paraId="2FD36E67" w14:textId="77777777" w:rsidTr="003B503C">
        <w:trPr>
          <w:cantSplit/>
          <w:jc w:val="center"/>
        </w:trPr>
        <w:tc>
          <w:tcPr>
            <w:tcW w:w="9576" w:type="dxa"/>
          </w:tcPr>
          <w:tbl>
            <w:tblPr>
              <w:tblStyle w:val="MediumShading1-Accent3"/>
              <w:tblpPr w:leftFromText="180" w:rightFromText="180" w:vertAnchor="text" w:horzAnchor="margin" w:tblpXSpec="center" w:tblpY="23"/>
              <w:tblW w:w="9014" w:type="dxa"/>
              <w:tblLook w:val="04A0" w:firstRow="1" w:lastRow="0" w:firstColumn="1" w:lastColumn="0" w:noHBand="0" w:noVBand="1"/>
            </w:tblPr>
            <w:tblGrid>
              <w:gridCol w:w="4507"/>
              <w:gridCol w:w="4507"/>
            </w:tblGrid>
            <w:tr w:rsidR="00983DDB" w:rsidRPr="00A20D80" w14:paraId="1472B5D2" w14:textId="77777777" w:rsidTr="006161A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94CDC71"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Numbers of SEMESTERS</w:t>
                  </w:r>
                </w:p>
                <w:p w14:paraId="24B1BFE8"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Enrolled in the Coaching Program</w:t>
                  </w:r>
                </w:p>
              </w:tc>
              <w:tc>
                <w:tcPr>
                  <w:tcW w:w="4507" w:type="dxa"/>
                  <w:hideMark/>
                </w:tcPr>
                <w:p w14:paraId="521BED7D" w14:textId="77777777" w:rsidR="00983DDB" w:rsidRPr="00A20D80" w:rsidRDefault="00983DDB" w:rsidP="00983DDB">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983DDB" w:rsidRPr="00A20D80" w14:paraId="40684754" w14:textId="77777777" w:rsidTr="006161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0FB5F1DD" w14:textId="77777777" w:rsidR="00983DDB" w:rsidRPr="00A20D80" w:rsidRDefault="00983DDB" w:rsidP="00983DDB">
                  <w:pPr>
                    <w:rPr>
                      <w:rFonts w:eastAsia="Times New Roman" w:cs="Arial"/>
                      <w:color w:val="000000"/>
                    </w:rPr>
                  </w:pPr>
                  <w:r w:rsidRPr="00A20D80">
                    <w:rPr>
                      <w:rFonts w:eastAsia="Times New Roman" w:cs="Arial"/>
                      <w:color w:val="000000"/>
                    </w:rPr>
                    <w:t>1</w:t>
                  </w:r>
                </w:p>
              </w:tc>
              <w:tc>
                <w:tcPr>
                  <w:tcW w:w="4507" w:type="dxa"/>
                  <w:hideMark/>
                </w:tcPr>
                <w:p w14:paraId="520C6414" w14:textId="69BD9E66" w:rsidR="00983DDB" w:rsidRPr="00A20D80" w:rsidRDefault="00A75DBC"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323</w:t>
                  </w:r>
                </w:p>
              </w:tc>
            </w:tr>
            <w:tr w:rsidR="00983DDB" w:rsidRPr="00A20D80" w14:paraId="6F09DC2B" w14:textId="77777777" w:rsidTr="006161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B854937" w14:textId="77777777" w:rsidR="00983DDB" w:rsidRPr="00A20D80" w:rsidRDefault="00983DDB" w:rsidP="00983DDB">
                  <w:pPr>
                    <w:rPr>
                      <w:rFonts w:eastAsia="Times New Roman" w:cs="Arial"/>
                      <w:color w:val="000000"/>
                    </w:rPr>
                  </w:pPr>
                  <w:r w:rsidRPr="00A20D80">
                    <w:rPr>
                      <w:rFonts w:eastAsia="Times New Roman" w:cs="Arial"/>
                      <w:color w:val="000000"/>
                    </w:rPr>
                    <w:t>2</w:t>
                  </w:r>
                </w:p>
              </w:tc>
              <w:tc>
                <w:tcPr>
                  <w:tcW w:w="4507" w:type="dxa"/>
                  <w:hideMark/>
                </w:tcPr>
                <w:p w14:paraId="4356ABCE" w14:textId="7C8569C4" w:rsidR="00983DDB" w:rsidRPr="00A20D80" w:rsidRDefault="006161AF"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128</w:t>
                  </w:r>
                </w:p>
              </w:tc>
            </w:tr>
            <w:tr w:rsidR="00983DDB" w:rsidRPr="00A20D80" w14:paraId="57576625" w14:textId="77777777" w:rsidTr="006161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685051C2" w14:textId="77777777" w:rsidR="00983DDB" w:rsidRPr="00A20D80" w:rsidRDefault="00983DDB" w:rsidP="00983DDB">
                  <w:pPr>
                    <w:rPr>
                      <w:rFonts w:eastAsia="Times New Roman" w:cs="Arial"/>
                      <w:color w:val="000000"/>
                    </w:rPr>
                  </w:pPr>
                  <w:r w:rsidRPr="00A20D80">
                    <w:rPr>
                      <w:rFonts w:eastAsia="Times New Roman" w:cs="Arial"/>
                      <w:color w:val="000000"/>
                    </w:rPr>
                    <w:t>3</w:t>
                  </w:r>
                </w:p>
              </w:tc>
              <w:tc>
                <w:tcPr>
                  <w:tcW w:w="4507" w:type="dxa"/>
                  <w:hideMark/>
                </w:tcPr>
                <w:p w14:paraId="6C5D6E25" w14:textId="09D9082E" w:rsidR="00983DDB" w:rsidRPr="00A20D80" w:rsidRDefault="006161AF"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35</w:t>
                  </w:r>
                </w:p>
              </w:tc>
            </w:tr>
            <w:tr w:rsidR="00983DDB" w:rsidRPr="00A20D80" w14:paraId="44C3B168" w14:textId="77777777" w:rsidTr="006161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EF67813" w14:textId="77777777" w:rsidR="00983DDB" w:rsidRPr="00A20D80" w:rsidRDefault="00983DDB" w:rsidP="00983DDB">
                  <w:pPr>
                    <w:rPr>
                      <w:rFonts w:eastAsia="Times New Roman" w:cs="Arial"/>
                      <w:color w:val="000000"/>
                    </w:rPr>
                  </w:pPr>
                  <w:r w:rsidRPr="00A20D80">
                    <w:rPr>
                      <w:rFonts w:eastAsia="Times New Roman" w:cs="Arial"/>
                      <w:color w:val="000000"/>
                    </w:rPr>
                    <w:t>4</w:t>
                  </w:r>
                </w:p>
              </w:tc>
              <w:tc>
                <w:tcPr>
                  <w:tcW w:w="4507" w:type="dxa"/>
                  <w:hideMark/>
                </w:tcPr>
                <w:p w14:paraId="60695A8D" w14:textId="72D171B6" w:rsidR="00983DDB" w:rsidRPr="00A20D80" w:rsidRDefault="006161AF"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22</w:t>
                  </w:r>
                </w:p>
              </w:tc>
            </w:tr>
            <w:tr w:rsidR="00983DDB" w:rsidRPr="00A20D80" w14:paraId="30AE48AD" w14:textId="77777777" w:rsidTr="006161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2279C8FC" w14:textId="77777777" w:rsidR="00983DDB" w:rsidRPr="00A20D80" w:rsidRDefault="00983DDB" w:rsidP="00983DDB">
                  <w:pPr>
                    <w:rPr>
                      <w:rFonts w:eastAsia="Times New Roman" w:cs="Arial"/>
                      <w:color w:val="000000"/>
                    </w:rPr>
                  </w:pPr>
                  <w:r w:rsidRPr="00A20D80">
                    <w:rPr>
                      <w:rFonts w:eastAsia="Times New Roman" w:cs="Arial"/>
                      <w:color w:val="000000"/>
                    </w:rPr>
                    <w:t>5</w:t>
                  </w:r>
                </w:p>
              </w:tc>
              <w:tc>
                <w:tcPr>
                  <w:tcW w:w="4507" w:type="dxa"/>
                  <w:hideMark/>
                </w:tcPr>
                <w:p w14:paraId="35203C19" w14:textId="07457640" w:rsidR="00983DDB" w:rsidRPr="00A20D80" w:rsidRDefault="006161AF"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6</w:t>
                  </w:r>
                </w:p>
              </w:tc>
            </w:tr>
            <w:tr w:rsidR="00983DDB" w:rsidRPr="00A20D80" w14:paraId="6B8F77C4" w14:textId="77777777" w:rsidTr="006161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2926D42A" w14:textId="77777777" w:rsidR="00983DDB" w:rsidRPr="00A20D80" w:rsidRDefault="00983DDB" w:rsidP="00983DDB">
                  <w:pPr>
                    <w:rPr>
                      <w:rFonts w:eastAsia="Times New Roman" w:cs="Arial"/>
                      <w:color w:val="000000"/>
                    </w:rPr>
                  </w:pPr>
                  <w:r w:rsidRPr="00A20D80">
                    <w:rPr>
                      <w:rFonts w:eastAsia="Times New Roman" w:cs="Arial"/>
                      <w:color w:val="000000"/>
                    </w:rPr>
                    <w:t>6</w:t>
                  </w:r>
                </w:p>
              </w:tc>
              <w:tc>
                <w:tcPr>
                  <w:tcW w:w="4507" w:type="dxa"/>
                </w:tcPr>
                <w:p w14:paraId="51A61564" w14:textId="77777777" w:rsidR="00983DDB" w:rsidRPr="00A20D80" w:rsidRDefault="00983DDB"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r>
            <w:tr w:rsidR="00983DDB" w:rsidRPr="00A20D80" w14:paraId="5BE7A923" w14:textId="77777777" w:rsidTr="006161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9F27D41" w14:textId="77777777" w:rsidR="00983DDB" w:rsidRPr="00A20D80" w:rsidRDefault="00983DDB" w:rsidP="00983DDB">
                  <w:pPr>
                    <w:rPr>
                      <w:rFonts w:eastAsia="Times New Roman" w:cs="Arial"/>
                      <w:b w:val="0"/>
                      <w:color w:val="000000"/>
                    </w:rPr>
                  </w:pPr>
                  <w:r w:rsidRPr="00A20D80">
                    <w:rPr>
                      <w:rFonts w:eastAsia="Times New Roman" w:cs="Arial"/>
                      <w:b w:val="0"/>
                      <w:color w:val="000000"/>
                    </w:rPr>
                    <w:t>TOTAL</w:t>
                  </w:r>
                </w:p>
              </w:tc>
              <w:tc>
                <w:tcPr>
                  <w:tcW w:w="4507" w:type="dxa"/>
                  <w:hideMark/>
                </w:tcPr>
                <w:p w14:paraId="66BC2BC2" w14:textId="26A2F7E6" w:rsidR="00983DDB" w:rsidRPr="00A20D80" w:rsidRDefault="006161AF"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511</w:t>
                  </w:r>
                </w:p>
              </w:tc>
            </w:tr>
            <w:tr w:rsidR="00983DDB" w:rsidRPr="00A20D80" w14:paraId="46F1ECE2" w14:textId="77777777" w:rsidTr="006161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615080A0" w14:textId="77777777" w:rsidR="00983DDB" w:rsidRPr="00A20D80" w:rsidRDefault="00983DDB" w:rsidP="00983DDB">
                  <w:pPr>
                    <w:rPr>
                      <w:rFonts w:eastAsia="Times New Roman" w:cs="Arial"/>
                      <w:b w:val="0"/>
                      <w:color w:val="000000"/>
                    </w:rPr>
                  </w:pPr>
                  <w:r w:rsidRPr="00A20D80">
                    <w:rPr>
                      <w:rFonts w:eastAsia="Times New Roman" w:cs="Arial"/>
                      <w:b w:val="0"/>
                      <w:color w:val="000000"/>
                    </w:rPr>
                    <w:t>AVERAGE</w:t>
                  </w:r>
                </w:p>
              </w:tc>
              <w:tc>
                <w:tcPr>
                  <w:tcW w:w="4507" w:type="dxa"/>
                </w:tcPr>
                <w:p w14:paraId="68635CF4" w14:textId="4A801B88" w:rsidR="00983DDB" w:rsidRPr="00A20D80" w:rsidRDefault="006161AF"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1.57</w:t>
                  </w:r>
                  <w:r w:rsidR="00983DDB" w:rsidRPr="00A20D80">
                    <w:rPr>
                      <w:rFonts w:eastAsia="Times New Roman" w:cs="Arial"/>
                      <w:color w:val="000000"/>
                    </w:rPr>
                    <w:t xml:space="preserve"> semesters</w:t>
                  </w:r>
                </w:p>
              </w:tc>
            </w:tr>
          </w:tbl>
          <w:p w14:paraId="6BA18E0D" w14:textId="77777777" w:rsidR="00983DDB" w:rsidRPr="00A20D80" w:rsidRDefault="00983DDB" w:rsidP="001058B1">
            <w:pPr>
              <w:rPr>
                <w:rFonts w:eastAsia="Times New Roman" w:cs="Times New Roman"/>
                <w:color w:val="000000"/>
              </w:rPr>
            </w:pPr>
          </w:p>
        </w:tc>
      </w:tr>
    </w:tbl>
    <w:p w14:paraId="6C45D89B" w14:textId="77777777" w:rsidR="00983DDB" w:rsidRPr="00A20D80" w:rsidRDefault="00983DDB" w:rsidP="00983DDB">
      <w:pPr>
        <w:rPr>
          <w:rFonts w:eastAsia="Times New Roman" w:cs="Times New Roman"/>
          <w:color w:val="000000"/>
        </w:rPr>
      </w:pPr>
    </w:p>
    <w:p w14:paraId="1627EDFB" w14:textId="77777777" w:rsidR="003B503C" w:rsidRPr="00A20D80" w:rsidRDefault="003B503C" w:rsidP="009E7A1F">
      <w:pPr>
        <w:rPr>
          <w:rFonts w:eastAsia="Times New Roman" w:cs="Times New Roman"/>
          <w:color w:val="000000"/>
        </w:rPr>
      </w:pPr>
    </w:p>
    <w:p w14:paraId="476B6D8E" w14:textId="77777777" w:rsidR="00015AAF" w:rsidRDefault="00015AAF">
      <w:pPr>
        <w:rPr>
          <w:rFonts w:eastAsia="Times New Roman" w:cs="Times New Roman"/>
          <w:b/>
          <w:color w:val="000000"/>
          <w:sz w:val="32"/>
          <w:u w:val="single"/>
        </w:rPr>
      </w:pPr>
      <w:r>
        <w:rPr>
          <w:rFonts w:eastAsia="Times New Roman" w:cs="Times New Roman"/>
          <w:b/>
          <w:color w:val="000000"/>
          <w:sz w:val="32"/>
          <w:u w:val="single"/>
        </w:rPr>
        <w:br w:type="page"/>
      </w:r>
    </w:p>
    <w:p w14:paraId="08AD990B" w14:textId="3256CFB7" w:rsidR="00015AAF" w:rsidRPr="00015AAF" w:rsidRDefault="00015AAF" w:rsidP="00015AAF">
      <w:pPr>
        <w:jc w:val="center"/>
        <w:rPr>
          <w:rFonts w:eastAsia="Times New Roman" w:cs="Times New Roman"/>
          <w:color w:val="000000"/>
        </w:rPr>
      </w:pPr>
      <w:r>
        <w:rPr>
          <w:rFonts w:eastAsia="Times New Roman" w:cs="Times New Roman"/>
          <w:b/>
          <w:color w:val="000000"/>
          <w:sz w:val="32"/>
          <w:u w:val="single"/>
        </w:rPr>
        <w:lastRenderedPageBreak/>
        <w:t>DISABILITY SERVICES AND PROGRAMS OVERVIEW</w:t>
      </w:r>
    </w:p>
    <w:p w14:paraId="0352AC30" w14:textId="1C6F620C" w:rsidR="009E7A1F" w:rsidRPr="00A20D80" w:rsidRDefault="005733C7" w:rsidP="009E7A1F">
      <w:pPr>
        <w:rPr>
          <w:rFonts w:eastAsia="Times New Roman" w:cs="Times New Roman"/>
          <w:color w:val="000000"/>
        </w:rPr>
      </w:pPr>
      <w:r w:rsidRPr="00A20D80">
        <w:rPr>
          <w:rFonts w:eastAsia="Times New Roman" w:cs="Times New Roman"/>
          <w:color w:val="000000"/>
        </w:rPr>
        <w:t xml:space="preserve">Overall, </w:t>
      </w:r>
      <w:r w:rsidR="000574A9" w:rsidRPr="00A20D80">
        <w:rPr>
          <w:rFonts w:eastAsia="Times New Roman" w:cs="Times New Roman"/>
          <w:color w:val="000000"/>
        </w:rPr>
        <w:t>4</w:t>
      </w:r>
      <w:r w:rsidR="00E15879">
        <w:rPr>
          <w:rFonts w:eastAsia="Times New Roman" w:cs="Times New Roman"/>
          <w:color w:val="000000"/>
        </w:rPr>
        <w:t>2.7% (220</w:t>
      </w:r>
      <w:r w:rsidRPr="00A20D80">
        <w:rPr>
          <w:rFonts w:eastAsia="Times New Roman" w:cs="Times New Roman"/>
          <w:color w:val="000000"/>
        </w:rPr>
        <w:t xml:space="preserve"> students) of students enrolled in the academic coaching program have been concurrently registered with Disability Services and Programs (DSP)</w:t>
      </w:r>
      <w:r w:rsidR="009E7A1F" w:rsidRPr="00A20D80">
        <w:rPr>
          <w:rFonts w:eastAsia="Times New Roman" w:cs="Times New Roman"/>
          <w:color w:val="000000"/>
        </w:rPr>
        <w:t xml:space="preserve"> </w:t>
      </w:r>
      <w:r w:rsidRPr="00A20D80">
        <w:rPr>
          <w:rFonts w:eastAsia="Times New Roman" w:cs="Times New Roman"/>
          <w:color w:val="000000"/>
        </w:rPr>
        <w:t xml:space="preserve">(See </w:t>
      </w:r>
      <w:r w:rsidR="00CF1DE2">
        <w:rPr>
          <w:rFonts w:eastAsia="Times New Roman" w:cs="Times New Roman"/>
          <w:color w:val="000000"/>
        </w:rPr>
        <w:fldChar w:fldCharType="begin"/>
      </w:r>
      <w:r w:rsidR="00CF1DE2">
        <w:rPr>
          <w:rFonts w:eastAsia="Times New Roman" w:cs="Times New Roman"/>
          <w:color w:val="000000"/>
        </w:rPr>
        <w:instrText xml:space="preserve"> REF _Ref385330306 </w:instrText>
      </w:r>
      <w:r w:rsidR="00CF1DE2">
        <w:rPr>
          <w:rFonts w:eastAsia="Times New Roman" w:cs="Times New Roman"/>
          <w:color w:val="000000"/>
        </w:rPr>
        <w:fldChar w:fldCharType="separate"/>
      </w:r>
      <w:r w:rsidR="00751716" w:rsidRPr="00AA1E53">
        <w:t xml:space="preserve">Table </w:t>
      </w:r>
      <w:r w:rsidR="00751716">
        <w:rPr>
          <w:noProof/>
        </w:rPr>
        <w:t>4</w:t>
      </w:r>
      <w:r w:rsidR="00CF1DE2">
        <w:rPr>
          <w:rFonts w:eastAsia="Times New Roman" w:cs="Times New Roman"/>
          <w:color w:val="000000"/>
        </w:rPr>
        <w:fldChar w:fldCharType="end"/>
      </w:r>
      <w:r w:rsidRPr="00A20D80">
        <w:rPr>
          <w:rFonts w:eastAsia="Times New Roman" w:cs="Times New Roman"/>
          <w:color w:val="000000"/>
        </w:rPr>
        <w:t>).</w:t>
      </w:r>
      <w:r w:rsidR="002E4C35" w:rsidRPr="00A20D80">
        <w:rPr>
          <w:rFonts w:eastAsia="Times New Roman" w:cs="Times New Roman"/>
          <w:color w:val="000000"/>
        </w:rPr>
        <w:t xml:space="preserve"> </w:t>
      </w:r>
    </w:p>
    <w:p w14:paraId="153574D0" w14:textId="77777777" w:rsidR="00C46B08" w:rsidRPr="00A20D80" w:rsidRDefault="00C46B08" w:rsidP="009E7A1F">
      <w:pPr>
        <w:rPr>
          <w:rFonts w:eastAsia="Times New Roman" w:cs="Times New Roman"/>
          <w:color w:val="000000"/>
        </w:rPr>
      </w:pPr>
    </w:p>
    <w:p w14:paraId="06770AD2" w14:textId="2FD7F0A4" w:rsidR="005733C7" w:rsidRDefault="009E7A1F" w:rsidP="009E7A1F">
      <w:pPr>
        <w:rPr>
          <w:rFonts w:eastAsia="Times New Roman" w:cs="Times New Roman"/>
          <w:color w:val="000000"/>
        </w:rPr>
      </w:pPr>
      <w:r w:rsidRPr="00A20D80">
        <w:rPr>
          <w:rFonts w:eastAsia="Times New Roman" w:cs="Times New Roman"/>
          <w:color w:val="000000"/>
        </w:rPr>
        <w:t xml:space="preserve">The highest percentage of concurrent enrollment was 63.9% in the </w:t>
      </w:r>
      <w:proofErr w:type="gramStart"/>
      <w:r w:rsidRPr="00A20D80">
        <w:rPr>
          <w:rFonts w:eastAsia="Times New Roman" w:cs="Times New Roman"/>
          <w:color w:val="000000"/>
        </w:rPr>
        <w:t>Spring</w:t>
      </w:r>
      <w:proofErr w:type="gramEnd"/>
      <w:r w:rsidR="001E3949">
        <w:rPr>
          <w:rFonts w:eastAsia="Times New Roman" w:cs="Times New Roman"/>
          <w:color w:val="000000"/>
        </w:rPr>
        <w:t xml:space="preserve"> of 2011.  In the first semester of KCLC’s opening, students </w:t>
      </w:r>
      <w:r w:rsidR="00015AAF">
        <w:rPr>
          <w:rFonts w:eastAsia="Times New Roman" w:cs="Times New Roman"/>
          <w:color w:val="000000"/>
        </w:rPr>
        <w:t>were recruited directly from DSP</w:t>
      </w:r>
      <w:r w:rsidR="001E3949">
        <w:rPr>
          <w:rFonts w:eastAsia="Times New Roman" w:cs="Times New Roman"/>
          <w:color w:val="000000"/>
        </w:rPr>
        <w:t xml:space="preserve">, which could explain the higher concurrent enrollment rate.  </w:t>
      </w:r>
      <w:r w:rsidRPr="00A20D80">
        <w:rPr>
          <w:rFonts w:eastAsia="Times New Roman" w:cs="Times New Roman"/>
          <w:color w:val="000000"/>
        </w:rPr>
        <w:t xml:space="preserve">Since then, </w:t>
      </w:r>
      <w:r w:rsidR="001E3949">
        <w:rPr>
          <w:rFonts w:eastAsia="Times New Roman" w:cs="Times New Roman"/>
          <w:color w:val="000000"/>
        </w:rPr>
        <w:t xml:space="preserve">more outreach has been done to reach students who are not registered with DSP and </w:t>
      </w:r>
      <w:r w:rsidRPr="00A20D80">
        <w:rPr>
          <w:rFonts w:eastAsia="Times New Roman" w:cs="Times New Roman"/>
          <w:color w:val="000000"/>
        </w:rPr>
        <w:t xml:space="preserve">the number has consistently ranged between </w:t>
      </w:r>
      <w:r w:rsidR="000574A9" w:rsidRPr="00A20D80">
        <w:rPr>
          <w:rFonts w:eastAsia="Times New Roman" w:cs="Times New Roman"/>
          <w:color w:val="000000"/>
        </w:rPr>
        <w:t>33 and 40 percent</w:t>
      </w:r>
      <w:r w:rsidRPr="00A20D80">
        <w:rPr>
          <w:rFonts w:eastAsia="Times New Roman" w:cs="Times New Roman"/>
          <w:color w:val="000000"/>
        </w:rPr>
        <w:t xml:space="preserve"> for subsequent semesters. Of the </w:t>
      </w:r>
      <w:r w:rsidR="0079314D">
        <w:rPr>
          <w:rFonts w:eastAsia="Times New Roman" w:cs="Times New Roman"/>
          <w:color w:val="000000"/>
        </w:rPr>
        <w:t>220</w:t>
      </w:r>
      <w:r w:rsidRPr="00A20D80">
        <w:rPr>
          <w:rFonts w:eastAsia="Times New Roman" w:cs="Times New Roman"/>
          <w:color w:val="000000"/>
        </w:rPr>
        <w:t xml:space="preserve"> DSP students, at least </w:t>
      </w:r>
      <w:r w:rsidR="0079314D">
        <w:rPr>
          <w:rFonts w:eastAsia="Times New Roman" w:cs="Times New Roman"/>
          <w:color w:val="000000"/>
        </w:rPr>
        <w:t>50</w:t>
      </w:r>
      <w:r w:rsidRPr="00A20D80">
        <w:rPr>
          <w:rFonts w:eastAsia="Times New Roman" w:cs="Times New Roman"/>
          <w:color w:val="000000"/>
        </w:rPr>
        <w:t xml:space="preserve">% have been diagnosed with ADHD and </w:t>
      </w:r>
      <w:r w:rsidR="00AA1D0F" w:rsidRPr="00A20D80">
        <w:rPr>
          <w:rFonts w:eastAsia="Times New Roman" w:cs="Times New Roman"/>
          <w:color w:val="000000"/>
        </w:rPr>
        <w:t>24.5</w:t>
      </w:r>
      <w:r w:rsidRPr="00A20D80">
        <w:rPr>
          <w:rFonts w:eastAsia="Times New Roman" w:cs="Times New Roman"/>
          <w:color w:val="000000"/>
        </w:rPr>
        <w:t xml:space="preserve">% with a Learning Disability </w:t>
      </w:r>
      <w:r w:rsidR="005733C7" w:rsidRPr="00A20D80">
        <w:rPr>
          <w:rFonts w:eastAsia="Times New Roman" w:cs="Times New Roman"/>
          <w:color w:val="000000"/>
        </w:rPr>
        <w:t xml:space="preserve">(See </w:t>
      </w:r>
      <w:r w:rsidR="00CF1DE2">
        <w:rPr>
          <w:rFonts w:eastAsia="Times New Roman" w:cs="Times New Roman"/>
          <w:color w:val="000000"/>
        </w:rPr>
        <w:fldChar w:fldCharType="begin"/>
      </w:r>
      <w:r w:rsidR="00CF1DE2">
        <w:rPr>
          <w:rFonts w:eastAsia="Times New Roman" w:cs="Times New Roman"/>
          <w:color w:val="000000"/>
        </w:rPr>
        <w:instrText xml:space="preserve"> REF _Ref385331604 </w:instrText>
      </w:r>
      <w:r w:rsidR="00CF1DE2">
        <w:rPr>
          <w:rFonts w:eastAsia="Times New Roman" w:cs="Times New Roman"/>
          <w:color w:val="000000"/>
        </w:rPr>
        <w:fldChar w:fldCharType="separate"/>
      </w:r>
      <w:r w:rsidR="00751716" w:rsidRPr="00AA1E53">
        <w:t xml:space="preserve">Table </w:t>
      </w:r>
      <w:r w:rsidR="00751716">
        <w:rPr>
          <w:noProof/>
        </w:rPr>
        <w:t>5</w:t>
      </w:r>
      <w:r w:rsidR="00CF1DE2">
        <w:rPr>
          <w:rFonts w:eastAsia="Times New Roman" w:cs="Times New Roman"/>
          <w:color w:val="000000"/>
        </w:rPr>
        <w:fldChar w:fldCharType="end"/>
      </w:r>
      <w:r w:rsidR="005733C7" w:rsidRPr="00A20D80">
        <w:rPr>
          <w:rFonts w:eastAsia="Times New Roman" w:cs="Times New Roman"/>
          <w:color w:val="000000"/>
        </w:rPr>
        <w:t>).</w:t>
      </w:r>
    </w:p>
    <w:p w14:paraId="4BC374F2"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4275E64B" w14:textId="77777777" w:rsidTr="003B503C">
        <w:trPr>
          <w:cantSplit/>
          <w:jc w:val="center"/>
        </w:trPr>
        <w:tc>
          <w:tcPr>
            <w:tcW w:w="9576" w:type="dxa"/>
          </w:tcPr>
          <w:p w14:paraId="3072E2DC" w14:textId="4A93832C" w:rsidR="00AA1E53" w:rsidRPr="00AA1E53" w:rsidRDefault="00AA1E53" w:rsidP="001E3949">
            <w:pPr>
              <w:keepNext/>
              <w:ind w:left="1166"/>
              <w:rPr>
                <w:rFonts w:eastAsia="Times New Roman" w:cs="Times New Roman"/>
                <w:color w:val="000000"/>
              </w:rPr>
            </w:pPr>
            <w:bookmarkStart w:id="4" w:name="_Ref385330306"/>
            <w:bookmarkStart w:id="5" w:name="_Ref385330290"/>
            <w:r w:rsidRPr="00AA1E53">
              <w:t xml:space="preserve">Table </w:t>
            </w:r>
            <w:r w:rsidR="00E4271D">
              <w:fldChar w:fldCharType="begin"/>
            </w:r>
            <w:r w:rsidR="00E4271D">
              <w:instrText xml:space="preserve"> SEQ Table \* ARABIC </w:instrText>
            </w:r>
            <w:r w:rsidR="00E4271D">
              <w:fldChar w:fldCharType="separate"/>
            </w:r>
            <w:r w:rsidR="00751716">
              <w:rPr>
                <w:noProof/>
              </w:rPr>
              <w:t>4</w:t>
            </w:r>
            <w:r w:rsidR="00E4271D">
              <w:rPr>
                <w:noProof/>
              </w:rPr>
              <w:fldChar w:fldCharType="end"/>
            </w:r>
            <w:bookmarkEnd w:id="4"/>
            <w:r w:rsidRPr="00AA1E53">
              <w:t>. Students Registered with Disability Services and Programs</w:t>
            </w:r>
            <w:bookmarkEnd w:id="5"/>
          </w:p>
        </w:tc>
      </w:tr>
      <w:tr w:rsidR="00AA1E53" w14:paraId="56E26DF6" w14:textId="77777777" w:rsidTr="003B503C">
        <w:trPr>
          <w:cantSplit/>
          <w:jc w:val="center"/>
        </w:trPr>
        <w:tc>
          <w:tcPr>
            <w:tcW w:w="9576" w:type="dxa"/>
          </w:tcPr>
          <w:tbl>
            <w:tblPr>
              <w:tblStyle w:val="MediumShading1-Accent3"/>
              <w:tblW w:w="7038" w:type="dxa"/>
              <w:tblInd w:w="1156" w:type="dxa"/>
              <w:tblLook w:val="04A0" w:firstRow="1" w:lastRow="0" w:firstColumn="1" w:lastColumn="0" w:noHBand="0" w:noVBand="1"/>
            </w:tblPr>
            <w:tblGrid>
              <w:gridCol w:w="2346"/>
              <w:gridCol w:w="2346"/>
              <w:gridCol w:w="2346"/>
            </w:tblGrid>
            <w:tr w:rsidR="00AA1E53" w:rsidRPr="00A20D80" w14:paraId="0726FF71" w14:textId="77777777" w:rsidTr="007931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4EA5DE62" w14:textId="77777777" w:rsidR="00AA1E53" w:rsidRPr="00A20D80" w:rsidRDefault="00AA1E53" w:rsidP="00AA1E53">
                  <w:pPr>
                    <w:rPr>
                      <w:rFonts w:eastAsia="Times New Roman" w:cs="Arial"/>
                      <w:b w:val="0"/>
                      <w:bCs w:val="0"/>
                      <w:color w:val="FFFFFF"/>
                    </w:rPr>
                  </w:pPr>
                  <w:r w:rsidRPr="00A20D80">
                    <w:rPr>
                      <w:rFonts w:cs="Arial"/>
                      <w:b w:val="0"/>
                      <w:bCs w:val="0"/>
                      <w:color w:val="FFFFFF"/>
                    </w:rPr>
                    <w:t>DSP REGISTERED</w:t>
                  </w:r>
                </w:p>
              </w:tc>
              <w:tc>
                <w:tcPr>
                  <w:tcW w:w="2346" w:type="dxa"/>
                  <w:hideMark/>
                </w:tcPr>
                <w:p w14:paraId="4C5128B2"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cs="Arial"/>
                      <w:b w:val="0"/>
                      <w:bCs w:val="0"/>
                      <w:color w:val="FFFFFF"/>
                    </w:rPr>
                    <w:t>Number of Students</w:t>
                  </w:r>
                </w:p>
              </w:tc>
              <w:tc>
                <w:tcPr>
                  <w:tcW w:w="2346" w:type="dxa"/>
                  <w:hideMark/>
                </w:tcPr>
                <w:p w14:paraId="60931F5C"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cs="Arial"/>
                      <w:b w:val="0"/>
                      <w:bCs w:val="0"/>
                      <w:color w:val="FFFFFF"/>
                    </w:rPr>
                    <w:t>Percentage</w:t>
                  </w:r>
                </w:p>
              </w:tc>
            </w:tr>
            <w:tr w:rsidR="00AA1E53" w:rsidRPr="00A20D80" w14:paraId="02B8CC42" w14:textId="77777777" w:rsidTr="007931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7E223E8E" w14:textId="77777777" w:rsidR="00AA1E53" w:rsidRPr="00A20D80" w:rsidRDefault="00AA1E53" w:rsidP="00AA1E53">
                  <w:pPr>
                    <w:rPr>
                      <w:rFonts w:eastAsia="Times New Roman" w:cs="Arial"/>
                      <w:color w:val="000000"/>
                    </w:rPr>
                  </w:pPr>
                  <w:r w:rsidRPr="00A20D80">
                    <w:rPr>
                      <w:rFonts w:cs="Arial"/>
                      <w:color w:val="000000"/>
                    </w:rPr>
                    <w:t>ALL</w:t>
                  </w:r>
                </w:p>
              </w:tc>
              <w:tc>
                <w:tcPr>
                  <w:tcW w:w="2346" w:type="dxa"/>
                  <w:hideMark/>
                </w:tcPr>
                <w:p w14:paraId="02C6C9BF" w14:textId="72AAA553" w:rsidR="00AA1E53" w:rsidRPr="00A20D80" w:rsidRDefault="0079314D"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220</w:t>
                  </w:r>
                </w:p>
              </w:tc>
              <w:tc>
                <w:tcPr>
                  <w:tcW w:w="2346" w:type="dxa"/>
                </w:tcPr>
                <w:p w14:paraId="1F36571E" w14:textId="5C60DDBE" w:rsidR="00AA1E53" w:rsidRPr="00A20D80" w:rsidRDefault="0079314D"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color w:val="000000"/>
                    </w:rPr>
                    <w:t>45.3%</w:t>
                  </w:r>
                </w:p>
              </w:tc>
            </w:tr>
            <w:tr w:rsidR="00AA1E53" w:rsidRPr="00A20D80" w14:paraId="245F7419" w14:textId="77777777" w:rsidTr="0079314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0680A67E" w14:textId="77777777" w:rsidR="00AA1E53" w:rsidRPr="00A20D80" w:rsidRDefault="00AA1E53" w:rsidP="00AA1E53">
                  <w:pPr>
                    <w:rPr>
                      <w:rFonts w:eastAsia="Times New Roman" w:cs="Arial"/>
                      <w:color w:val="000000"/>
                    </w:rPr>
                  </w:pPr>
                  <w:r w:rsidRPr="00A20D80">
                    <w:rPr>
                      <w:rFonts w:cs="Arial"/>
                      <w:color w:val="000000"/>
                    </w:rPr>
                    <w:t>Spring 2011</w:t>
                  </w:r>
                </w:p>
              </w:tc>
              <w:tc>
                <w:tcPr>
                  <w:tcW w:w="2346" w:type="dxa"/>
                  <w:hideMark/>
                </w:tcPr>
                <w:p w14:paraId="107FF131"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23</w:t>
                  </w:r>
                </w:p>
              </w:tc>
              <w:tc>
                <w:tcPr>
                  <w:tcW w:w="2346" w:type="dxa"/>
                </w:tcPr>
                <w:p w14:paraId="17549EDE"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63.9%</w:t>
                  </w:r>
                </w:p>
              </w:tc>
            </w:tr>
            <w:tr w:rsidR="00AA1E53" w:rsidRPr="00A20D80" w14:paraId="785DE664" w14:textId="77777777" w:rsidTr="007931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7CF5B55E" w14:textId="77777777" w:rsidR="00AA1E53" w:rsidRPr="00A20D80" w:rsidRDefault="00AA1E53" w:rsidP="00AA1E53">
                  <w:pPr>
                    <w:rPr>
                      <w:rFonts w:eastAsia="Times New Roman" w:cs="Arial"/>
                      <w:color w:val="000000"/>
                    </w:rPr>
                  </w:pPr>
                  <w:r w:rsidRPr="00A20D80">
                    <w:rPr>
                      <w:rFonts w:cs="Arial"/>
                      <w:color w:val="000000"/>
                    </w:rPr>
                    <w:t>Fall 2011</w:t>
                  </w:r>
                </w:p>
              </w:tc>
              <w:tc>
                <w:tcPr>
                  <w:tcW w:w="2346" w:type="dxa"/>
                  <w:hideMark/>
                </w:tcPr>
                <w:p w14:paraId="793BE074"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56</w:t>
                  </w:r>
                </w:p>
              </w:tc>
              <w:tc>
                <w:tcPr>
                  <w:tcW w:w="2346" w:type="dxa"/>
                </w:tcPr>
                <w:p w14:paraId="091EA99F"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39.7%</w:t>
                  </w:r>
                </w:p>
              </w:tc>
            </w:tr>
            <w:tr w:rsidR="00AA1E53" w:rsidRPr="00A20D80" w14:paraId="082D18B8" w14:textId="77777777" w:rsidTr="0079314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455C7BEB" w14:textId="77777777" w:rsidR="00AA1E53" w:rsidRPr="00A20D80" w:rsidRDefault="00AA1E53" w:rsidP="00AA1E53">
                  <w:pPr>
                    <w:rPr>
                      <w:rFonts w:eastAsia="Times New Roman" w:cs="Arial"/>
                      <w:color w:val="000000"/>
                    </w:rPr>
                  </w:pPr>
                  <w:r w:rsidRPr="00A20D80">
                    <w:rPr>
                      <w:rFonts w:cs="Arial"/>
                      <w:color w:val="000000"/>
                    </w:rPr>
                    <w:t>Spring 2012</w:t>
                  </w:r>
                </w:p>
              </w:tc>
              <w:tc>
                <w:tcPr>
                  <w:tcW w:w="2346" w:type="dxa"/>
                  <w:hideMark/>
                </w:tcPr>
                <w:p w14:paraId="080ACE4D"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28</w:t>
                  </w:r>
                </w:p>
              </w:tc>
              <w:tc>
                <w:tcPr>
                  <w:tcW w:w="2346" w:type="dxa"/>
                </w:tcPr>
                <w:p w14:paraId="219910FA"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40.6%</w:t>
                  </w:r>
                </w:p>
              </w:tc>
            </w:tr>
            <w:tr w:rsidR="00AA1E53" w:rsidRPr="00A20D80" w14:paraId="7856CA8E" w14:textId="77777777" w:rsidTr="007931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451A12C6" w14:textId="77777777" w:rsidR="00AA1E53" w:rsidRPr="00A20D80" w:rsidRDefault="00AA1E53" w:rsidP="00AA1E53">
                  <w:pPr>
                    <w:rPr>
                      <w:rFonts w:eastAsia="Times New Roman" w:cs="Arial"/>
                      <w:color w:val="000000"/>
                    </w:rPr>
                  </w:pPr>
                  <w:r w:rsidRPr="00A20D80">
                    <w:rPr>
                      <w:rFonts w:cs="Arial"/>
                      <w:color w:val="000000"/>
                    </w:rPr>
                    <w:t>Fall 2012</w:t>
                  </w:r>
                </w:p>
              </w:tc>
              <w:tc>
                <w:tcPr>
                  <w:tcW w:w="2346" w:type="dxa"/>
                  <w:hideMark/>
                </w:tcPr>
                <w:p w14:paraId="144F1E28"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58</w:t>
                  </w:r>
                </w:p>
              </w:tc>
              <w:tc>
                <w:tcPr>
                  <w:tcW w:w="2346" w:type="dxa"/>
                </w:tcPr>
                <w:p w14:paraId="3A44B169"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38.0%</w:t>
                  </w:r>
                </w:p>
              </w:tc>
            </w:tr>
            <w:tr w:rsidR="00AA1E53" w:rsidRPr="00A20D80" w14:paraId="6144C023" w14:textId="77777777" w:rsidTr="0079314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34A59961" w14:textId="77777777" w:rsidR="00AA1E53" w:rsidRPr="00A20D80" w:rsidRDefault="00AA1E53" w:rsidP="00AA1E53">
                  <w:pPr>
                    <w:rPr>
                      <w:rFonts w:eastAsia="Times New Roman" w:cs="Arial"/>
                      <w:color w:val="000000"/>
                    </w:rPr>
                  </w:pPr>
                  <w:r w:rsidRPr="00A20D80">
                    <w:rPr>
                      <w:rFonts w:cs="Arial"/>
                      <w:color w:val="000000"/>
                    </w:rPr>
                    <w:t>Spring 2013</w:t>
                  </w:r>
                </w:p>
              </w:tc>
              <w:tc>
                <w:tcPr>
                  <w:tcW w:w="2346" w:type="dxa"/>
                  <w:hideMark/>
                </w:tcPr>
                <w:p w14:paraId="4FF9F860"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47</w:t>
                  </w:r>
                </w:p>
              </w:tc>
              <w:tc>
                <w:tcPr>
                  <w:tcW w:w="2346" w:type="dxa"/>
                </w:tcPr>
                <w:p w14:paraId="43BA686C"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33.6%</w:t>
                  </w:r>
                </w:p>
              </w:tc>
            </w:tr>
            <w:tr w:rsidR="00AA1E53" w:rsidRPr="00A20D80" w14:paraId="538382D1" w14:textId="77777777" w:rsidTr="007931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hideMark/>
                </w:tcPr>
                <w:p w14:paraId="258BF4CE" w14:textId="77777777" w:rsidR="00AA1E53" w:rsidRPr="00A20D80" w:rsidRDefault="00AA1E53" w:rsidP="00AA1E53">
                  <w:pPr>
                    <w:rPr>
                      <w:rFonts w:eastAsia="Times New Roman" w:cs="Arial"/>
                      <w:color w:val="000000"/>
                    </w:rPr>
                  </w:pPr>
                  <w:r w:rsidRPr="00A20D80">
                    <w:rPr>
                      <w:rFonts w:cs="Arial"/>
                      <w:color w:val="000000"/>
                    </w:rPr>
                    <w:t>Fall 2013</w:t>
                  </w:r>
                </w:p>
              </w:tc>
              <w:tc>
                <w:tcPr>
                  <w:tcW w:w="2346" w:type="dxa"/>
                  <w:hideMark/>
                </w:tcPr>
                <w:p w14:paraId="053B4081"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36</w:t>
                  </w:r>
                </w:p>
              </w:tc>
              <w:tc>
                <w:tcPr>
                  <w:tcW w:w="2346" w:type="dxa"/>
                </w:tcPr>
                <w:p w14:paraId="4D265B25"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36.7%</w:t>
                  </w:r>
                </w:p>
              </w:tc>
            </w:tr>
            <w:tr w:rsidR="00AA1E53" w:rsidRPr="00A20D80" w14:paraId="25554AF0" w14:textId="77777777" w:rsidTr="0079314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tcPr>
                <w:p w14:paraId="773E66BC" w14:textId="77777777" w:rsidR="00AA1E53" w:rsidRPr="00A20D80" w:rsidRDefault="00AA1E53" w:rsidP="00AA1E53">
                  <w:pPr>
                    <w:rPr>
                      <w:rFonts w:cs="Arial"/>
                      <w:color w:val="000000"/>
                    </w:rPr>
                  </w:pPr>
                  <w:r w:rsidRPr="00A20D80">
                    <w:rPr>
                      <w:rFonts w:cs="Arial"/>
                      <w:color w:val="000000"/>
                    </w:rPr>
                    <w:t>Spring 2014</w:t>
                  </w:r>
                </w:p>
              </w:tc>
              <w:tc>
                <w:tcPr>
                  <w:tcW w:w="2346" w:type="dxa"/>
                </w:tcPr>
                <w:p w14:paraId="2FF84032"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cs="Arial"/>
                      <w:color w:val="000000"/>
                    </w:rPr>
                  </w:pPr>
                  <w:r w:rsidRPr="00A20D80">
                    <w:rPr>
                      <w:rFonts w:cs="Arial"/>
                      <w:color w:val="000000"/>
                    </w:rPr>
                    <w:t>38</w:t>
                  </w:r>
                </w:p>
              </w:tc>
              <w:tc>
                <w:tcPr>
                  <w:tcW w:w="2346" w:type="dxa"/>
                </w:tcPr>
                <w:p w14:paraId="61C3886B"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color w:val="000000"/>
                    </w:rPr>
                  </w:pPr>
                  <w:r w:rsidRPr="00A20D80">
                    <w:rPr>
                      <w:color w:val="000000"/>
                    </w:rPr>
                    <w:t>35.9%</w:t>
                  </w:r>
                </w:p>
              </w:tc>
            </w:tr>
            <w:tr w:rsidR="006616BE" w:rsidRPr="00A20D80" w14:paraId="6597E9B1" w14:textId="77777777" w:rsidTr="007931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6" w:type="dxa"/>
                </w:tcPr>
                <w:p w14:paraId="277ACC1C" w14:textId="0FED2882" w:rsidR="006616BE" w:rsidRPr="003F3306" w:rsidRDefault="006616BE" w:rsidP="00AA1E53">
                  <w:pPr>
                    <w:rPr>
                      <w:rFonts w:cs="Arial"/>
                      <w:color w:val="000000"/>
                    </w:rPr>
                  </w:pPr>
                  <w:r w:rsidRPr="003F3306">
                    <w:rPr>
                      <w:rFonts w:cs="Arial"/>
                      <w:color w:val="000000"/>
                    </w:rPr>
                    <w:t>Fall 2014</w:t>
                  </w:r>
                </w:p>
              </w:tc>
              <w:tc>
                <w:tcPr>
                  <w:tcW w:w="2346" w:type="dxa"/>
                </w:tcPr>
                <w:p w14:paraId="2CF5035F" w14:textId="231E75D4" w:rsidR="006616BE" w:rsidRPr="003F3306" w:rsidRDefault="003F3306" w:rsidP="00AA1E53">
                  <w:pPr>
                    <w:cnfStyle w:val="000000100000" w:firstRow="0" w:lastRow="0" w:firstColumn="0" w:lastColumn="0" w:oddVBand="0" w:evenVBand="0" w:oddHBand="1" w:evenHBand="0" w:firstRowFirstColumn="0" w:firstRowLastColumn="0" w:lastRowFirstColumn="0" w:lastRowLastColumn="0"/>
                    <w:rPr>
                      <w:rFonts w:cs="Arial"/>
                      <w:color w:val="000000"/>
                    </w:rPr>
                  </w:pPr>
                  <w:r w:rsidRPr="003F3306">
                    <w:rPr>
                      <w:rFonts w:cs="Arial"/>
                      <w:color w:val="000000"/>
                    </w:rPr>
                    <w:t>25</w:t>
                  </w:r>
                </w:p>
              </w:tc>
              <w:tc>
                <w:tcPr>
                  <w:tcW w:w="2346" w:type="dxa"/>
                </w:tcPr>
                <w:p w14:paraId="4E8F2C00" w14:textId="629B0AF3" w:rsidR="006616BE" w:rsidRPr="003F3306" w:rsidRDefault="003F3306" w:rsidP="00AA1E53">
                  <w:pPr>
                    <w:cnfStyle w:val="000000100000" w:firstRow="0" w:lastRow="0" w:firstColumn="0" w:lastColumn="0" w:oddVBand="0" w:evenVBand="0" w:oddHBand="1" w:evenHBand="0" w:firstRowFirstColumn="0" w:firstRowLastColumn="0" w:lastRowFirstColumn="0" w:lastRowLastColumn="0"/>
                    <w:rPr>
                      <w:color w:val="000000"/>
                    </w:rPr>
                  </w:pPr>
                  <w:r w:rsidRPr="003F3306">
                    <w:rPr>
                      <w:color w:val="000000"/>
                    </w:rPr>
                    <w:t>40.3%</w:t>
                  </w:r>
                </w:p>
              </w:tc>
            </w:tr>
          </w:tbl>
          <w:p w14:paraId="401092F4" w14:textId="77777777" w:rsidR="00AA1E53" w:rsidRDefault="00AA1E53" w:rsidP="009E7A1F">
            <w:pPr>
              <w:rPr>
                <w:rFonts w:eastAsia="Times New Roman" w:cs="Times New Roman"/>
                <w:color w:val="000000"/>
              </w:rPr>
            </w:pPr>
          </w:p>
        </w:tc>
      </w:tr>
    </w:tbl>
    <w:p w14:paraId="246A401B"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71D3759B" w14:textId="77777777" w:rsidTr="003B503C">
        <w:trPr>
          <w:cantSplit/>
          <w:jc w:val="center"/>
        </w:trPr>
        <w:tc>
          <w:tcPr>
            <w:tcW w:w="9576" w:type="dxa"/>
          </w:tcPr>
          <w:p w14:paraId="0E33BC82" w14:textId="07DE8911" w:rsidR="00AA1E53" w:rsidRPr="00AA1E53" w:rsidRDefault="00AA1E53" w:rsidP="00015AAF">
            <w:pPr>
              <w:keepNext/>
              <w:ind w:left="446"/>
              <w:jc w:val="center"/>
              <w:rPr>
                <w:rFonts w:eastAsia="Times New Roman" w:cs="Times New Roman"/>
                <w:color w:val="000000"/>
              </w:rPr>
            </w:pPr>
            <w:bookmarkStart w:id="6" w:name="_Ref385331604"/>
            <w:r w:rsidRPr="00AA1E53">
              <w:t xml:space="preserve">Table </w:t>
            </w:r>
            <w:r w:rsidR="00E4271D">
              <w:fldChar w:fldCharType="begin"/>
            </w:r>
            <w:r w:rsidR="00E4271D">
              <w:instrText xml:space="preserve"> SEQ Table \* ARABIC </w:instrText>
            </w:r>
            <w:r w:rsidR="00E4271D">
              <w:fldChar w:fldCharType="separate"/>
            </w:r>
            <w:r w:rsidR="00751716">
              <w:rPr>
                <w:noProof/>
              </w:rPr>
              <w:t>5</w:t>
            </w:r>
            <w:r w:rsidR="00E4271D">
              <w:rPr>
                <w:noProof/>
              </w:rPr>
              <w:fldChar w:fldCharType="end"/>
            </w:r>
            <w:bookmarkEnd w:id="6"/>
            <w:r w:rsidRPr="00AA1E53">
              <w:t>. DSP Students with ADHD, LD, Anxiety, Depression</w:t>
            </w:r>
          </w:p>
        </w:tc>
      </w:tr>
      <w:tr w:rsidR="00AA1E53" w14:paraId="1C0EA7A4" w14:textId="77777777" w:rsidTr="003B503C">
        <w:trPr>
          <w:cantSplit/>
          <w:jc w:val="center"/>
        </w:trPr>
        <w:tc>
          <w:tcPr>
            <w:tcW w:w="9576" w:type="dxa"/>
          </w:tcPr>
          <w:tbl>
            <w:tblPr>
              <w:tblStyle w:val="MediumShading1-Accent3"/>
              <w:tblW w:w="7724" w:type="dxa"/>
              <w:tblInd w:w="491" w:type="dxa"/>
              <w:tblLook w:val="04A0" w:firstRow="1" w:lastRow="0" w:firstColumn="1" w:lastColumn="0" w:noHBand="0" w:noVBand="1"/>
            </w:tblPr>
            <w:tblGrid>
              <w:gridCol w:w="1771"/>
              <w:gridCol w:w="1283"/>
              <w:gridCol w:w="958"/>
              <w:gridCol w:w="979"/>
              <w:gridCol w:w="1213"/>
              <w:gridCol w:w="1520"/>
            </w:tblGrid>
            <w:tr w:rsidR="00AA1E53" w:rsidRPr="00A20D80" w14:paraId="79FC3E68" w14:textId="77777777" w:rsidTr="00015AAF">
              <w:trPr>
                <w:cnfStyle w:val="100000000000" w:firstRow="1" w:lastRow="0" w:firstColumn="0" w:lastColumn="0" w:oddVBand="0" w:evenVBand="0" w:oddHBand="0"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4065AF54" w14:textId="77777777" w:rsidR="00AA1E53" w:rsidRPr="00A20D80" w:rsidRDefault="00AA1E53" w:rsidP="00AA1E53">
                  <w:pPr>
                    <w:rPr>
                      <w:rFonts w:eastAsia="Times New Roman" w:cs="Arial"/>
                      <w:b w:val="0"/>
                      <w:bCs w:val="0"/>
                      <w:color w:val="FFFFFF"/>
                    </w:rPr>
                  </w:pPr>
                  <w:r w:rsidRPr="00A20D80">
                    <w:rPr>
                      <w:rFonts w:eastAsia="Times New Roman" w:cs="Arial"/>
                      <w:b w:val="0"/>
                      <w:bCs w:val="0"/>
                      <w:color w:val="FFFFFF"/>
                    </w:rPr>
                    <w:t>DSP REGISTERED</w:t>
                  </w:r>
                </w:p>
              </w:tc>
              <w:tc>
                <w:tcPr>
                  <w:tcW w:w="1283" w:type="dxa"/>
                  <w:hideMark/>
                </w:tcPr>
                <w:p w14:paraId="18040408"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c>
                <w:tcPr>
                  <w:tcW w:w="958" w:type="dxa"/>
                </w:tcPr>
                <w:p w14:paraId="6D1B6A9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ADHD</w:t>
                  </w:r>
                </w:p>
              </w:tc>
              <w:tc>
                <w:tcPr>
                  <w:tcW w:w="979" w:type="dxa"/>
                </w:tcPr>
                <w:p w14:paraId="4FD41757"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LD</w:t>
                  </w:r>
                </w:p>
              </w:tc>
              <w:tc>
                <w:tcPr>
                  <w:tcW w:w="1213" w:type="dxa"/>
                </w:tcPr>
                <w:p w14:paraId="16903635"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Anxiety</w:t>
                  </w:r>
                </w:p>
              </w:tc>
              <w:tc>
                <w:tcPr>
                  <w:tcW w:w="1520" w:type="dxa"/>
                </w:tcPr>
                <w:p w14:paraId="357C3B5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Depression</w:t>
                  </w:r>
                </w:p>
              </w:tc>
            </w:tr>
            <w:tr w:rsidR="00AA1E53" w:rsidRPr="00A20D80" w14:paraId="43DDEFE2" w14:textId="77777777" w:rsidTr="00015A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5CF30D85" w14:textId="77777777" w:rsidR="00AA1E53" w:rsidRPr="00A20D80" w:rsidRDefault="00AA1E53" w:rsidP="00AA1E53">
                  <w:pPr>
                    <w:jc w:val="both"/>
                    <w:rPr>
                      <w:rFonts w:eastAsia="Times New Roman" w:cs="Arial"/>
                      <w:color w:val="000000"/>
                    </w:rPr>
                  </w:pPr>
                  <w:r w:rsidRPr="00A20D80">
                    <w:rPr>
                      <w:rFonts w:eastAsia="Times New Roman" w:cs="Arial"/>
                      <w:color w:val="000000"/>
                    </w:rPr>
                    <w:t>ALL</w:t>
                  </w:r>
                </w:p>
              </w:tc>
              <w:tc>
                <w:tcPr>
                  <w:tcW w:w="1283" w:type="dxa"/>
                </w:tcPr>
                <w:p w14:paraId="735A9D2D" w14:textId="61DC5F90" w:rsidR="00AA1E53" w:rsidRPr="00A20D80" w:rsidRDefault="0079314D"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220</w:t>
                  </w:r>
                </w:p>
              </w:tc>
              <w:tc>
                <w:tcPr>
                  <w:tcW w:w="958" w:type="dxa"/>
                </w:tcPr>
                <w:p w14:paraId="764CBCD5" w14:textId="0CDD6BF9" w:rsidR="00AA1E53" w:rsidRPr="00A20D80" w:rsidRDefault="0079314D"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110</w:t>
                  </w:r>
                </w:p>
              </w:tc>
              <w:tc>
                <w:tcPr>
                  <w:tcW w:w="979" w:type="dxa"/>
                </w:tcPr>
                <w:p w14:paraId="78F53063" w14:textId="185760B8" w:rsidR="00AA1E53" w:rsidRPr="00A20D80" w:rsidRDefault="0079314D"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54</w:t>
                  </w:r>
                </w:p>
              </w:tc>
              <w:tc>
                <w:tcPr>
                  <w:tcW w:w="1213" w:type="dxa"/>
                </w:tcPr>
                <w:p w14:paraId="714E2D4A" w14:textId="52221039" w:rsidR="00AA1E53" w:rsidRPr="00A20D80" w:rsidRDefault="0079314D"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39</w:t>
                  </w:r>
                </w:p>
              </w:tc>
              <w:tc>
                <w:tcPr>
                  <w:tcW w:w="1520" w:type="dxa"/>
                </w:tcPr>
                <w:p w14:paraId="5F2C5C4D" w14:textId="56D0F41D" w:rsidR="00AA1E53" w:rsidRPr="00A20D80" w:rsidRDefault="0079314D"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26</w:t>
                  </w:r>
                </w:p>
              </w:tc>
            </w:tr>
            <w:tr w:rsidR="00AA1E53" w:rsidRPr="00A20D80" w14:paraId="02BEEE74" w14:textId="77777777" w:rsidTr="00015AA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344878E2"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2011</w:t>
                  </w:r>
                </w:p>
              </w:tc>
              <w:tc>
                <w:tcPr>
                  <w:tcW w:w="1283" w:type="dxa"/>
                  <w:hideMark/>
                </w:tcPr>
                <w:p w14:paraId="5B52506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23</w:t>
                  </w:r>
                </w:p>
              </w:tc>
              <w:tc>
                <w:tcPr>
                  <w:tcW w:w="958" w:type="dxa"/>
                </w:tcPr>
                <w:p w14:paraId="7FE2E1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979" w:type="dxa"/>
                </w:tcPr>
                <w:p w14:paraId="3DEFB9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6</w:t>
                  </w:r>
                </w:p>
              </w:tc>
              <w:tc>
                <w:tcPr>
                  <w:tcW w:w="1213" w:type="dxa"/>
                </w:tcPr>
                <w:p w14:paraId="30A9F49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520" w:type="dxa"/>
                </w:tcPr>
                <w:p w14:paraId="0319758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061151C5" w14:textId="77777777" w:rsidTr="00015A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71CE77E9"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2011</w:t>
                  </w:r>
                </w:p>
              </w:tc>
              <w:tc>
                <w:tcPr>
                  <w:tcW w:w="1283" w:type="dxa"/>
                  <w:hideMark/>
                </w:tcPr>
                <w:p w14:paraId="18DB171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56</w:t>
                  </w:r>
                </w:p>
              </w:tc>
              <w:tc>
                <w:tcPr>
                  <w:tcW w:w="958" w:type="dxa"/>
                </w:tcPr>
                <w:p w14:paraId="281152FA"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31</w:t>
                  </w:r>
                </w:p>
              </w:tc>
              <w:tc>
                <w:tcPr>
                  <w:tcW w:w="979" w:type="dxa"/>
                </w:tcPr>
                <w:p w14:paraId="3BA90C33"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18</w:t>
                  </w:r>
                </w:p>
              </w:tc>
              <w:tc>
                <w:tcPr>
                  <w:tcW w:w="1213" w:type="dxa"/>
                </w:tcPr>
                <w:p w14:paraId="5F45D00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1520" w:type="dxa"/>
                </w:tcPr>
                <w:p w14:paraId="144A6BA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6EEF8B0A" w14:textId="77777777" w:rsidTr="00015AA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617AB374"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2012</w:t>
                  </w:r>
                </w:p>
              </w:tc>
              <w:tc>
                <w:tcPr>
                  <w:tcW w:w="1283" w:type="dxa"/>
                  <w:hideMark/>
                </w:tcPr>
                <w:p w14:paraId="3B434E85"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28</w:t>
                  </w:r>
                </w:p>
              </w:tc>
              <w:tc>
                <w:tcPr>
                  <w:tcW w:w="958" w:type="dxa"/>
                </w:tcPr>
                <w:p w14:paraId="202814F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979" w:type="dxa"/>
                </w:tcPr>
                <w:p w14:paraId="3CB8261C"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12</w:t>
                  </w:r>
                </w:p>
              </w:tc>
              <w:tc>
                <w:tcPr>
                  <w:tcW w:w="1213" w:type="dxa"/>
                </w:tcPr>
                <w:p w14:paraId="7F9AE1B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520" w:type="dxa"/>
                </w:tcPr>
                <w:p w14:paraId="73D2897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w:t>
                  </w:r>
                </w:p>
              </w:tc>
            </w:tr>
            <w:tr w:rsidR="00AA1E53" w:rsidRPr="00A20D80" w14:paraId="7C285C75" w14:textId="77777777" w:rsidTr="00015A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76B5FA7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2012</w:t>
                  </w:r>
                </w:p>
              </w:tc>
              <w:tc>
                <w:tcPr>
                  <w:tcW w:w="1283" w:type="dxa"/>
                  <w:hideMark/>
                </w:tcPr>
                <w:p w14:paraId="3E5770FE"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58</w:t>
                  </w:r>
                </w:p>
              </w:tc>
              <w:tc>
                <w:tcPr>
                  <w:tcW w:w="958" w:type="dxa"/>
                </w:tcPr>
                <w:p w14:paraId="3B96832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34</w:t>
                  </w:r>
                </w:p>
              </w:tc>
              <w:tc>
                <w:tcPr>
                  <w:tcW w:w="979" w:type="dxa"/>
                </w:tcPr>
                <w:p w14:paraId="183383C9"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19</w:t>
                  </w:r>
                </w:p>
              </w:tc>
              <w:tc>
                <w:tcPr>
                  <w:tcW w:w="1213" w:type="dxa"/>
                </w:tcPr>
                <w:p w14:paraId="0B53641B"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520" w:type="dxa"/>
                </w:tcPr>
                <w:p w14:paraId="1934081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155FBD89" w14:textId="77777777" w:rsidTr="00015AA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336FF47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2013</w:t>
                  </w:r>
                </w:p>
              </w:tc>
              <w:tc>
                <w:tcPr>
                  <w:tcW w:w="1283" w:type="dxa"/>
                  <w:hideMark/>
                </w:tcPr>
                <w:p w14:paraId="6902F5D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47</w:t>
                  </w:r>
                </w:p>
              </w:tc>
              <w:tc>
                <w:tcPr>
                  <w:tcW w:w="958" w:type="dxa"/>
                </w:tcPr>
                <w:p w14:paraId="319D125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24</w:t>
                  </w:r>
                </w:p>
              </w:tc>
              <w:tc>
                <w:tcPr>
                  <w:tcW w:w="979" w:type="dxa"/>
                </w:tcPr>
                <w:p w14:paraId="71D47A86"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16</w:t>
                  </w:r>
                </w:p>
              </w:tc>
              <w:tc>
                <w:tcPr>
                  <w:tcW w:w="1213" w:type="dxa"/>
                </w:tcPr>
                <w:p w14:paraId="7F6D635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520" w:type="dxa"/>
                </w:tcPr>
                <w:p w14:paraId="2289A3D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r>
            <w:tr w:rsidR="00AA1E53" w:rsidRPr="00A20D80" w14:paraId="788AE39A" w14:textId="77777777" w:rsidTr="00015A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hideMark/>
                </w:tcPr>
                <w:p w14:paraId="14F6F45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2013</w:t>
                  </w:r>
                </w:p>
              </w:tc>
              <w:tc>
                <w:tcPr>
                  <w:tcW w:w="1283" w:type="dxa"/>
                  <w:hideMark/>
                </w:tcPr>
                <w:p w14:paraId="61091AC0"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36</w:t>
                  </w:r>
                </w:p>
              </w:tc>
              <w:tc>
                <w:tcPr>
                  <w:tcW w:w="958" w:type="dxa"/>
                </w:tcPr>
                <w:p w14:paraId="355433D5"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23</w:t>
                  </w:r>
                </w:p>
              </w:tc>
              <w:tc>
                <w:tcPr>
                  <w:tcW w:w="979" w:type="dxa"/>
                </w:tcPr>
                <w:p w14:paraId="7A55446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1213" w:type="dxa"/>
                </w:tcPr>
                <w:p w14:paraId="342EDF77"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w:t>
                  </w:r>
                </w:p>
              </w:tc>
              <w:tc>
                <w:tcPr>
                  <w:tcW w:w="1520" w:type="dxa"/>
                </w:tcPr>
                <w:p w14:paraId="053FB838"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r>
            <w:tr w:rsidR="00AA1E53" w:rsidRPr="00A20D80" w14:paraId="1A46FE53" w14:textId="77777777" w:rsidTr="00015AA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tcPr>
                <w:p w14:paraId="034A920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2014</w:t>
                  </w:r>
                </w:p>
              </w:tc>
              <w:tc>
                <w:tcPr>
                  <w:tcW w:w="1283" w:type="dxa"/>
                </w:tcPr>
                <w:p w14:paraId="5ED176A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38</w:t>
                  </w:r>
                </w:p>
              </w:tc>
              <w:tc>
                <w:tcPr>
                  <w:tcW w:w="958" w:type="dxa"/>
                </w:tcPr>
                <w:p w14:paraId="24C1C98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20</w:t>
                  </w:r>
                </w:p>
              </w:tc>
              <w:tc>
                <w:tcPr>
                  <w:tcW w:w="979" w:type="dxa"/>
                </w:tcPr>
                <w:p w14:paraId="395CF6E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10</w:t>
                  </w:r>
                </w:p>
              </w:tc>
              <w:tc>
                <w:tcPr>
                  <w:tcW w:w="1213" w:type="dxa"/>
                </w:tcPr>
                <w:p w14:paraId="3E78612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c>
                <w:tcPr>
                  <w:tcW w:w="1520" w:type="dxa"/>
                </w:tcPr>
                <w:p w14:paraId="2B348E62"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r>
            <w:tr w:rsidR="006616BE" w:rsidRPr="00A20D80" w14:paraId="3CFED39C" w14:textId="77777777" w:rsidTr="00015A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71" w:type="dxa"/>
                </w:tcPr>
                <w:p w14:paraId="1AAD2BCE" w14:textId="1708D826" w:rsidR="006616BE" w:rsidRPr="00A20D80" w:rsidRDefault="006616BE" w:rsidP="00AA1E53">
                  <w:pPr>
                    <w:jc w:val="both"/>
                    <w:rPr>
                      <w:rFonts w:eastAsia="Times New Roman" w:cs="Arial"/>
                      <w:color w:val="000000"/>
                    </w:rPr>
                  </w:pPr>
                  <w:r w:rsidRPr="003F3306">
                    <w:rPr>
                      <w:rFonts w:eastAsia="Times New Roman" w:cs="Arial"/>
                      <w:color w:val="000000"/>
                    </w:rPr>
                    <w:t>Fall 2014</w:t>
                  </w:r>
                </w:p>
              </w:tc>
              <w:tc>
                <w:tcPr>
                  <w:tcW w:w="1283" w:type="dxa"/>
                </w:tcPr>
                <w:p w14:paraId="0076391C" w14:textId="5FE411F8" w:rsidR="006616BE" w:rsidRPr="00A20D80" w:rsidRDefault="003F3306" w:rsidP="00AA1E53">
                  <w:pPr>
                    <w:jc w:val="both"/>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24</w:t>
                  </w:r>
                </w:p>
              </w:tc>
              <w:tc>
                <w:tcPr>
                  <w:tcW w:w="958" w:type="dxa"/>
                </w:tcPr>
                <w:p w14:paraId="52798E49" w14:textId="4B9252F3" w:rsidR="006616BE" w:rsidRPr="00A20D80" w:rsidRDefault="003F3306"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15</w:t>
                  </w:r>
                </w:p>
              </w:tc>
              <w:tc>
                <w:tcPr>
                  <w:tcW w:w="979" w:type="dxa"/>
                </w:tcPr>
                <w:p w14:paraId="1C545952" w14:textId="478517C8" w:rsidR="006616BE" w:rsidRPr="00A20D80" w:rsidRDefault="003F3306"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6</w:t>
                  </w:r>
                </w:p>
              </w:tc>
              <w:tc>
                <w:tcPr>
                  <w:tcW w:w="1213" w:type="dxa"/>
                </w:tcPr>
                <w:p w14:paraId="6AF352B6" w14:textId="57EE35E3" w:rsidR="006616BE" w:rsidRPr="00A20D80" w:rsidRDefault="003F3306"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7</w:t>
                  </w:r>
                </w:p>
              </w:tc>
              <w:tc>
                <w:tcPr>
                  <w:tcW w:w="1520" w:type="dxa"/>
                </w:tcPr>
                <w:p w14:paraId="13B90B9A" w14:textId="68962452" w:rsidR="006616BE" w:rsidRPr="00A20D80" w:rsidRDefault="003F3306"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5</w:t>
                  </w:r>
                </w:p>
              </w:tc>
            </w:tr>
          </w:tbl>
          <w:p w14:paraId="5853A5DB" w14:textId="77777777" w:rsidR="00AA1E53" w:rsidRDefault="00AA1E53" w:rsidP="009E7A1F">
            <w:pPr>
              <w:rPr>
                <w:rFonts w:eastAsia="Times New Roman" w:cs="Times New Roman"/>
                <w:color w:val="000000"/>
              </w:rPr>
            </w:pPr>
          </w:p>
        </w:tc>
      </w:tr>
    </w:tbl>
    <w:p w14:paraId="450D8291" w14:textId="77777777" w:rsidR="00015AAF" w:rsidRDefault="00015AAF" w:rsidP="00015AAF">
      <w:pPr>
        <w:keepNext/>
        <w:rPr>
          <w:rFonts w:eastAsia="Times New Roman" w:cs="Times New Roman"/>
          <w:color w:val="000000"/>
        </w:rPr>
      </w:pPr>
    </w:p>
    <w:p w14:paraId="093EB0B3" w14:textId="77777777" w:rsidR="00015AAF" w:rsidRDefault="00015AAF" w:rsidP="00015AAF">
      <w:pPr>
        <w:keepNext/>
        <w:rPr>
          <w:rFonts w:eastAsia="Times New Roman" w:cs="Times New Roman"/>
          <w:color w:val="000000"/>
        </w:rPr>
      </w:pPr>
      <w:r w:rsidRPr="00A20D80">
        <w:rPr>
          <w:rFonts w:eastAsia="Times New Roman" w:cs="Times New Roman"/>
          <w:color w:val="000000"/>
        </w:rPr>
        <w:t xml:space="preserve">Of the </w:t>
      </w:r>
      <w:r>
        <w:rPr>
          <w:rFonts w:eastAsia="Times New Roman" w:cs="Times New Roman"/>
          <w:color w:val="000000"/>
        </w:rPr>
        <w:t>24</w:t>
      </w:r>
      <w:r w:rsidRPr="00A20D80">
        <w:rPr>
          <w:rFonts w:eastAsia="Times New Roman" w:cs="Times New Roman"/>
          <w:color w:val="000000"/>
        </w:rPr>
        <w:t xml:space="preserve"> students registered </w:t>
      </w:r>
      <w:r w:rsidRPr="0079314D">
        <w:rPr>
          <w:rFonts w:eastAsia="Times New Roman" w:cs="Times New Roman"/>
          <w:color w:val="000000"/>
        </w:rPr>
        <w:t>concurrently with DSP currently, 12.5% have been</w:t>
      </w:r>
      <w:r w:rsidRPr="00A20D80">
        <w:rPr>
          <w:rFonts w:eastAsia="Times New Roman" w:cs="Times New Roman"/>
          <w:color w:val="000000"/>
        </w:rPr>
        <w:t xml:space="preserve"> diagnosed with dual diagnoses, including 4 students with both ADHD and LD (see </w:t>
      </w:r>
      <w:r>
        <w:rPr>
          <w:rFonts w:eastAsia="Times New Roman" w:cs="Times New Roman"/>
          <w:color w:val="000000"/>
        </w:rPr>
        <w:fldChar w:fldCharType="begin"/>
      </w:r>
      <w:r>
        <w:rPr>
          <w:rFonts w:eastAsia="Times New Roman" w:cs="Times New Roman"/>
          <w:color w:val="000000"/>
        </w:rPr>
        <w:instrText xml:space="preserve"> REF _Ref385331615 </w:instrText>
      </w:r>
      <w:r>
        <w:rPr>
          <w:rFonts w:eastAsia="Times New Roman" w:cs="Times New Roman"/>
          <w:color w:val="000000"/>
        </w:rPr>
        <w:fldChar w:fldCharType="separate"/>
      </w:r>
      <w:r w:rsidR="00751716" w:rsidRPr="00CF1DE2">
        <w:t xml:space="preserve">Table </w:t>
      </w:r>
      <w:r w:rsidR="00751716">
        <w:rPr>
          <w:noProof/>
        </w:rPr>
        <w:t>6</w:t>
      </w:r>
      <w:r>
        <w:rPr>
          <w:rFonts w:eastAsia="Times New Roman" w:cs="Times New Roman"/>
          <w:color w:val="000000"/>
        </w:rPr>
        <w:fldChar w:fldCharType="end"/>
      </w:r>
      <w:r>
        <w:rPr>
          <w:rFonts w:eastAsia="Times New Roman" w:cs="Times New Roman"/>
          <w:color w:val="000000"/>
        </w:rPr>
        <w:t>).</w:t>
      </w:r>
    </w:p>
    <w:p w14:paraId="62691C19" w14:textId="77777777" w:rsidR="0069449E" w:rsidRDefault="0069449E" w:rsidP="0069449E">
      <w:pPr>
        <w:keepNext/>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1D2D0561" w14:textId="77777777" w:rsidTr="003B503C">
        <w:trPr>
          <w:cantSplit/>
          <w:jc w:val="center"/>
        </w:trPr>
        <w:tc>
          <w:tcPr>
            <w:tcW w:w="9576" w:type="dxa"/>
          </w:tcPr>
          <w:p w14:paraId="2546836F" w14:textId="63D0E334" w:rsidR="00AA1E53" w:rsidRPr="00CF1DE2" w:rsidRDefault="00CF1DE2" w:rsidP="001E3949">
            <w:pPr>
              <w:keepNext/>
              <w:ind w:left="1166"/>
              <w:rPr>
                <w:rFonts w:eastAsia="Times New Roman" w:cs="Times New Roman"/>
                <w:color w:val="000000"/>
              </w:rPr>
            </w:pPr>
            <w:bookmarkStart w:id="7" w:name="_Ref385331615"/>
            <w:r w:rsidRPr="00CF1DE2">
              <w:t xml:space="preserve">Table </w:t>
            </w:r>
            <w:r w:rsidR="00E4271D">
              <w:fldChar w:fldCharType="begin"/>
            </w:r>
            <w:r w:rsidR="00E4271D">
              <w:instrText xml:space="preserve"> SEQ Table \* ARABIC </w:instrText>
            </w:r>
            <w:r w:rsidR="00E4271D">
              <w:fldChar w:fldCharType="separate"/>
            </w:r>
            <w:r w:rsidR="00751716">
              <w:rPr>
                <w:noProof/>
              </w:rPr>
              <w:t>6</w:t>
            </w:r>
            <w:r w:rsidR="00E4271D">
              <w:rPr>
                <w:noProof/>
              </w:rPr>
              <w:fldChar w:fldCharType="end"/>
            </w:r>
            <w:bookmarkEnd w:id="7"/>
            <w:r w:rsidRPr="00CF1DE2">
              <w:t>. Students Registered with DSP with Dual Diagnoses</w:t>
            </w:r>
          </w:p>
        </w:tc>
      </w:tr>
      <w:tr w:rsidR="00AA1E53" w14:paraId="61187EF7" w14:textId="77777777" w:rsidTr="003B503C">
        <w:trPr>
          <w:cantSplit/>
          <w:jc w:val="center"/>
        </w:trPr>
        <w:tc>
          <w:tcPr>
            <w:tcW w:w="9576" w:type="dxa"/>
          </w:tcPr>
          <w:tbl>
            <w:tblPr>
              <w:tblStyle w:val="MediumShading1-Accent3"/>
              <w:tblW w:w="7093" w:type="dxa"/>
              <w:tblInd w:w="1128" w:type="dxa"/>
              <w:tblLook w:val="04A0" w:firstRow="1" w:lastRow="0" w:firstColumn="1" w:lastColumn="0" w:noHBand="0" w:noVBand="1"/>
            </w:tblPr>
            <w:tblGrid>
              <w:gridCol w:w="4185"/>
              <w:gridCol w:w="2545"/>
              <w:gridCol w:w="363"/>
            </w:tblGrid>
            <w:tr w:rsidR="00AA1E53" w:rsidRPr="00A20D80" w14:paraId="78510C86" w14:textId="77777777" w:rsidTr="0079314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hideMark/>
                </w:tcPr>
                <w:p w14:paraId="0C757E53" w14:textId="0C2DB0C1" w:rsidR="00AA1E53" w:rsidRPr="00A20D80" w:rsidRDefault="0079314D" w:rsidP="001E3949">
                  <w:pPr>
                    <w:keepLines/>
                    <w:rPr>
                      <w:rFonts w:eastAsia="Times New Roman" w:cs="Arial"/>
                      <w:b w:val="0"/>
                      <w:bCs w:val="0"/>
                      <w:color w:val="FFFFFF"/>
                    </w:rPr>
                  </w:pPr>
                  <w:r>
                    <w:rPr>
                      <w:rFonts w:eastAsia="Times New Roman" w:cs="Arial"/>
                      <w:b w:val="0"/>
                      <w:bCs w:val="0"/>
                      <w:color w:val="FFFFFF"/>
                    </w:rPr>
                    <w:t>Fall 2014</w:t>
                  </w:r>
                  <w:r w:rsidR="00AA1E53" w:rsidRPr="00A20D80">
                    <w:rPr>
                      <w:rFonts w:eastAsia="Times New Roman" w:cs="Arial"/>
                      <w:b w:val="0"/>
                      <w:bCs w:val="0"/>
                      <w:color w:val="FFFFFF"/>
                    </w:rPr>
                    <w:t xml:space="preserve"> dual diagnosis</w:t>
                  </w:r>
                </w:p>
              </w:tc>
              <w:tc>
                <w:tcPr>
                  <w:tcW w:w="2545" w:type="dxa"/>
                  <w:hideMark/>
                </w:tcPr>
                <w:p w14:paraId="127BDC72" w14:textId="77777777" w:rsidR="00AA1E53" w:rsidRPr="00A20D80"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c>
                <w:tcPr>
                  <w:tcW w:w="363" w:type="dxa"/>
                </w:tcPr>
                <w:p w14:paraId="34C4ADEC" w14:textId="77777777" w:rsidR="00AA1E53" w:rsidRPr="00A20D80"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p>
              </w:tc>
            </w:tr>
            <w:tr w:rsidR="00AA1E53" w:rsidRPr="00A20D80" w14:paraId="36208DC9" w14:textId="77777777" w:rsidTr="007931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hideMark/>
                </w:tcPr>
                <w:p w14:paraId="585A700E" w14:textId="2286A6A8" w:rsidR="00AA1E53" w:rsidRPr="00A20D80" w:rsidRDefault="0079314D" w:rsidP="001E3949">
                  <w:pPr>
                    <w:keepLines/>
                    <w:rPr>
                      <w:rFonts w:eastAsia="Times New Roman" w:cs="Arial"/>
                      <w:color w:val="000000"/>
                    </w:rPr>
                  </w:pPr>
                  <w:r>
                    <w:rPr>
                      <w:rFonts w:eastAsia="Times New Roman" w:cs="Arial"/>
                      <w:color w:val="000000"/>
                    </w:rPr>
                    <w:t>ADHD+ Depression</w:t>
                  </w:r>
                </w:p>
              </w:tc>
              <w:tc>
                <w:tcPr>
                  <w:tcW w:w="2545" w:type="dxa"/>
                  <w:hideMark/>
                </w:tcPr>
                <w:p w14:paraId="2089C133" w14:textId="5862D0BB" w:rsidR="00AA1E53" w:rsidRPr="00A20D80" w:rsidRDefault="0079314D"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w:t>
                  </w:r>
                </w:p>
              </w:tc>
              <w:tc>
                <w:tcPr>
                  <w:tcW w:w="363" w:type="dxa"/>
                </w:tcPr>
                <w:p w14:paraId="5FC57B85"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A20D80" w14:paraId="6B84BFCA" w14:textId="77777777" w:rsidTr="0079314D">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hideMark/>
                </w:tcPr>
                <w:p w14:paraId="19EC2426" w14:textId="3B64D16A" w:rsidR="00AA1E53" w:rsidRPr="00A20D80" w:rsidRDefault="00BB3FB5" w:rsidP="001E3949">
                  <w:pPr>
                    <w:keepLines/>
                    <w:rPr>
                      <w:color w:val="000000"/>
                    </w:rPr>
                  </w:pPr>
                  <w:r>
                    <w:rPr>
                      <w:color w:val="000000"/>
                    </w:rPr>
                    <w:t>A</w:t>
                  </w:r>
                  <w:r w:rsidR="00AA1E53" w:rsidRPr="00A20D80">
                    <w:rPr>
                      <w:color w:val="000000"/>
                    </w:rPr>
                    <w:t>nxiety</w:t>
                  </w:r>
                  <w:r>
                    <w:rPr>
                      <w:color w:val="000000"/>
                    </w:rPr>
                    <w:t xml:space="preserve"> </w:t>
                  </w:r>
                  <w:r w:rsidR="00AA1E53" w:rsidRPr="00A20D80">
                    <w:rPr>
                      <w:color w:val="000000"/>
                    </w:rPr>
                    <w:t>+</w:t>
                  </w:r>
                  <w:r>
                    <w:rPr>
                      <w:color w:val="000000"/>
                    </w:rPr>
                    <w:t xml:space="preserve"> D</w:t>
                  </w:r>
                  <w:r w:rsidR="00AA1E53" w:rsidRPr="00A20D80">
                    <w:rPr>
                      <w:color w:val="000000"/>
                    </w:rPr>
                    <w:t>epression</w:t>
                  </w:r>
                </w:p>
              </w:tc>
              <w:tc>
                <w:tcPr>
                  <w:tcW w:w="2545" w:type="dxa"/>
                  <w:hideMark/>
                </w:tcPr>
                <w:p w14:paraId="13338E43"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w:t>
                  </w:r>
                </w:p>
              </w:tc>
              <w:tc>
                <w:tcPr>
                  <w:tcW w:w="363" w:type="dxa"/>
                </w:tcPr>
                <w:p w14:paraId="3BE56C9E"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r w:rsidR="00AA1E53" w:rsidRPr="00A20D80" w14:paraId="5CD91A35" w14:textId="77777777" w:rsidTr="007931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tcPr>
                <w:p w14:paraId="11140920" w14:textId="77777777" w:rsidR="00AA1E53" w:rsidRPr="00A20D80" w:rsidRDefault="00AA1E53" w:rsidP="001E3949">
                  <w:pPr>
                    <w:keepLines/>
                    <w:rPr>
                      <w:rFonts w:eastAsia="Times New Roman" w:cs="Arial"/>
                      <w:b w:val="0"/>
                      <w:color w:val="000000"/>
                    </w:rPr>
                  </w:pPr>
                  <w:r w:rsidRPr="00A20D80">
                    <w:rPr>
                      <w:rFonts w:eastAsia="Times New Roman" w:cs="Arial"/>
                      <w:b w:val="0"/>
                      <w:color w:val="000000"/>
                    </w:rPr>
                    <w:t>TOTAL</w:t>
                  </w:r>
                </w:p>
              </w:tc>
              <w:tc>
                <w:tcPr>
                  <w:tcW w:w="2545" w:type="dxa"/>
                </w:tcPr>
                <w:p w14:paraId="48AEC0BB" w14:textId="20E2DF16" w:rsidR="00AA1E53" w:rsidRPr="00A20D80" w:rsidRDefault="0079314D"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3</w:t>
                  </w:r>
                </w:p>
              </w:tc>
              <w:tc>
                <w:tcPr>
                  <w:tcW w:w="363" w:type="dxa"/>
                </w:tcPr>
                <w:p w14:paraId="732490EF"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bl>
          <w:p w14:paraId="63341BB9" w14:textId="77777777" w:rsidR="00AA1E53" w:rsidRDefault="00AA1E53" w:rsidP="001E3949">
            <w:pPr>
              <w:keepLines/>
              <w:rPr>
                <w:rFonts w:eastAsia="Times New Roman" w:cs="Times New Roman"/>
                <w:color w:val="000000"/>
              </w:rPr>
            </w:pPr>
          </w:p>
        </w:tc>
      </w:tr>
    </w:tbl>
    <w:p w14:paraId="26C664BC" w14:textId="77777777" w:rsidR="00015AAF" w:rsidRDefault="00015AAF" w:rsidP="00F96E78">
      <w:pPr>
        <w:jc w:val="center"/>
        <w:rPr>
          <w:b/>
          <w:sz w:val="32"/>
          <w:u w:val="single"/>
        </w:rPr>
      </w:pPr>
    </w:p>
    <w:p w14:paraId="3EC7676C" w14:textId="77777777" w:rsidR="00015AAF" w:rsidRDefault="00015AAF">
      <w:pPr>
        <w:rPr>
          <w:b/>
          <w:sz w:val="32"/>
          <w:u w:val="single"/>
        </w:rPr>
      </w:pPr>
      <w:r>
        <w:rPr>
          <w:b/>
          <w:sz w:val="32"/>
          <w:u w:val="single"/>
        </w:rPr>
        <w:br w:type="page"/>
      </w:r>
    </w:p>
    <w:p w14:paraId="62FC0B48" w14:textId="7F56C4C3" w:rsidR="00F96E78" w:rsidRPr="00F62394" w:rsidRDefault="00F96E78" w:rsidP="00F96E78">
      <w:pPr>
        <w:jc w:val="center"/>
        <w:rPr>
          <w:b/>
          <w:sz w:val="32"/>
          <w:u w:val="single"/>
        </w:rPr>
      </w:pPr>
      <w:r w:rsidRPr="00F62394">
        <w:rPr>
          <w:b/>
          <w:sz w:val="32"/>
          <w:u w:val="single"/>
        </w:rPr>
        <w:lastRenderedPageBreak/>
        <w:t xml:space="preserve">KCLC </w:t>
      </w:r>
      <w:r>
        <w:rPr>
          <w:b/>
          <w:sz w:val="32"/>
          <w:u w:val="single"/>
        </w:rPr>
        <w:t>SERVICES</w:t>
      </w:r>
    </w:p>
    <w:p w14:paraId="7A49B6A0" w14:textId="02D77A5F" w:rsidR="00F96E78" w:rsidRDefault="00F96E78" w:rsidP="00F96E78">
      <w:r>
        <w:rPr>
          <w:rFonts w:eastAsia="Times New Roman" w:cs="Times New Roman"/>
          <w:color w:val="000000"/>
        </w:rPr>
        <w:t xml:space="preserve">The front desk has tracked the total number of visits and students that use the services in KCLC by swiping students as they come into the Center. </w:t>
      </w:r>
      <w:r>
        <w:t>B</w:t>
      </w:r>
      <w:r w:rsidR="006616BE">
        <w:t>eginning with Spring 2011 until Fall</w:t>
      </w:r>
      <w:r>
        <w:t xml:space="preserve"> 2014 (as of </w:t>
      </w:r>
      <w:r w:rsidR="006616BE">
        <w:t>11/1</w:t>
      </w:r>
      <w:r w:rsidR="00E50DD8">
        <w:t>/14</w:t>
      </w:r>
      <w:r w:rsidRPr="00E50DD8">
        <w:t xml:space="preserve">), </w:t>
      </w:r>
      <w:r w:rsidR="00E50DD8" w:rsidRPr="00E50DD8">
        <w:fldChar w:fldCharType="begin"/>
      </w:r>
      <w:r w:rsidR="00E50DD8" w:rsidRPr="00E50DD8">
        <w:instrText xml:space="preserve"> REF _Ref385343250 \h  \* MERGEFORMAT </w:instrText>
      </w:r>
      <w:r w:rsidR="00E50DD8" w:rsidRPr="00E50DD8">
        <w:fldChar w:fldCharType="separate"/>
      </w:r>
      <w:r w:rsidR="00751716" w:rsidRPr="00015AAF">
        <w:t xml:space="preserve">Chart </w:t>
      </w:r>
      <w:r w:rsidR="00751716" w:rsidRPr="00751716">
        <w:rPr>
          <w:noProof/>
        </w:rPr>
        <w:t>1</w:t>
      </w:r>
      <w:r w:rsidR="00E50DD8" w:rsidRPr="00E50DD8">
        <w:fldChar w:fldCharType="end"/>
      </w:r>
      <w:r w:rsidRPr="00E50DD8">
        <w:t xml:space="preserve"> shows</w:t>
      </w:r>
      <w:r>
        <w:t xml:space="preserve"> the total number of times the center was visited, according to swipe data.  </w:t>
      </w:r>
    </w:p>
    <w:p w14:paraId="78F0006C" w14:textId="77777777" w:rsidR="00F96E78" w:rsidRDefault="00F96E78" w:rsidP="00F96E78"/>
    <w:p w14:paraId="2A4D2972" w14:textId="7A336FAA" w:rsidR="00F96E78" w:rsidRPr="001D2565" w:rsidRDefault="00015AAF" w:rsidP="00F96E78">
      <w:r>
        <w:t>For the Fall 2014 semester, as</w:t>
      </w:r>
      <w:r w:rsidR="00F96E78" w:rsidRPr="001D2565">
        <w:t xml:space="preserve"> of </w:t>
      </w:r>
      <w:r w:rsidR="00B73EB8" w:rsidRPr="001D2565">
        <w:t>November 1,</w:t>
      </w:r>
      <w:r w:rsidR="001D2565">
        <w:t xml:space="preserve"> </w:t>
      </w:r>
      <w:r w:rsidR="00B73EB8" w:rsidRPr="001D2565">
        <w:t>2014</w:t>
      </w:r>
      <w:r w:rsidR="00E50DD8" w:rsidRPr="001D2565">
        <w:t>, there have</w:t>
      </w:r>
      <w:r w:rsidR="00F96E78" w:rsidRPr="001D2565">
        <w:t xml:space="preserve"> been </w:t>
      </w:r>
      <w:r w:rsidR="001D2565" w:rsidRPr="001D2565">
        <w:t>648</w:t>
      </w:r>
      <w:r w:rsidR="00F96E78" w:rsidRPr="001D2565">
        <w:t xml:space="preserve"> visits to KCLC in </w:t>
      </w:r>
      <w:r w:rsidR="00B73EB8" w:rsidRPr="001D2565">
        <w:t xml:space="preserve">Fall </w:t>
      </w:r>
      <w:r w:rsidR="00F96E78" w:rsidRPr="001D2565">
        <w:t>2014.</w:t>
      </w:r>
      <w:r>
        <w:t xml:space="preserve"> It is on track to be comparable to Spring 2014. </w:t>
      </w:r>
    </w:p>
    <w:p w14:paraId="6D3BB7C7" w14:textId="77777777" w:rsidR="00F96E78" w:rsidRPr="001D2565" w:rsidRDefault="00F96E78" w:rsidP="00F96E78"/>
    <w:p w14:paraId="2706446E" w14:textId="2860B53A" w:rsidR="00F96E78" w:rsidRDefault="00F96E78" w:rsidP="00F96E78">
      <w:r w:rsidRPr="001D2565">
        <w:t xml:space="preserve">As of </w:t>
      </w:r>
      <w:r w:rsidR="00015AAF">
        <w:t>November 1, 2014</w:t>
      </w:r>
      <w:r w:rsidRPr="001D2565">
        <w:t>, the total</w:t>
      </w:r>
      <w:r w:rsidR="00015AAF">
        <w:t xml:space="preserve"> number of visits to KCLC has been</w:t>
      </w:r>
      <w:r w:rsidR="00E50DD8" w:rsidRPr="001D2565">
        <w:t xml:space="preserve"> </w:t>
      </w:r>
      <w:r w:rsidR="001D2565" w:rsidRPr="001D2565">
        <w:t>9,415</w:t>
      </w:r>
      <w:r w:rsidR="00E50DD8" w:rsidRPr="001D2565">
        <w:t xml:space="preserve"> </w:t>
      </w:r>
      <w:r w:rsidRPr="001D2565">
        <w:t xml:space="preserve">(See </w:t>
      </w:r>
      <w:fldSimple w:instr=" REF _Ref385343250  \* MERGEFORMAT ">
        <w:r w:rsidR="00751716" w:rsidRPr="00015AAF">
          <w:t xml:space="preserve">Chart </w:t>
        </w:r>
        <w:r w:rsidR="00751716" w:rsidRPr="00751716">
          <w:rPr>
            <w:noProof/>
          </w:rPr>
          <w:t>1</w:t>
        </w:r>
      </w:fldSimple>
      <w:r w:rsidRPr="001D2565">
        <w:t>).</w:t>
      </w:r>
    </w:p>
    <w:p w14:paraId="367C0275" w14:textId="77777777" w:rsidR="00F96E78" w:rsidRPr="0089418A" w:rsidRDefault="00F96E78" w:rsidP="00F96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4A730E8C" w14:textId="77777777" w:rsidTr="00F96E78">
        <w:tc>
          <w:tcPr>
            <w:tcW w:w="9576" w:type="dxa"/>
          </w:tcPr>
          <w:p w14:paraId="4E771BD1" w14:textId="77777777" w:rsidR="00F96E78" w:rsidRPr="00015AAF" w:rsidRDefault="00F96E78" w:rsidP="00015AAF">
            <w:pPr>
              <w:pStyle w:val="Caption"/>
              <w:keepNext/>
              <w:spacing w:after="0"/>
              <w:ind w:left="446"/>
              <w:jc w:val="center"/>
              <w:rPr>
                <w:b w:val="0"/>
                <w:color w:val="auto"/>
                <w:sz w:val="24"/>
                <w:szCs w:val="24"/>
              </w:rPr>
            </w:pPr>
            <w:bookmarkStart w:id="8" w:name="_Ref385343250"/>
            <w:r w:rsidRPr="00015AAF">
              <w:rPr>
                <w:b w:val="0"/>
                <w:color w:val="auto"/>
                <w:sz w:val="24"/>
                <w:szCs w:val="24"/>
              </w:rPr>
              <w:t xml:space="preserve">Chart </w:t>
            </w:r>
            <w:r w:rsidRPr="00015AAF">
              <w:rPr>
                <w:b w:val="0"/>
                <w:color w:val="auto"/>
                <w:sz w:val="24"/>
                <w:szCs w:val="24"/>
              </w:rPr>
              <w:fldChar w:fldCharType="begin"/>
            </w:r>
            <w:r w:rsidRPr="00015AAF">
              <w:rPr>
                <w:b w:val="0"/>
                <w:color w:val="auto"/>
                <w:sz w:val="24"/>
                <w:szCs w:val="24"/>
              </w:rPr>
              <w:instrText xml:space="preserve"> SEQ Chart \* ARABIC </w:instrText>
            </w:r>
            <w:r w:rsidRPr="00015AAF">
              <w:rPr>
                <w:b w:val="0"/>
                <w:color w:val="auto"/>
                <w:sz w:val="24"/>
                <w:szCs w:val="24"/>
              </w:rPr>
              <w:fldChar w:fldCharType="separate"/>
            </w:r>
            <w:r w:rsidR="00751716">
              <w:rPr>
                <w:b w:val="0"/>
                <w:noProof/>
                <w:color w:val="auto"/>
                <w:sz w:val="24"/>
                <w:szCs w:val="24"/>
              </w:rPr>
              <w:t>1</w:t>
            </w:r>
            <w:r w:rsidRPr="00015AAF">
              <w:rPr>
                <w:b w:val="0"/>
                <w:color w:val="auto"/>
                <w:sz w:val="24"/>
                <w:szCs w:val="24"/>
              </w:rPr>
              <w:fldChar w:fldCharType="end"/>
            </w:r>
            <w:bookmarkEnd w:id="8"/>
            <w:r w:rsidRPr="00015AAF">
              <w:rPr>
                <w:b w:val="0"/>
                <w:color w:val="auto"/>
                <w:sz w:val="24"/>
                <w:szCs w:val="24"/>
              </w:rPr>
              <w:t>. Number of Student Visits to KCLC</w:t>
            </w:r>
          </w:p>
        </w:tc>
      </w:tr>
      <w:tr w:rsidR="00F96E78" w14:paraId="521757E6" w14:textId="77777777" w:rsidTr="001D2565">
        <w:tc>
          <w:tcPr>
            <w:tcW w:w="9576" w:type="dxa"/>
          </w:tcPr>
          <w:p w14:paraId="3B01E0BC" w14:textId="16F1C487" w:rsidR="00F96E78" w:rsidRPr="001D2565" w:rsidRDefault="001D2565" w:rsidP="00F96E78">
            <w:pPr>
              <w:jc w:val="center"/>
              <w:rPr>
                <w:b/>
              </w:rPr>
            </w:pPr>
            <w:r w:rsidRPr="001D2565">
              <w:rPr>
                <w:b/>
                <w:noProof/>
              </w:rPr>
              <w:drawing>
                <wp:inline distT="0" distB="0" distL="0" distR="0" wp14:anchorId="540D3E17" wp14:editId="42678E4F">
                  <wp:extent cx="4976446" cy="3253153"/>
                  <wp:effectExtent l="0" t="0" r="1524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493F6F5" w14:textId="77777777" w:rsidR="00F96E78" w:rsidRDefault="00F96E78" w:rsidP="00F96E78">
      <w:pPr>
        <w:rPr>
          <w:rFonts w:eastAsia="Times New Roman" w:cs="Times New Roman"/>
          <w:color w:val="000000"/>
        </w:rPr>
      </w:pPr>
    </w:p>
    <w:p w14:paraId="1B75FE21" w14:textId="77777777" w:rsidR="00F96E78" w:rsidRPr="00C850E7"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three main uses of KCLC are academic coaching, quiet study space and the computer lab. </w:t>
      </w:r>
    </w:p>
    <w:p w14:paraId="18A30BC3" w14:textId="77777777" w:rsidR="00F96E78" w:rsidRPr="00C850E7"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number of academic coaching sessions reflects the number of students enrolled in the academic coaching program. </w:t>
      </w:r>
    </w:p>
    <w:p w14:paraId="105DE923" w14:textId="7B4BFCF4" w:rsidR="00E50DD8" w:rsidRPr="00B73EB8" w:rsidRDefault="00F96E78" w:rsidP="00E50DD8">
      <w:pPr>
        <w:pStyle w:val="ListParagraph"/>
        <w:numPr>
          <w:ilvl w:val="0"/>
          <w:numId w:val="8"/>
        </w:numPr>
        <w:rPr>
          <w:rFonts w:eastAsia="Times New Roman" w:cs="Times New Roman"/>
          <w:color w:val="000000"/>
        </w:rPr>
      </w:pPr>
      <w:r w:rsidRPr="00B73EB8">
        <w:rPr>
          <w:rFonts w:eastAsia="Times New Roman" w:cs="Times New Roman"/>
          <w:color w:val="000000"/>
        </w:rPr>
        <w:t>The number of students using the computer lab has decreased</w:t>
      </w:r>
      <w:r w:rsidR="00B73EB8" w:rsidRPr="00B73EB8">
        <w:rPr>
          <w:rFonts w:eastAsia="Times New Roman" w:cs="Times New Roman"/>
          <w:color w:val="000000"/>
        </w:rPr>
        <w:t xml:space="preserve"> for this semester as it was part of the Office Migration. It reopened on October 13, 2014</w:t>
      </w:r>
      <w:r w:rsidR="00B73EB8">
        <w:rPr>
          <w:rFonts w:eastAsia="Times New Roman" w:cs="Times New Roman"/>
          <w:color w:val="000000"/>
        </w:rPr>
        <w:t>.</w:t>
      </w:r>
    </w:p>
    <w:p w14:paraId="2D341A39" w14:textId="77777777" w:rsidR="00B73EB8" w:rsidRDefault="00B73EB8" w:rsidP="00F96E78">
      <w:pPr>
        <w:rPr>
          <w:noProof/>
        </w:rPr>
      </w:pPr>
    </w:p>
    <w:p w14:paraId="42DEC0AB" w14:textId="77777777" w:rsidR="00B73EB8" w:rsidRDefault="00B73EB8" w:rsidP="00F96E78">
      <w:pPr>
        <w:rPr>
          <w:noProof/>
        </w:rPr>
      </w:pPr>
    </w:p>
    <w:p w14:paraId="7692304B" w14:textId="77777777" w:rsidR="00B73EB8" w:rsidRDefault="00B73EB8" w:rsidP="00F96E78">
      <w:pPr>
        <w:rPr>
          <w:noProof/>
        </w:rPr>
      </w:pPr>
    </w:p>
    <w:p w14:paraId="615394B8" w14:textId="77777777" w:rsidR="00B73EB8" w:rsidRDefault="00B73EB8" w:rsidP="00F96E78">
      <w:pPr>
        <w:rPr>
          <w:noProof/>
        </w:rPr>
      </w:pPr>
    </w:p>
    <w:p w14:paraId="21154219" w14:textId="77777777" w:rsidR="00015AAF" w:rsidRDefault="00015AAF" w:rsidP="00F96E78">
      <w:pPr>
        <w:rPr>
          <w:noProof/>
        </w:rPr>
      </w:pPr>
    </w:p>
    <w:p w14:paraId="47956C42" w14:textId="77777777" w:rsidR="00015AAF" w:rsidRDefault="00015AAF" w:rsidP="00F96E78">
      <w:pPr>
        <w:rPr>
          <w:noProof/>
        </w:rPr>
      </w:pPr>
    </w:p>
    <w:p w14:paraId="0333CC51" w14:textId="77777777" w:rsidR="00015AAF" w:rsidRDefault="00015AAF" w:rsidP="00F96E78">
      <w:pPr>
        <w:rPr>
          <w:noProof/>
        </w:rPr>
      </w:pPr>
    </w:p>
    <w:p w14:paraId="1EEB8F30" w14:textId="320BA132" w:rsidR="00F96E78" w:rsidRDefault="00F96E78" w:rsidP="00F96E78">
      <w:pPr>
        <w:rPr>
          <w:noProof/>
        </w:rPr>
      </w:pPr>
      <w:r w:rsidRPr="0054166B">
        <w:rPr>
          <w:noProof/>
        </w:rPr>
        <w:lastRenderedPageBreak/>
        <w:fldChar w:fldCharType="begin"/>
      </w:r>
      <w:r w:rsidRPr="0054166B">
        <w:rPr>
          <w:noProof/>
        </w:rPr>
        <w:instrText xml:space="preserve"> REF _Ref385343277  \* MERGEFORMAT </w:instrText>
      </w:r>
      <w:r w:rsidRPr="0054166B">
        <w:rPr>
          <w:noProof/>
        </w:rPr>
        <w:fldChar w:fldCharType="separate"/>
      </w:r>
      <w:r w:rsidR="00751716" w:rsidRPr="0089418A">
        <w:t xml:space="preserve">Chart </w:t>
      </w:r>
      <w:r w:rsidR="00751716" w:rsidRPr="00751716">
        <w:rPr>
          <w:noProof/>
        </w:rPr>
        <w:t>2</w:t>
      </w:r>
      <w:r w:rsidRPr="0054166B">
        <w:rPr>
          <w:noProof/>
        </w:rPr>
        <w:fldChar w:fldCharType="end"/>
      </w:r>
      <w:r w:rsidR="00E50DD8">
        <w:rPr>
          <w:noProof/>
        </w:rPr>
        <w:t xml:space="preserve"> shows a comparitive breakdown of the three main services students utilized from Spring 20</w:t>
      </w:r>
      <w:r w:rsidR="00015AAF">
        <w:rPr>
          <w:noProof/>
        </w:rPr>
        <w:t>11 until Fall 2014 (as of 11/1</w:t>
      </w:r>
      <w:r w:rsidR="00E50DD8">
        <w:rPr>
          <w:noProof/>
        </w:rPr>
        <w:t>/14).</w:t>
      </w:r>
      <w:r w:rsidRPr="0054166B">
        <w:rPr>
          <w:noProof/>
        </w:rPr>
        <w:t xml:space="preserve"> </w:t>
      </w:r>
      <w:r w:rsidRPr="0054166B">
        <w:rPr>
          <w:noProof/>
        </w:rPr>
        <w:fldChar w:fldCharType="begin"/>
      </w:r>
      <w:r w:rsidRPr="0054166B">
        <w:rPr>
          <w:noProof/>
        </w:rPr>
        <w:instrText xml:space="preserve"> REF _Ref385343282  \* MERGEFORMAT </w:instrText>
      </w:r>
      <w:r w:rsidRPr="0054166B">
        <w:rPr>
          <w:noProof/>
        </w:rPr>
        <w:fldChar w:fldCharType="separate"/>
      </w:r>
      <w:r w:rsidR="00751716" w:rsidRPr="00CB7C6F">
        <w:t xml:space="preserve">Chart </w:t>
      </w:r>
      <w:r w:rsidR="00751716" w:rsidRPr="00751716">
        <w:rPr>
          <w:noProof/>
        </w:rPr>
        <w:t>3</w:t>
      </w:r>
      <w:r w:rsidRPr="0054166B">
        <w:rPr>
          <w:noProof/>
        </w:rPr>
        <w:fldChar w:fldCharType="end"/>
      </w:r>
      <w:r w:rsidRPr="0054166B">
        <w:rPr>
          <w:noProof/>
        </w:rPr>
        <w:t xml:space="preserve">,  </w:t>
      </w:r>
      <w:r w:rsidRPr="0054166B">
        <w:rPr>
          <w:noProof/>
        </w:rPr>
        <w:fldChar w:fldCharType="begin"/>
      </w:r>
      <w:r w:rsidRPr="0054166B">
        <w:rPr>
          <w:noProof/>
        </w:rPr>
        <w:instrText xml:space="preserve"> REF _Ref385343289  \* MERGEFORMAT </w:instrText>
      </w:r>
      <w:r w:rsidRPr="0054166B">
        <w:rPr>
          <w:noProof/>
        </w:rPr>
        <w:fldChar w:fldCharType="separate"/>
      </w:r>
      <w:r w:rsidR="00751716" w:rsidRPr="00CB7C6F">
        <w:t xml:space="preserve">Chart </w:t>
      </w:r>
      <w:r w:rsidR="00751716" w:rsidRPr="00751716">
        <w:rPr>
          <w:noProof/>
        </w:rPr>
        <w:t>4</w:t>
      </w:r>
      <w:r w:rsidRPr="0054166B">
        <w:rPr>
          <w:noProof/>
        </w:rPr>
        <w:fldChar w:fldCharType="end"/>
      </w:r>
      <w:r w:rsidRPr="0054166B">
        <w:rPr>
          <w:noProof/>
        </w:rPr>
        <w:t xml:space="preserve">, and </w:t>
      </w:r>
      <w:r w:rsidRPr="0054166B">
        <w:rPr>
          <w:noProof/>
        </w:rPr>
        <w:fldChar w:fldCharType="begin"/>
      </w:r>
      <w:r w:rsidRPr="0054166B">
        <w:rPr>
          <w:noProof/>
        </w:rPr>
        <w:instrText xml:space="preserve"> REF _Ref385343291  \* MERGEFORMAT </w:instrText>
      </w:r>
      <w:r w:rsidRPr="0054166B">
        <w:rPr>
          <w:noProof/>
        </w:rPr>
        <w:fldChar w:fldCharType="separate"/>
      </w:r>
      <w:r w:rsidR="00751716" w:rsidRPr="00CB7C6F">
        <w:t xml:space="preserve">Chart </w:t>
      </w:r>
      <w:r w:rsidR="00751716" w:rsidRPr="00751716">
        <w:rPr>
          <w:noProof/>
        </w:rPr>
        <w:t>5</w:t>
      </w:r>
      <w:r w:rsidRPr="0054166B">
        <w:rPr>
          <w:noProof/>
        </w:rPr>
        <w:fldChar w:fldCharType="end"/>
      </w:r>
      <w:r w:rsidRPr="0054166B">
        <w:rPr>
          <w:noProof/>
        </w:rPr>
        <w:t xml:space="preserve"> sho</w:t>
      </w:r>
      <w:r>
        <w:rPr>
          <w:noProof/>
        </w:rPr>
        <w:t xml:space="preserve">w the breakdown of </w:t>
      </w:r>
      <w:r w:rsidR="00E50DD8">
        <w:rPr>
          <w:noProof/>
        </w:rPr>
        <w:t xml:space="preserve">each service’s utilization </w:t>
      </w:r>
      <w:r>
        <w:rPr>
          <w:noProof/>
        </w:rPr>
        <w:t xml:space="preserve">from </w:t>
      </w:r>
      <w:r w:rsidRPr="00D141A6">
        <w:rPr>
          <w:noProof/>
        </w:rPr>
        <w:t xml:space="preserve">Spring 2011 until </w:t>
      </w:r>
      <w:r w:rsidR="00B73EB8">
        <w:rPr>
          <w:noProof/>
        </w:rPr>
        <w:t>Fall</w:t>
      </w:r>
      <w:r w:rsidRPr="00D141A6">
        <w:rPr>
          <w:noProof/>
        </w:rPr>
        <w:t xml:space="preserve"> 2014 (as of </w:t>
      </w:r>
      <w:r w:rsidR="00015AAF">
        <w:rPr>
          <w:noProof/>
        </w:rPr>
        <w:t>11/1</w:t>
      </w:r>
      <w:r w:rsidRPr="00D141A6">
        <w:rPr>
          <w:noProof/>
        </w:rPr>
        <w:t>/2014).</w:t>
      </w:r>
    </w:p>
    <w:p w14:paraId="4DE0D451" w14:textId="77777777" w:rsidR="00F96E78" w:rsidRDefault="00F96E78" w:rsidP="00F96E7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727FAD8" w14:textId="77777777" w:rsidTr="00F96E78">
        <w:tc>
          <w:tcPr>
            <w:tcW w:w="9576" w:type="dxa"/>
          </w:tcPr>
          <w:p w14:paraId="453E03E3" w14:textId="77777777" w:rsidR="00F96E78" w:rsidRPr="0089418A" w:rsidRDefault="00F96E78" w:rsidP="00015AAF">
            <w:pPr>
              <w:pStyle w:val="Caption"/>
              <w:keepNext/>
              <w:spacing w:after="0"/>
              <w:jc w:val="center"/>
              <w:rPr>
                <w:b w:val="0"/>
                <w:color w:val="auto"/>
                <w:sz w:val="24"/>
                <w:szCs w:val="24"/>
              </w:rPr>
            </w:pPr>
            <w:bookmarkStart w:id="9" w:name="_Ref385343277"/>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751716">
              <w:rPr>
                <w:b w:val="0"/>
                <w:noProof/>
                <w:color w:val="auto"/>
                <w:sz w:val="24"/>
                <w:szCs w:val="24"/>
              </w:rPr>
              <w:t>2</w:t>
            </w:r>
            <w:r w:rsidRPr="0089418A">
              <w:rPr>
                <w:b w:val="0"/>
                <w:color w:val="auto"/>
                <w:sz w:val="24"/>
                <w:szCs w:val="24"/>
              </w:rPr>
              <w:fldChar w:fldCharType="end"/>
            </w:r>
            <w:bookmarkEnd w:id="9"/>
            <w:r w:rsidRPr="0089418A">
              <w:rPr>
                <w:b w:val="0"/>
                <w:color w:val="auto"/>
                <w:sz w:val="24"/>
                <w:szCs w:val="24"/>
              </w:rPr>
              <w:t>. Services Utilization in KCLC Breakdown</w:t>
            </w:r>
          </w:p>
        </w:tc>
      </w:tr>
      <w:tr w:rsidR="00F96E78" w14:paraId="4FDB5906" w14:textId="77777777" w:rsidTr="001D2565">
        <w:tc>
          <w:tcPr>
            <w:tcW w:w="9576" w:type="dxa"/>
          </w:tcPr>
          <w:p w14:paraId="53CF3970" w14:textId="2596847F" w:rsidR="00F96E78" w:rsidRDefault="001D2565" w:rsidP="00F96E78">
            <w:pPr>
              <w:jc w:val="center"/>
              <w:rPr>
                <w:noProof/>
              </w:rPr>
            </w:pPr>
            <w:r>
              <w:rPr>
                <w:noProof/>
              </w:rPr>
              <w:drawing>
                <wp:inline distT="0" distB="0" distL="0" distR="0" wp14:anchorId="1A65B250" wp14:editId="7525D9F8">
                  <wp:extent cx="5978769" cy="2963007"/>
                  <wp:effectExtent l="0" t="0" r="22225"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2CF32521" w14:textId="77777777" w:rsidR="00F96E78" w:rsidRPr="0089418A" w:rsidRDefault="00F96E78" w:rsidP="00F96E78">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C12AD4A" w14:textId="77777777" w:rsidTr="00E50DD8">
        <w:trPr>
          <w:cantSplit/>
          <w:jc w:val="center"/>
        </w:trPr>
        <w:tc>
          <w:tcPr>
            <w:tcW w:w="9576" w:type="dxa"/>
          </w:tcPr>
          <w:p w14:paraId="06E436B0" w14:textId="77777777" w:rsidR="00F96E78" w:rsidRPr="00CB7C6F" w:rsidRDefault="00F96E78" w:rsidP="00015AAF">
            <w:pPr>
              <w:pStyle w:val="Caption"/>
              <w:keepNext/>
              <w:spacing w:after="0"/>
              <w:ind w:left="446"/>
              <w:jc w:val="center"/>
              <w:rPr>
                <w:b w:val="0"/>
                <w:color w:val="auto"/>
                <w:sz w:val="24"/>
                <w:szCs w:val="24"/>
              </w:rPr>
            </w:pPr>
            <w:bookmarkStart w:id="10" w:name="_Ref385343282"/>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751716">
              <w:rPr>
                <w:b w:val="0"/>
                <w:noProof/>
                <w:color w:val="auto"/>
                <w:sz w:val="24"/>
                <w:szCs w:val="24"/>
              </w:rPr>
              <w:t>3</w:t>
            </w:r>
            <w:r w:rsidRPr="00CB7C6F">
              <w:rPr>
                <w:b w:val="0"/>
                <w:color w:val="auto"/>
                <w:sz w:val="24"/>
                <w:szCs w:val="24"/>
              </w:rPr>
              <w:fldChar w:fldCharType="end"/>
            </w:r>
            <w:bookmarkEnd w:id="10"/>
            <w:r w:rsidRPr="00CB7C6F">
              <w:rPr>
                <w:b w:val="0"/>
                <w:color w:val="auto"/>
                <w:sz w:val="24"/>
                <w:szCs w:val="24"/>
              </w:rPr>
              <w:t>. Quiet Study Visits</w:t>
            </w:r>
          </w:p>
        </w:tc>
      </w:tr>
      <w:tr w:rsidR="00F96E78" w14:paraId="4C725B30" w14:textId="77777777" w:rsidTr="001D2565">
        <w:trPr>
          <w:cantSplit/>
          <w:jc w:val="center"/>
        </w:trPr>
        <w:tc>
          <w:tcPr>
            <w:tcW w:w="9576" w:type="dxa"/>
          </w:tcPr>
          <w:p w14:paraId="738EE84A" w14:textId="12D61BF5" w:rsidR="00F96E78" w:rsidRDefault="001D2565" w:rsidP="00F96E78">
            <w:pPr>
              <w:jc w:val="center"/>
              <w:rPr>
                <w:noProof/>
              </w:rPr>
            </w:pPr>
            <w:r>
              <w:rPr>
                <w:noProof/>
              </w:rPr>
              <w:drawing>
                <wp:inline distT="0" distB="0" distL="0" distR="0" wp14:anchorId="3AFB3DD3" wp14:editId="537FADDB">
                  <wp:extent cx="5435600" cy="2886075"/>
                  <wp:effectExtent l="0" t="0" r="1270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50DD8" w14:paraId="5BAC3D92" w14:textId="77777777" w:rsidTr="00E50DD8">
        <w:trPr>
          <w:cantSplit/>
          <w:jc w:val="center"/>
        </w:trPr>
        <w:tc>
          <w:tcPr>
            <w:tcW w:w="9576" w:type="dxa"/>
          </w:tcPr>
          <w:p w14:paraId="6AFBDF23" w14:textId="6C85C4D3" w:rsidR="00E50DD8" w:rsidRPr="00CB7C6F" w:rsidRDefault="00B8386D" w:rsidP="00B8386D">
            <w:pPr>
              <w:ind w:left="450" w:right="450"/>
              <w:rPr>
                <w:noProof/>
              </w:rPr>
            </w:pPr>
            <w:r w:rsidRPr="00B8386D">
              <w:rPr>
                <w:noProof/>
              </w:rPr>
              <w:t>*As of 11/1</w:t>
            </w:r>
            <w:r w:rsidR="00E50DD8" w:rsidRPr="00B8386D">
              <w:rPr>
                <w:noProof/>
              </w:rPr>
              <w:t xml:space="preserve">/14 students have swiped into KCLC for Quiet Study </w:t>
            </w:r>
            <w:r w:rsidR="00E50DD8" w:rsidRPr="001D2565">
              <w:rPr>
                <w:noProof/>
              </w:rPr>
              <w:t xml:space="preserve">visits </w:t>
            </w:r>
            <w:r w:rsidR="001D2565" w:rsidRPr="001D2565">
              <w:rPr>
                <w:noProof/>
              </w:rPr>
              <w:t>231</w:t>
            </w:r>
            <w:r w:rsidRPr="001D2565">
              <w:rPr>
                <w:noProof/>
              </w:rPr>
              <w:t xml:space="preserve"> times</w:t>
            </w:r>
            <w:r w:rsidRPr="00B8386D">
              <w:rPr>
                <w:noProof/>
              </w:rPr>
              <w:t xml:space="preserve"> during the Fall </w:t>
            </w:r>
            <w:r w:rsidR="00E50DD8" w:rsidRPr="00B8386D">
              <w:rPr>
                <w:noProof/>
              </w:rPr>
              <w:t>2014 semester</w:t>
            </w:r>
            <w:r>
              <w:rPr>
                <w:noProof/>
              </w:rPr>
              <w:t xml:space="preserve">, which should be on par with the Fall 2013 numbers. </w:t>
            </w:r>
          </w:p>
        </w:tc>
      </w:tr>
    </w:tbl>
    <w:p w14:paraId="5A212776"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589A6660" w14:textId="77777777" w:rsidTr="00E50DD8">
        <w:trPr>
          <w:cantSplit/>
          <w:jc w:val="center"/>
        </w:trPr>
        <w:tc>
          <w:tcPr>
            <w:tcW w:w="9576" w:type="dxa"/>
          </w:tcPr>
          <w:p w14:paraId="44F3D0B4" w14:textId="77777777" w:rsidR="00F96E78" w:rsidRPr="00CB7C6F" w:rsidRDefault="00F96E78" w:rsidP="00015AAF">
            <w:pPr>
              <w:pStyle w:val="Caption"/>
              <w:keepNext/>
              <w:spacing w:after="0"/>
              <w:ind w:left="720"/>
              <w:jc w:val="center"/>
              <w:rPr>
                <w:b w:val="0"/>
                <w:color w:val="auto"/>
                <w:sz w:val="24"/>
                <w:szCs w:val="24"/>
              </w:rPr>
            </w:pPr>
            <w:bookmarkStart w:id="11" w:name="_Ref385343289"/>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751716">
              <w:rPr>
                <w:b w:val="0"/>
                <w:noProof/>
                <w:color w:val="auto"/>
                <w:sz w:val="24"/>
                <w:szCs w:val="24"/>
              </w:rPr>
              <w:t>4</w:t>
            </w:r>
            <w:r w:rsidRPr="00CB7C6F">
              <w:rPr>
                <w:b w:val="0"/>
                <w:color w:val="auto"/>
                <w:sz w:val="24"/>
                <w:szCs w:val="24"/>
              </w:rPr>
              <w:fldChar w:fldCharType="end"/>
            </w:r>
            <w:bookmarkEnd w:id="11"/>
            <w:r w:rsidRPr="00CB7C6F">
              <w:rPr>
                <w:b w:val="0"/>
                <w:color w:val="auto"/>
                <w:sz w:val="24"/>
                <w:szCs w:val="24"/>
              </w:rPr>
              <w:t>. Academic Coaching Visits</w:t>
            </w:r>
          </w:p>
        </w:tc>
      </w:tr>
      <w:tr w:rsidR="00F96E78" w14:paraId="29E1649C" w14:textId="77777777" w:rsidTr="001D2565">
        <w:trPr>
          <w:cantSplit/>
          <w:jc w:val="center"/>
        </w:trPr>
        <w:tc>
          <w:tcPr>
            <w:tcW w:w="9576" w:type="dxa"/>
          </w:tcPr>
          <w:p w14:paraId="36565AAD" w14:textId="4CB287D8" w:rsidR="00F96E78" w:rsidRDefault="001D2565" w:rsidP="00F96E78">
            <w:pPr>
              <w:jc w:val="center"/>
              <w:rPr>
                <w:noProof/>
              </w:rPr>
            </w:pPr>
            <w:r>
              <w:rPr>
                <w:noProof/>
              </w:rPr>
              <w:drawing>
                <wp:inline distT="0" distB="0" distL="0" distR="0" wp14:anchorId="78125A62" wp14:editId="73225789">
                  <wp:extent cx="4718050" cy="2886075"/>
                  <wp:effectExtent l="0" t="0" r="2540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50DD8" w14:paraId="1600080E" w14:textId="77777777" w:rsidTr="00B73EB8">
        <w:trPr>
          <w:cantSplit/>
          <w:trHeight w:val="684"/>
          <w:jc w:val="center"/>
        </w:trPr>
        <w:tc>
          <w:tcPr>
            <w:tcW w:w="9576" w:type="dxa"/>
          </w:tcPr>
          <w:p w14:paraId="11AC31D2" w14:textId="383B48DF" w:rsidR="00E50DD8" w:rsidRPr="00CB7C6F" w:rsidRDefault="00B8386D" w:rsidP="00B8386D">
            <w:pPr>
              <w:ind w:left="720" w:right="720"/>
              <w:rPr>
                <w:noProof/>
              </w:rPr>
            </w:pPr>
            <w:r w:rsidRPr="00B8386D">
              <w:rPr>
                <w:noProof/>
              </w:rPr>
              <w:t>*As of 11/1</w:t>
            </w:r>
            <w:r w:rsidR="00E50DD8" w:rsidRPr="00B8386D">
              <w:rPr>
                <w:noProof/>
              </w:rPr>
              <w:t xml:space="preserve">/14 students have swiped into KCLC for Academic Coaching visits </w:t>
            </w:r>
            <w:r w:rsidR="001D2565">
              <w:rPr>
                <w:noProof/>
              </w:rPr>
              <w:t xml:space="preserve">312 </w:t>
            </w:r>
            <w:r>
              <w:rPr>
                <w:noProof/>
              </w:rPr>
              <w:t xml:space="preserve">times during the Fall </w:t>
            </w:r>
            <w:r w:rsidR="00E50DD8" w:rsidRPr="00B8386D">
              <w:rPr>
                <w:noProof/>
              </w:rPr>
              <w:t>2014 semester.</w:t>
            </w:r>
            <w:r w:rsidR="00262992" w:rsidRPr="00B8386D">
              <w:rPr>
                <w:noProof/>
              </w:rPr>
              <w:t xml:space="preserve"> The numbers will be lower than </w:t>
            </w:r>
            <w:r w:rsidRPr="00B8386D">
              <w:rPr>
                <w:noProof/>
              </w:rPr>
              <w:t xml:space="preserve">past semesters becauses </w:t>
            </w:r>
            <w:r w:rsidR="00262992" w:rsidRPr="00B8386D">
              <w:rPr>
                <w:noProof/>
              </w:rPr>
              <w:t>there have been less students enrolled in the program.</w:t>
            </w:r>
            <w:r w:rsidR="00262992">
              <w:rPr>
                <w:noProof/>
              </w:rPr>
              <w:t xml:space="preserve"> </w:t>
            </w:r>
          </w:p>
        </w:tc>
      </w:tr>
    </w:tbl>
    <w:p w14:paraId="46DD6C45"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130A20B3" w14:textId="77777777" w:rsidTr="00F96E78">
        <w:trPr>
          <w:cantSplit/>
          <w:jc w:val="center"/>
        </w:trPr>
        <w:tc>
          <w:tcPr>
            <w:tcW w:w="9576" w:type="dxa"/>
          </w:tcPr>
          <w:p w14:paraId="378F645D" w14:textId="77777777" w:rsidR="00F96E78" w:rsidRPr="00CB7C6F" w:rsidRDefault="00F96E78" w:rsidP="00015AAF">
            <w:pPr>
              <w:pStyle w:val="Caption"/>
              <w:keepNext/>
              <w:spacing w:after="0"/>
              <w:ind w:left="720"/>
              <w:jc w:val="center"/>
              <w:rPr>
                <w:b w:val="0"/>
                <w:color w:val="auto"/>
                <w:sz w:val="24"/>
                <w:szCs w:val="24"/>
              </w:rPr>
            </w:pPr>
            <w:bookmarkStart w:id="12" w:name="_Ref385343291"/>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751716">
              <w:rPr>
                <w:b w:val="0"/>
                <w:noProof/>
                <w:color w:val="auto"/>
                <w:sz w:val="24"/>
                <w:szCs w:val="24"/>
              </w:rPr>
              <w:t>5</w:t>
            </w:r>
            <w:r w:rsidRPr="00CB7C6F">
              <w:rPr>
                <w:b w:val="0"/>
                <w:color w:val="auto"/>
                <w:sz w:val="24"/>
                <w:szCs w:val="24"/>
              </w:rPr>
              <w:fldChar w:fldCharType="end"/>
            </w:r>
            <w:bookmarkEnd w:id="12"/>
            <w:r w:rsidRPr="00CB7C6F">
              <w:rPr>
                <w:b w:val="0"/>
                <w:color w:val="auto"/>
                <w:sz w:val="24"/>
                <w:szCs w:val="24"/>
              </w:rPr>
              <w:t>. Computer Lab Visits</w:t>
            </w:r>
          </w:p>
        </w:tc>
      </w:tr>
      <w:tr w:rsidR="00F96E78" w14:paraId="244BE505" w14:textId="77777777" w:rsidTr="00B06FBD">
        <w:trPr>
          <w:cantSplit/>
          <w:jc w:val="center"/>
        </w:trPr>
        <w:tc>
          <w:tcPr>
            <w:tcW w:w="9576" w:type="dxa"/>
          </w:tcPr>
          <w:p w14:paraId="06952F80" w14:textId="154F9ED6" w:rsidR="00F96E78" w:rsidRDefault="00B06FBD" w:rsidP="00F96E78">
            <w:pPr>
              <w:jc w:val="center"/>
              <w:rPr>
                <w:noProof/>
              </w:rPr>
            </w:pPr>
            <w:r>
              <w:rPr>
                <w:noProof/>
              </w:rPr>
              <w:drawing>
                <wp:inline distT="0" distB="0" distL="0" distR="0" wp14:anchorId="2A8D2CDE" wp14:editId="57B81FB6">
                  <wp:extent cx="4730750" cy="2886075"/>
                  <wp:effectExtent l="0" t="0" r="1270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50DD8" w14:paraId="4FC87740" w14:textId="77777777" w:rsidTr="00F96E78">
        <w:trPr>
          <w:cantSplit/>
          <w:jc w:val="center"/>
        </w:trPr>
        <w:tc>
          <w:tcPr>
            <w:tcW w:w="9576" w:type="dxa"/>
          </w:tcPr>
          <w:p w14:paraId="5147EFD4" w14:textId="1CEF08B8" w:rsidR="00E50DD8" w:rsidRPr="00CB7C6F" w:rsidRDefault="00E50DD8" w:rsidP="00B8386D">
            <w:pPr>
              <w:ind w:left="720" w:right="720"/>
              <w:rPr>
                <w:noProof/>
              </w:rPr>
            </w:pPr>
            <w:r w:rsidRPr="00B8386D">
              <w:rPr>
                <w:noProof/>
              </w:rPr>
              <w:t xml:space="preserve">*As of </w:t>
            </w:r>
            <w:r w:rsidR="00B73EB8" w:rsidRPr="00B8386D">
              <w:rPr>
                <w:noProof/>
              </w:rPr>
              <w:t xml:space="preserve">11/1/2014 </w:t>
            </w:r>
            <w:r w:rsidRPr="00B8386D">
              <w:rPr>
                <w:noProof/>
              </w:rPr>
              <w:t>students have swiped into KCLC for Computer Lab vi</w:t>
            </w:r>
            <w:r w:rsidR="001D2565">
              <w:rPr>
                <w:noProof/>
              </w:rPr>
              <w:t>sits 9</w:t>
            </w:r>
            <w:r w:rsidR="00B8386D" w:rsidRPr="00B8386D">
              <w:rPr>
                <w:noProof/>
              </w:rPr>
              <w:t xml:space="preserve"> times during the Fall</w:t>
            </w:r>
            <w:r w:rsidRPr="00B8386D">
              <w:rPr>
                <w:noProof/>
              </w:rPr>
              <w:t xml:space="preserve"> 2014 semester.</w:t>
            </w:r>
            <w:r w:rsidR="00262992" w:rsidRPr="00B8386D">
              <w:rPr>
                <w:noProof/>
              </w:rPr>
              <w:t xml:space="preserve"> The numbers </w:t>
            </w:r>
            <w:r w:rsidR="00B73EB8" w:rsidRPr="00B8386D">
              <w:rPr>
                <w:noProof/>
              </w:rPr>
              <w:t>will be far below other semesters</w:t>
            </w:r>
            <w:r w:rsidR="00B8386D" w:rsidRPr="00B8386D">
              <w:rPr>
                <w:noProof/>
              </w:rPr>
              <w:t xml:space="preserve"> because the Lab was closed for most of the semester.</w:t>
            </w:r>
          </w:p>
        </w:tc>
      </w:tr>
    </w:tbl>
    <w:p w14:paraId="70A58946" w14:textId="77777777" w:rsidR="00B06FBD" w:rsidRDefault="00B06FBD" w:rsidP="00B46906">
      <w:pPr>
        <w:keepNext/>
        <w:jc w:val="center"/>
        <w:rPr>
          <w:b/>
          <w:sz w:val="36"/>
          <w:u w:val="single"/>
        </w:rPr>
      </w:pPr>
    </w:p>
    <w:p w14:paraId="4F19A9DC" w14:textId="77777777" w:rsidR="00B06FBD" w:rsidRDefault="00B06FBD">
      <w:pPr>
        <w:rPr>
          <w:b/>
          <w:sz w:val="36"/>
          <w:u w:val="single"/>
        </w:rPr>
      </w:pPr>
      <w:r>
        <w:rPr>
          <w:b/>
          <w:sz w:val="36"/>
          <w:u w:val="single"/>
        </w:rPr>
        <w:br w:type="page"/>
      </w:r>
    </w:p>
    <w:p w14:paraId="5E9A5F2A" w14:textId="199047A8" w:rsidR="00B46906" w:rsidRPr="00B46906" w:rsidRDefault="00B46906" w:rsidP="00B46906">
      <w:pPr>
        <w:keepNext/>
        <w:jc w:val="center"/>
        <w:rPr>
          <w:b/>
          <w:sz w:val="36"/>
          <w:u w:val="single"/>
        </w:rPr>
      </w:pPr>
      <w:r w:rsidRPr="00B46906">
        <w:rPr>
          <w:b/>
          <w:sz w:val="36"/>
          <w:u w:val="single"/>
        </w:rPr>
        <w:lastRenderedPageBreak/>
        <w:t>KCLC Usage August 2013-May 2014</w:t>
      </w:r>
    </w:p>
    <w:p w14:paraId="43BF6476" w14:textId="77777777" w:rsidR="00751716" w:rsidRPr="00751716" w:rsidRDefault="00F96E78" w:rsidP="00751716">
      <w:r w:rsidRPr="00B73EB8">
        <w:t>From August 2013 to</w:t>
      </w:r>
      <w:r w:rsidR="00B73EB8" w:rsidRPr="00B73EB8">
        <w:t xml:space="preserve"> May</w:t>
      </w:r>
      <w:r w:rsidRPr="00B73EB8">
        <w:t xml:space="preserve"> 2014, most students swiped into KCLC during October (614). Across these months, most students came into the center from 11am to 2pm (more t</w:t>
      </w:r>
      <w:r w:rsidR="00B73EB8">
        <w:t>han 428 each hour) with 1pm (499</w:t>
      </w:r>
      <w:r w:rsidRPr="00B73EB8">
        <w:t xml:space="preserve">) being the </w:t>
      </w:r>
      <w:r w:rsidR="00B8386D">
        <w:t xml:space="preserve">busiest </w:t>
      </w:r>
      <w:r w:rsidRPr="00B73EB8">
        <w:t xml:space="preserve">time (See </w:t>
      </w:r>
      <w:r w:rsidR="00A25E8E">
        <w:fldChar w:fldCharType="begin"/>
      </w:r>
      <w:r w:rsidR="00A25E8E">
        <w:instrText xml:space="preserve"> REF _Ref385343696  \* MERGEFORMAT </w:instrText>
      </w:r>
      <w:r w:rsidR="00A25E8E">
        <w:fldChar w:fldCharType="separate"/>
      </w:r>
    </w:p>
    <w:p w14:paraId="207DCDCC" w14:textId="77777777" w:rsidR="00751716" w:rsidRPr="00751716" w:rsidRDefault="00751716" w:rsidP="00751716"/>
    <w:p w14:paraId="154CD72A" w14:textId="77777777" w:rsidR="00751716" w:rsidRPr="00751716" w:rsidRDefault="00751716" w:rsidP="00751716"/>
    <w:p w14:paraId="3FE727BF" w14:textId="77777777" w:rsidR="00751716" w:rsidRDefault="00751716" w:rsidP="00015AAF">
      <w:pPr>
        <w:pStyle w:val="Caption"/>
        <w:keepNext/>
        <w:spacing w:after="0"/>
        <w:jc w:val="center"/>
        <w:rPr>
          <w:b w:val="0"/>
          <w:color w:val="auto"/>
          <w:sz w:val="24"/>
          <w:szCs w:val="24"/>
        </w:rPr>
      </w:pPr>
    </w:p>
    <w:p w14:paraId="21EC9AC9" w14:textId="77777777" w:rsidR="00751716" w:rsidRDefault="00751716" w:rsidP="00015AAF">
      <w:pPr>
        <w:pStyle w:val="Caption"/>
        <w:keepNext/>
        <w:spacing w:after="0"/>
        <w:jc w:val="center"/>
        <w:rPr>
          <w:b w:val="0"/>
          <w:color w:val="auto"/>
          <w:sz w:val="24"/>
          <w:szCs w:val="24"/>
        </w:rPr>
      </w:pPr>
    </w:p>
    <w:p w14:paraId="51445C73" w14:textId="303FD621" w:rsidR="00F96E78" w:rsidRPr="0054166B" w:rsidRDefault="00751716" w:rsidP="00AF388D">
      <w:proofErr w:type="gramStart"/>
      <w:r w:rsidRPr="00CB7C6F">
        <w:t xml:space="preserve">Chart </w:t>
      </w:r>
      <w:r>
        <w:rPr>
          <w:b/>
          <w:noProof/>
        </w:rPr>
        <w:t>6</w:t>
      </w:r>
      <w:r w:rsidR="00A25E8E">
        <w:fldChar w:fldCharType="end"/>
      </w:r>
      <w:r w:rsidR="00F96E78" w:rsidRPr="00B73EB8">
        <w:t>).</w:t>
      </w:r>
      <w:proofErr w:type="gramEnd"/>
      <w:r w:rsidR="00F96E78" w:rsidRPr="00B73EB8">
        <w:t xml:space="preserve">  The three main reasons for visiting (academic coaching, computer lab, and quiet study) are disaggregated by month and hour in </w:t>
      </w:r>
      <w:r w:rsidR="00015AAF">
        <w:t xml:space="preserve">Chart 6 </w:t>
      </w:r>
      <w:r w:rsidR="00F96E78" w:rsidRPr="00B73EB8">
        <w:t xml:space="preserve">through </w:t>
      </w:r>
      <w:r w:rsidR="00855950">
        <w:t>Chart 12</w:t>
      </w:r>
      <w:r w:rsidR="00F96E78" w:rsidRPr="00B73EB8">
        <w:t>.</w:t>
      </w:r>
    </w:p>
    <w:p w14:paraId="469B994B"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E6BAD60" w14:textId="77777777" w:rsidTr="000C5546">
        <w:trPr>
          <w:cantSplit/>
          <w:trHeight w:val="351"/>
          <w:jc w:val="center"/>
        </w:trPr>
        <w:tc>
          <w:tcPr>
            <w:tcW w:w="9437" w:type="dxa"/>
          </w:tcPr>
          <w:p w14:paraId="1605A619" w14:textId="77777777" w:rsidR="00855950" w:rsidRDefault="00855950" w:rsidP="00015AAF">
            <w:pPr>
              <w:pStyle w:val="Caption"/>
              <w:keepNext/>
              <w:spacing w:after="0"/>
              <w:jc w:val="center"/>
              <w:rPr>
                <w:b w:val="0"/>
                <w:color w:val="auto"/>
                <w:sz w:val="24"/>
                <w:szCs w:val="24"/>
              </w:rPr>
            </w:pPr>
            <w:bookmarkStart w:id="13" w:name="_Ref385343696"/>
          </w:p>
          <w:p w14:paraId="71C1C187" w14:textId="77777777" w:rsidR="00855950" w:rsidRDefault="00855950" w:rsidP="00015AAF">
            <w:pPr>
              <w:pStyle w:val="Caption"/>
              <w:keepNext/>
              <w:spacing w:after="0"/>
              <w:jc w:val="center"/>
              <w:rPr>
                <w:b w:val="0"/>
                <w:color w:val="auto"/>
                <w:sz w:val="24"/>
                <w:szCs w:val="24"/>
              </w:rPr>
            </w:pPr>
          </w:p>
          <w:p w14:paraId="312A5DF1" w14:textId="77777777" w:rsidR="00855950" w:rsidRDefault="00855950" w:rsidP="00015AAF">
            <w:pPr>
              <w:pStyle w:val="Caption"/>
              <w:keepNext/>
              <w:spacing w:after="0"/>
              <w:jc w:val="center"/>
              <w:rPr>
                <w:b w:val="0"/>
                <w:color w:val="auto"/>
                <w:sz w:val="24"/>
                <w:szCs w:val="24"/>
              </w:rPr>
            </w:pPr>
          </w:p>
          <w:p w14:paraId="4162B0CE" w14:textId="77777777" w:rsidR="00855950" w:rsidRDefault="00855950" w:rsidP="00015AAF">
            <w:pPr>
              <w:pStyle w:val="Caption"/>
              <w:keepNext/>
              <w:spacing w:after="0"/>
              <w:jc w:val="center"/>
              <w:rPr>
                <w:b w:val="0"/>
                <w:color w:val="auto"/>
                <w:sz w:val="24"/>
                <w:szCs w:val="24"/>
              </w:rPr>
            </w:pPr>
          </w:p>
          <w:p w14:paraId="0225A8E7" w14:textId="77777777" w:rsidR="00855950" w:rsidRDefault="00855950" w:rsidP="00015AAF">
            <w:pPr>
              <w:pStyle w:val="Caption"/>
              <w:keepNext/>
              <w:spacing w:after="0"/>
              <w:jc w:val="center"/>
              <w:rPr>
                <w:b w:val="0"/>
                <w:color w:val="auto"/>
                <w:sz w:val="24"/>
                <w:szCs w:val="24"/>
              </w:rPr>
            </w:pPr>
          </w:p>
          <w:p w14:paraId="5A54B334" w14:textId="7E9470B3" w:rsidR="00F96E78" w:rsidRPr="00CB7C6F" w:rsidRDefault="00F96E78" w:rsidP="00015AAF">
            <w:pPr>
              <w:pStyle w:val="Caption"/>
              <w:keepNext/>
              <w:spacing w:after="0"/>
              <w:jc w:val="center"/>
              <w:rPr>
                <w:b w:val="0"/>
                <w:color w:val="auto"/>
                <w:sz w:val="24"/>
                <w:szCs w:val="24"/>
              </w:rPr>
            </w:pPr>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751716">
              <w:rPr>
                <w:b w:val="0"/>
                <w:noProof/>
                <w:color w:val="auto"/>
                <w:sz w:val="24"/>
                <w:szCs w:val="24"/>
              </w:rPr>
              <w:t>6</w:t>
            </w:r>
            <w:r w:rsidRPr="00CB7C6F">
              <w:rPr>
                <w:b w:val="0"/>
                <w:color w:val="auto"/>
                <w:sz w:val="24"/>
                <w:szCs w:val="24"/>
              </w:rPr>
              <w:fldChar w:fldCharType="end"/>
            </w:r>
            <w:bookmarkEnd w:id="13"/>
            <w:r w:rsidRPr="00CB7C6F">
              <w:rPr>
                <w:b w:val="0"/>
                <w:color w:val="auto"/>
                <w:sz w:val="24"/>
                <w:szCs w:val="24"/>
              </w:rPr>
              <w:t xml:space="preserve">. Swipe Data by Month and Hour August 2013 to </w:t>
            </w:r>
            <w:r w:rsidR="00B8386D">
              <w:rPr>
                <w:b w:val="0"/>
                <w:color w:val="auto"/>
                <w:sz w:val="24"/>
                <w:szCs w:val="24"/>
              </w:rPr>
              <w:t>May</w:t>
            </w:r>
            <w:r w:rsidRPr="00CB7C6F">
              <w:rPr>
                <w:b w:val="0"/>
                <w:color w:val="auto"/>
                <w:sz w:val="24"/>
                <w:szCs w:val="24"/>
              </w:rPr>
              <w:t xml:space="preserve"> 2014</w:t>
            </w:r>
          </w:p>
        </w:tc>
      </w:tr>
      <w:tr w:rsidR="00F96E78" w14:paraId="57B98B4B" w14:textId="77777777" w:rsidTr="000C5546">
        <w:trPr>
          <w:cantSplit/>
          <w:trHeight w:val="5426"/>
          <w:jc w:val="center"/>
        </w:trPr>
        <w:tc>
          <w:tcPr>
            <w:tcW w:w="9437" w:type="dxa"/>
          </w:tcPr>
          <w:p w14:paraId="03E733C4" w14:textId="41D0E28B" w:rsidR="00F96E78" w:rsidRDefault="000C5546" w:rsidP="00F96E78">
            <w:pPr>
              <w:jc w:val="center"/>
            </w:pPr>
            <w:r>
              <w:rPr>
                <w:noProof/>
              </w:rPr>
              <w:drawing>
                <wp:inline distT="0" distB="0" distL="0" distR="0" wp14:anchorId="058FB442" wp14:editId="48535C71">
                  <wp:extent cx="5969977" cy="3534507"/>
                  <wp:effectExtent l="0" t="0" r="12065" b="279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140A822" w14:textId="77777777" w:rsidR="000C5546" w:rsidRDefault="000C5546" w:rsidP="000C5546"/>
    <w:p w14:paraId="37CA3892" w14:textId="77777777" w:rsidR="000C5546" w:rsidRDefault="000C5546">
      <w:r>
        <w:br w:type="page"/>
      </w:r>
    </w:p>
    <w:p w14:paraId="042192B8" w14:textId="787EE954" w:rsidR="00F96E78" w:rsidRDefault="000C5546" w:rsidP="00015AAF">
      <w:pPr>
        <w:jc w:val="center"/>
      </w:pPr>
      <w:r>
        <w:lastRenderedPageBreak/>
        <w:t>Chart 7. Swipe Data by Month and Hour for Academic Coaching Visits (August 2013 to May 2014)</w:t>
      </w:r>
    </w:p>
    <w:p w14:paraId="544F4EE6" w14:textId="33825400" w:rsidR="007E17F7" w:rsidRDefault="000C5546" w:rsidP="000C5546">
      <w:r>
        <w:rPr>
          <w:noProof/>
        </w:rPr>
        <w:drawing>
          <wp:inline distT="0" distB="0" distL="0" distR="0" wp14:anchorId="3B93E968" wp14:editId="55754334">
            <wp:extent cx="5943600" cy="3337560"/>
            <wp:effectExtent l="0" t="0" r="19050" b="152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6D40E1AB" w14:textId="77777777" w:rsidTr="00F96E78">
        <w:trPr>
          <w:cantSplit/>
          <w:jc w:val="center"/>
        </w:trPr>
        <w:tc>
          <w:tcPr>
            <w:tcW w:w="9576" w:type="dxa"/>
          </w:tcPr>
          <w:p w14:paraId="5CAF7B63" w14:textId="77777777" w:rsidR="00015AAF" w:rsidRDefault="00015AAF" w:rsidP="00015AAF">
            <w:pPr>
              <w:pStyle w:val="Caption"/>
              <w:keepNext/>
              <w:spacing w:after="0"/>
              <w:ind w:left="1080"/>
              <w:jc w:val="center"/>
              <w:rPr>
                <w:b w:val="0"/>
                <w:color w:val="auto"/>
                <w:sz w:val="24"/>
                <w:szCs w:val="24"/>
              </w:rPr>
            </w:pPr>
          </w:p>
          <w:p w14:paraId="531D7847" w14:textId="77777777" w:rsidR="00015AAF" w:rsidRDefault="00015AAF" w:rsidP="00015AAF">
            <w:pPr>
              <w:pStyle w:val="Caption"/>
              <w:keepNext/>
              <w:spacing w:after="0"/>
              <w:ind w:left="1080"/>
              <w:jc w:val="center"/>
              <w:rPr>
                <w:b w:val="0"/>
                <w:color w:val="auto"/>
                <w:sz w:val="24"/>
                <w:szCs w:val="24"/>
              </w:rPr>
            </w:pPr>
          </w:p>
          <w:p w14:paraId="3BD4C972" w14:textId="3E0B846D" w:rsidR="00F96E78" w:rsidRPr="00CB7C6F" w:rsidRDefault="00F96E78" w:rsidP="00855950">
            <w:pPr>
              <w:pStyle w:val="Caption"/>
              <w:keepNext/>
              <w:spacing w:after="0"/>
              <w:ind w:left="1080"/>
              <w:jc w:val="center"/>
              <w:rPr>
                <w:b w:val="0"/>
                <w:color w:val="auto"/>
                <w:sz w:val="24"/>
                <w:szCs w:val="24"/>
              </w:rPr>
            </w:pPr>
            <w:r w:rsidRPr="00CB7C6F">
              <w:rPr>
                <w:b w:val="0"/>
                <w:color w:val="auto"/>
                <w:sz w:val="24"/>
                <w:szCs w:val="24"/>
              </w:rPr>
              <w:t xml:space="preserve">Chart </w:t>
            </w:r>
            <w:r w:rsidR="00855950">
              <w:rPr>
                <w:b w:val="0"/>
                <w:color w:val="auto"/>
                <w:sz w:val="24"/>
                <w:szCs w:val="24"/>
              </w:rPr>
              <w:t>8</w:t>
            </w:r>
            <w:r w:rsidRPr="00CB7C6F">
              <w:rPr>
                <w:b w:val="0"/>
                <w:color w:val="auto"/>
                <w:sz w:val="24"/>
                <w:szCs w:val="24"/>
              </w:rPr>
              <w:t xml:space="preserve">. Swipe Data by Hour for Academic Coaching Visits (August 2013 to </w:t>
            </w:r>
            <w:r w:rsidR="00B73EB8">
              <w:rPr>
                <w:b w:val="0"/>
                <w:color w:val="auto"/>
                <w:sz w:val="24"/>
                <w:szCs w:val="24"/>
              </w:rPr>
              <w:t>May</w:t>
            </w:r>
            <w:r w:rsidRPr="00CB7C6F">
              <w:rPr>
                <w:b w:val="0"/>
                <w:color w:val="auto"/>
                <w:sz w:val="24"/>
                <w:szCs w:val="24"/>
              </w:rPr>
              <w:t xml:space="preserve"> 2014)</w:t>
            </w:r>
          </w:p>
        </w:tc>
      </w:tr>
      <w:tr w:rsidR="00F96E78" w14:paraId="3F70BC06" w14:textId="77777777" w:rsidTr="00B73EB8">
        <w:trPr>
          <w:cantSplit/>
          <w:jc w:val="center"/>
        </w:trPr>
        <w:tc>
          <w:tcPr>
            <w:tcW w:w="9576" w:type="dxa"/>
          </w:tcPr>
          <w:p w14:paraId="6D1E535B" w14:textId="59D5B6D1" w:rsidR="00F96E78" w:rsidRDefault="00B73EB8" w:rsidP="00F96E78">
            <w:pPr>
              <w:jc w:val="center"/>
            </w:pPr>
            <w:r>
              <w:rPr>
                <w:noProof/>
              </w:rPr>
              <w:drawing>
                <wp:inline distT="0" distB="0" distL="0" distR="0" wp14:anchorId="76D357D9" wp14:editId="792CB683">
                  <wp:extent cx="5152292" cy="2963007"/>
                  <wp:effectExtent l="0" t="0" r="10795"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26B50BDE" w14:textId="77777777" w:rsidR="000C5546" w:rsidRDefault="000C5546"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06416A47" w14:textId="77777777" w:rsidTr="00F96E78">
        <w:trPr>
          <w:cantSplit/>
          <w:jc w:val="center"/>
        </w:trPr>
        <w:tc>
          <w:tcPr>
            <w:tcW w:w="9576" w:type="dxa"/>
          </w:tcPr>
          <w:p w14:paraId="49741B20" w14:textId="7F04DC47" w:rsidR="00F96E78" w:rsidRDefault="00F96E78" w:rsidP="00855950">
            <w:pPr>
              <w:keepNext/>
              <w:jc w:val="center"/>
            </w:pPr>
            <w:r w:rsidRPr="00CB7C6F">
              <w:lastRenderedPageBreak/>
              <w:t xml:space="preserve">Chart </w:t>
            </w:r>
            <w:r w:rsidR="00855950">
              <w:t>9</w:t>
            </w:r>
            <w:r w:rsidRPr="00CB7C6F">
              <w:t xml:space="preserve">. Swipe Data by Month and Hour for Computer Lab Visits (August 2013 to </w:t>
            </w:r>
            <w:r w:rsidR="00B73EB8">
              <w:t>Ma</w:t>
            </w:r>
            <w:r w:rsidRPr="00CB7C6F">
              <w:t>y 2014)</w:t>
            </w:r>
          </w:p>
        </w:tc>
      </w:tr>
      <w:tr w:rsidR="00F96E78" w14:paraId="3495982E" w14:textId="77777777" w:rsidTr="00B73EB8">
        <w:trPr>
          <w:cantSplit/>
          <w:jc w:val="center"/>
        </w:trPr>
        <w:tc>
          <w:tcPr>
            <w:tcW w:w="9576" w:type="dxa"/>
          </w:tcPr>
          <w:p w14:paraId="1696DC7E" w14:textId="045D9437" w:rsidR="00F96E78" w:rsidRDefault="00B73EB8" w:rsidP="0069449E">
            <w:pPr>
              <w:keepNext/>
              <w:jc w:val="center"/>
            </w:pPr>
            <w:r>
              <w:rPr>
                <w:noProof/>
              </w:rPr>
              <w:drawing>
                <wp:inline distT="0" distB="0" distL="0" distR="0" wp14:anchorId="150BAE58" wp14:editId="7C2C1E75">
                  <wp:extent cx="5943600" cy="2799715"/>
                  <wp:effectExtent l="0" t="0" r="19050" b="196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9FBDE59"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30A9FE6" w14:textId="77777777" w:rsidTr="00F96E78">
        <w:trPr>
          <w:cantSplit/>
          <w:jc w:val="center"/>
        </w:trPr>
        <w:tc>
          <w:tcPr>
            <w:tcW w:w="9576" w:type="dxa"/>
          </w:tcPr>
          <w:p w14:paraId="2BD67D50" w14:textId="77777777" w:rsidR="00855950" w:rsidRDefault="00855950" w:rsidP="00855950">
            <w:pPr>
              <w:pStyle w:val="Caption"/>
              <w:keepNext/>
              <w:spacing w:after="0"/>
              <w:ind w:left="1080"/>
              <w:jc w:val="center"/>
              <w:rPr>
                <w:b w:val="0"/>
                <w:color w:val="auto"/>
                <w:sz w:val="24"/>
                <w:szCs w:val="24"/>
              </w:rPr>
            </w:pPr>
          </w:p>
          <w:p w14:paraId="5E924140" w14:textId="77777777" w:rsidR="00855950" w:rsidRDefault="00855950" w:rsidP="00855950">
            <w:pPr>
              <w:pStyle w:val="Caption"/>
              <w:keepNext/>
              <w:spacing w:after="0"/>
              <w:ind w:left="1080"/>
              <w:jc w:val="center"/>
              <w:rPr>
                <w:b w:val="0"/>
                <w:color w:val="auto"/>
                <w:sz w:val="24"/>
                <w:szCs w:val="24"/>
              </w:rPr>
            </w:pPr>
          </w:p>
          <w:p w14:paraId="7E8DDAAA" w14:textId="7D406E5A" w:rsidR="00F96E78" w:rsidRPr="00CB7C6F" w:rsidRDefault="00F96E78" w:rsidP="00855950">
            <w:pPr>
              <w:pStyle w:val="Caption"/>
              <w:keepNext/>
              <w:spacing w:after="0"/>
              <w:ind w:left="1080"/>
              <w:jc w:val="center"/>
              <w:rPr>
                <w:b w:val="0"/>
                <w:color w:val="auto"/>
                <w:sz w:val="24"/>
                <w:szCs w:val="24"/>
              </w:rPr>
            </w:pPr>
            <w:r w:rsidRPr="00CB7C6F">
              <w:rPr>
                <w:b w:val="0"/>
                <w:color w:val="auto"/>
                <w:sz w:val="24"/>
                <w:szCs w:val="24"/>
              </w:rPr>
              <w:t xml:space="preserve">Chart </w:t>
            </w:r>
            <w:r w:rsidR="00855950">
              <w:rPr>
                <w:b w:val="0"/>
                <w:color w:val="auto"/>
                <w:sz w:val="24"/>
                <w:szCs w:val="24"/>
              </w:rPr>
              <w:t>10</w:t>
            </w:r>
            <w:r w:rsidRPr="00CB7C6F">
              <w:rPr>
                <w:b w:val="0"/>
                <w:color w:val="auto"/>
                <w:sz w:val="24"/>
                <w:szCs w:val="24"/>
              </w:rPr>
              <w:t xml:space="preserve">. Swipe Data by Hour for Computer Lab Visits (August 2013 to </w:t>
            </w:r>
            <w:r w:rsidR="00B73EB8">
              <w:rPr>
                <w:b w:val="0"/>
                <w:color w:val="auto"/>
                <w:sz w:val="24"/>
                <w:szCs w:val="24"/>
              </w:rPr>
              <w:t>Ma</w:t>
            </w:r>
            <w:r w:rsidRPr="00CB7C6F">
              <w:rPr>
                <w:b w:val="0"/>
                <w:color w:val="auto"/>
                <w:sz w:val="24"/>
                <w:szCs w:val="24"/>
              </w:rPr>
              <w:t>y 2014)</w:t>
            </w:r>
          </w:p>
        </w:tc>
      </w:tr>
      <w:tr w:rsidR="00F96E78" w14:paraId="7A6B969F" w14:textId="77777777" w:rsidTr="00B73EB8">
        <w:trPr>
          <w:cantSplit/>
          <w:jc w:val="center"/>
        </w:trPr>
        <w:tc>
          <w:tcPr>
            <w:tcW w:w="9576" w:type="dxa"/>
          </w:tcPr>
          <w:p w14:paraId="69A502DC" w14:textId="38D58419" w:rsidR="00F96E78" w:rsidRDefault="00B73EB8" w:rsidP="00F96E78">
            <w:pPr>
              <w:jc w:val="center"/>
            </w:pPr>
            <w:r>
              <w:rPr>
                <w:noProof/>
              </w:rPr>
              <w:drawing>
                <wp:inline distT="0" distB="0" distL="0" distR="0" wp14:anchorId="723973BE" wp14:editId="3F3FB5AB">
                  <wp:extent cx="5310554" cy="2945423"/>
                  <wp:effectExtent l="0" t="0" r="23495" b="266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C7E56C3" w14:textId="77777777" w:rsidR="00F96E78" w:rsidRDefault="00F96E78" w:rsidP="00F96E78"/>
    <w:p w14:paraId="65D33A33" w14:textId="77777777" w:rsidR="00F96E78" w:rsidRPr="00CB7C6F"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89D444B" w14:textId="77777777" w:rsidTr="00F96E78">
        <w:trPr>
          <w:cantSplit/>
          <w:jc w:val="center"/>
        </w:trPr>
        <w:tc>
          <w:tcPr>
            <w:tcW w:w="9576" w:type="dxa"/>
          </w:tcPr>
          <w:p w14:paraId="736C9BAD" w14:textId="3D1F8FEE" w:rsidR="00F96E78" w:rsidRPr="003E4947" w:rsidRDefault="00F96E78" w:rsidP="00855950">
            <w:pPr>
              <w:pStyle w:val="Caption"/>
              <w:keepNext/>
              <w:spacing w:after="0"/>
              <w:jc w:val="center"/>
              <w:rPr>
                <w:b w:val="0"/>
                <w:color w:val="auto"/>
                <w:sz w:val="24"/>
                <w:szCs w:val="24"/>
              </w:rPr>
            </w:pPr>
            <w:r w:rsidRPr="00CB7C6F">
              <w:rPr>
                <w:b w:val="0"/>
                <w:color w:val="auto"/>
                <w:sz w:val="24"/>
                <w:szCs w:val="24"/>
              </w:rPr>
              <w:lastRenderedPageBreak/>
              <w:t xml:space="preserve">Chart </w:t>
            </w:r>
            <w:r w:rsidR="00855950">
              <w:rPr>
                <w:b w:val="0"/>
                <w:color w:val="auto"/>
                <w:sz w:val="24"/>
                <w:szCs w:val="24"/>
              </w:rPr>
              <w:t>11</w:t>
            </w:r>
            <w:r w:rsidRPr="00CB7C6F">
              <w:rPr>
                <w:b w:val="0"/>
                <w:color w:val="auto"/>
                <w:sz w:val="24"/>
                <w:szCs w:val="24"/>
              </w:rPr>
              <w:t xml:space="preserve">. Swipe Data by Month and Hour for Study Visits (August 2013 to </w:t>
            </w:r>
            <w:r w:rsidR="00B73EB8">
              <w:rPr>
                <w:b w:val="0"/>
                <w:color w:val="auto"/>
                <w:sz w:val="24"/>
                <w:szCs w:val="24"/>
              </w:rPr>
              <w:t>May</w:t>
            </w:r>
            <w:r w:rsidRPr="00CB7C6F">
              <w:rPr>
                <w:b w:val="0"/>
                <w:color w:val="auto"/>
                <w:sz w:val="24"/>
                <w:szCs w:val="24"/>
              </w:rPr>
              <w:t xml:space="preserve"> 2014)</w:t>
            </w:r>
          </w:p>
        </w:tc>
      </w:tr>
      <w:tr w:rsidR="00F96E78" w14:paraId="3F95ABED" w14:textId="77777777" w:rsidTr="000C5546">
        <w:trPr>
          <w:cantSplit/>
          <w:jc w:val="center"/>
        </w:trPr>
        <w:tc>
          <w:tcPr>
            <w:tcW w:w="9576" w:type="dxa"/>
          </w:tcPr>
          <w:p w14:paraId="3451C23F" w14:textId="63C4DA2D" w:rsidR="00F96E78" w:rsidRDefault="000C5546" w:rsidP="00F96E78">
            <w:pPr>
              <w:jc w:val="center"/>
              <w:rPr>
                <w:noProof/>
              </w:rPr>
            </w:pPr>
            <w:r>
              <w:rPr>
                <w:noProof/>
              </w:rPr>
              <w:drawing>
                <wp:inline distT="0" distB="0" distL="0" distR="0" wp14:anchorId="11F2ED8E" wp14:editId="229DFD9F">
                  <wp:extent cx="5943600" cy="3393831"/>
                  <wp:effectExtent l="0" t="0" r="19050" b="1651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BF1700C" w14:textId="77777777" w:rsidR="00F96E78" w:rsidRPr="00CB7C6F" w:rsidRDefault="00F96E78" w:rsidP="00F96E78">
      <w:r w:rsidRPr="00CB7C6F">
        <w:rPr>
          <w:noProof/>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F6DB01E" w14:textId="77777777" w:rsidTr="00F96E78">
        <w:trPr>
          <w:cantSplit/>
          <w:jc w:val="center"/>
        </w:trPr>
        <w:tc>
          <w:tcPr>
            <w:tcW w:w="9576" w:type="dxa"/>
          </w:tcPr>
          <w:p w14:paraId="28646B1B" w14:textId="262F3101" w:rsidR="00F96E78" w:rsidRPr="003E4947" w:rsidRDefault="00F96E78" w:rsidP="00855950">
            <w:pPr>
              <w:pStyle w:val="Caption"/>
              <w:keepNext/>
              <w:spacing w:after="0"/>
              <w:ind w:left="1080"/>
              <w:rPr>
                <w:b w:val="0"/>
                <w:color w:val="auto"/>
                <w:sz w:val="24"/>
                <w:szCs w:val="24"/>
              </w:rPr>
            </w:pPr>
            <w:bookmarkStart w:id="14" w:name="_Ref385343720"/>
            <w:r w:rsidRPr="00CB7C6F">
              <w:rPr>
                <w:b w:val="0"/>
                <w:color w:val="auto"/>
                <w:sz w:val="24"/>
                <w:szCs w:val="24"/>
              </w:rPr>
              <w:t xml:space="preserve">Chart </w:t>
            </w:r>
            <w:bookmarkEnd w:id="14"/>
            <w:r w:rsidR="00855950">
              <w:rPr>
                <w:b w:val="0"/>
                <w:color w:val="auto"/>
                <w:sz w:val="24"/>
                <w:szCs w:val="24"/>
              </w:rPr>
              <w:t>12</w:t>
            </w:r>
            <w:r w:rsidRPr="00CB7C6F">
              <w:rPr>
                <w:b w:val="0"/>
                <w:color w:val="auto"/>
                <w:sz w:val="24"/>
                <w:szCs w:val="24"/>
              </w:rPr>
              <w:t xml:space="preserve">. Swipe Data by Hour for Study Visits (August 2013 to </w:t>
            </w:r>
            <w:r w:rsidR="00B73EB8">
              <w:rPr>
                <w:b w:val="0"/>
                <w:color w:val="auto"/>
                <w:sz w:val="24"/>
                <w:szCs w:val="24"/>
              </w:rPr>
              <w:t>May</w:t>
            </w:r>
            <w:r w:rsidRPr="00CB7C6F">
              <w:rPr>
                <w:b w:val="0"/>
                <w:color w:val="auto"/>
                <w:sz w:val="24"/>
                <w:szCs w:val="24"/>
              </w:rPr>
              <w:t xml:space="preserve"> 2014)</w:t>
            </w:r>
          </w:p>
        </w:tc>
      </w:tr>
      <w:tr w:rsidR="00F96E78" w14:paraId="0BAF2B2C" w14:textId="77777777" w:rsidTr="00B73EB8">
        <w:trPr>
          <w:cantSplit/>
          <w:jc w:val="center"/>
        </w:trPr>
        <w:tc>
          <w:tcPr>
            <w:tcW w:w="9576" w:type="dxa"/>
          </w:tcPr>
          <w:p w14:paraId="1E0A496A" w14:textId="40F91021" w:rsidR="00F96E78" w:rsidRDefault="00B73EB8" w:rsidP="00F96E78">
            <w:pPr>
              <w:jc w:val="center"/>
            </w:pPr>
            <w:r>
              <w:rPr>
                <w:noProof/>
              </w:rPr>
              <w:drawing>
                <wp:inline distT="0" distB="0" distL="0" distR="0" wp14:anchorId="2DECA652" wp14:editId="59552CFA">
                  <wp:extent cx="5266592" cy="2620108"/>
                  <wp:effectExtent l="0" t="0" r="10795" b="279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A17EB48" w14:textId="77777777" w:rsidR="00F96E78" w:rsidRPr="00CB7C6F" w:rsidRDefault="00F96E78" w:rsidP="00F96E78"/>
    <w:p w14:paraId="304E1BAC" w14:textId="77777777" w:rsidR="00B46906" w:rsidRDefault="00B46906">
      <w:r>
        <w:br w:type="page"/>
      </w:r>
    </w:p>
    <w:p w14:paraId="70968FA6" w14:textId="5C16D6FE" w:rsidR="00B46906" w:rsidRPr="00B46906" w:rsidRDefault="00B46906" w:rsidP="00B46906">
      <w:pPr>
        <w:keepNext/>
        <w:jc w:val="center"/>
        <w:rPr>
          <w:b/>
          <w:sz w:val="36"/>
          <w:u w:val="single"/>
        </w:rPr>
      </w:pPr>
      <w:r>
        <w:rPr>
          <w:b/>
          <w:sz w:val="36"/>
          <w:u w:val="single"/>
        </w:rPr>
        <w:lastRenderedPageBreak/>
        <w:t>KCLC Usage: Comparing Fall 2013 to Fall 2014 (August-October)</w:t>
      </w:r>
    </w:p>
    <w:p w14:paraId="0C0394F1" w14:textId="77777777" w:rsidR="00217F8F" w:rsidRDefault="00217F8F" w:rsidP="00CC2246"/>
    <w:p w14:paraId="69FCA5A5" w14:textId="77777777" w:rsidR="000C5546" w:rsidRDefault="00CC2246" w:rsidP="00CC2246">
      <w:r>
        <w:t xml:space="preserve">Comparing Fall 2013 </w:t>
      </w:r>
      <w:r w:rsidR="00217F8F">
        <w:t>to Fall 2014</w:t>
      </w:r>
      <w:r w:rsidR="000C5546">
        <w:t>, using the months August-October</w:t>
      </w:r>
      <w:r w:rsidR="00217F8F">
        <w:t>, there are a few d</w:t>
      </w:r>
      <w:r>
        <w:t>ifferences</w:t>
      </w:r>
      <w:r w:rsidR="00217F8F">
        <w:t xml:space="preserve">. </w:t>
      </w:r>
    </w:p>
    <w:p w14:paraId="3CAC36F4" w14:textId="6C6D89C3" w:rsidR="000C5546" w:rsidRDefault="00217F8F" w:rsidP="005447DD">
      <w:pPr>
        <w:pStyle w:val="ListParagraph"/>
        <w:numPr>
          <w:ilvl w:val="0"/>
          <w:numId w:val="41"/>
        </w:numPr>
      </w:pPr>
      <w:r>
        <w:t xml:space="preserve">For overall usage, Fall 2014 </w:t>
      </w:r>
      <w:r w:rsidR="000C5546">
        <w:t>has not been as busy as Fall 2013</w:t>
      </w:r>
      <w:r>
        <w:t xml:space="preserve">. </w:t>
      </w:r>
      <w:r w:rsidR="00CC2246">
        <w:t xml:space="preserve">(See Chart 13). </w:t>
      </w:r>
    </w:p>
    <w:p w14:paraId="6C43D4D4" w14:textId="77777777" w:rsidR="005447DD" w:rsidRDefault="00217F8F" w:rsidP="005447DD">
      <w:pPr>
        <w:pStyle w:val="ListParagraph"/>
        <w:numPr>
          <w:ilvl w:val="0"/>
          <w:numId w:val="41"/>
        </w:numPr>
      </w:pPr>
      <w:r>
        <w:t>For use of the center by hour, Fall 2013 saw the busiest hours as 2PM, 11AM and 10AM. For the Fall 2014 semester, the busiest hours are 11AM, 10AM and 2PM. (See C</w:t>
      </w:r>
      <w:r w:rsidR="00150667">
        <w:t xml:space="preserve">hart 14). </w:t>
      </w:r>
    </w:p>
    <w:p w14:paraId="464C9C76" w14:textId="0148CB3F" w:rsidR="005447DD" w:rsidRDefault="00CC2246" w:rsidP="005447DD">
      <w:pPr>
        <w:pStyle w:val="ListParagraph"/>
        <w:numPr>
          <w:ilvl w:val="0"/>
          <w:numId w:val="41"/>
        </w:numPr>
      </w:pPr>
      <w:r>
        <w:t xml:space="preserve">For Academic Coaching usage, </w:t>
      </w:r>
      <w:r w:rsidR="00F56F94">
        <w:t xml:space="preserve">Fall 2013 saw the busiest hours for appointments as 2PM, 1PM and 11AM. For the Fall 2014 semester, the busiest hours are 11AM, 10AM and 1PM </w:t>
      </w:r>
      <w:r w:rsidR="00150667">
        <w:t>(See Chart 15</w:t>
      </w:r>
      <w:r>
        <w:t xml:space="preserve">). </w:t>
      </w:r>
    </w:p>
    <w:p w14:paraId="2D4B1F34" w14:textId="1CED0E4C" w:rsidR="005447DD" w:rsidRDefault="005447DD" w:rsidP="005447DD">
      <w:pPr>
        <w:pStyle w:val="ListParagraph"/>
        <w:numPr>
          <w:ilvl w:val="0"/>
          <w:numId w:val="41"/>
        </w:numPr>
      </w:pPr>
      <w:r>
        <w:t>For Quiet Study Room usage, Fall 2013 saw the busiest hours were 10AM, 12PM, and 2PM. For the Fall 2014 semester, the bus</w:t>
      </w:r>
      <w:r w:rsidR="00855950">
        <w:t>iest hours are 11AM, 12PM and 2P</w:t>
      </w:r>
      <w:r>
        <w:t xml:space="preserve">M (See Chart 16). </w:t>
      </w:r>
    </w:p>
    <w:p w14:paraId="38B5AACF" w14:textId="0D0B0F6A" w:rsidR="005447DD" w:rsidRDefault="00CC2246" w:rsidP="005447DD">
      <w:pPr>
        <w:pStyle w:val="ListParagraph"/>
        <w:numPr>
          <w:ilvl w:val="0"/>
          <w:numId w:val="41"/>
        </w:numPr>
      </w:pPr>
      <w:r>
        <w:t xml:space="preserve">For Computer Lab Usage, </w:t>
      </w:r>
      <w:r w:rsidR="00855950">
        <w:t>data cannot be compared as</w:t>
      </w:r>
      <w:r>
        <w:t xml:space="preserve"> the Computer Lab has not e</w:t>
      </w:r>
      <w:r w:rsidR="00150667">
        <w:t>ven been op</w:t>
      </w:r>
      <w:r w:rsidR="00855950">
        <w:t xml:space="preserve">en a full month yet in the Fall 2014 semester. </w:t>
      </w:r>
    </w:p>
    <w:p w14:paraId="79ED413D" w14:textId="7711CB81" w:rsidR="00F96E78" w:rsidRDefault="00F96E78" w:rsidP="00F96E78">
      <w:pPr>
        <w:rPr>
          <w:highlight w:val="yellow"/>
        </w:rPr>
      </w:pPr>
    </w:p>
    <w:p w14:paraId="1CCF1178" w14:textId="061AF0A8" w:rsidR="00CC2246" w:rsidRDefault="00CC2246" w:rsidP="00F96E78">
      <w:pPr>
        <w:jc w:val="center"/>
      </w:pPr>
      <w:r w:rsidRPr="00CC2246">
        <w:t xml:space="preserve">Chart </w:t>
      </w:r>
      <w:r>
        <w:t>13</w:t>
      </w:r>
      <w:r w:rsidRPr="00CC2246">
        <w:t xml:space="preserve">. </w:t>
      </w:r>
      <w:r>
        <w:t>C</w:t>
      </w:r>
      <w:r w:rsidR="004E5AF0">
        <w:t xml:space="preserve">omparison: </w:t>
      </w:r>
      <w:r>
        <w:t>Total Visits</w:t>
      </w:r>
      <w:r w:rsidRPr="00CC2246">
        <w:t xml:space="preserve"> (</w:t>
      </w:r>
      <w:r>
        <w:t>Fall 2013</w:t>
      </w:r>
      <w:r w:rsidRPr="00CC2246">
        <w:t xml:space="preserve"> to </w:t>
      </w:r>
      <w:r>
        <w:t>Fall 2014</w:t>
      </w:r>
      <w:r w:rsidRPr="00CC2246">
        <w:t>)</w:t>
      </w:r>
    </w:p>
    <w:p w14:paraId="51AFBA39" w14:textId="76706D02" w:rsidR="004E5AF0" w:rsidRDefault="00BC4132" w:rsidP="00F96E78">
      <w:pPr>
        <w:jc w:val="center"/>
      </w:pPr>
      <w:r>
        <w:rPr>
          <w:noProof/>
        </w:rPr>
        <w:drawing>
          <wp:inline distT="0" distB="0" distL="0" distR="0" wp14:anchorId="1DBD151F" wp14:editId="0A26C4E6">
            <wp:extent cx="5987562" cy="4149970"/>
            <wp:effectExtent l="0" t="0" r="13335" b="222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87F7AB" w14:textId="77777777" w:rsidR="004E5AF0" w:rsidRDefault="004E5AF0" w:rsidP="00F96E78">
      <w:pPr>
        <w:jc w:val="center"/>
      </w:pPr>
    </w:p>
    <w:p w14:paraId="2617D569" w14:textId="77777777" w:rsidR="00217F8F" w:rsidRDefault="00217F8F" w:rsidP="00F96E78">
      <w:pPr>
        <w:jc w:val="center"/>
      </w:pPr>
    </w:p>
    <w:p w14:paraId="6E0253DC" w14:textId="77777777" w:rsidR="00217F8F" w:rsidRDefault="00217F8F" w:rsidP="00F56F94"/>
    <w:p w14:paraId="79EAFE41" w14:textId="3B076B42" w:rsidR="00CC2246" w:rsidRDefault="00CC2246" w:rsidP="00F96E78">
      <w:pPr>
        <w:jc w:val="center"/>
      </w:pPr>
      <w:r w:rsidRPr="00CC2246">
        <w:lastRenderedPageBreak/>
        <w:t xml:space="preserve">Chart </w:t>
      </w:r>
      <w:r>
        <w:t>14</w:t>
      </w:r>
      <w:r w:rsidRPr="00CC2246">
        <w:t xml:space="preserve">. </w:t>
      </w:r>
      <w:r w:rsidR="004E5AF0">
        <w:t xml:space="preserve">Comparison: </w:t>
      </w:r>
      <w:r w:rsidR="00F44A82">
        <w:t>KCLC Visits By Hour</w:t>
      </w:r>
      <w:r w:rsidRPr="00CC2246">
        <w:t xml:space="preserve"> (</w:t>
      </w:r>
      <w:r>
        <w:t>Fall 2013</w:t>
      </w:r>
      <w:r w:rsidRPr="00CC2246">
        <w:t xml:space="preserve"> to </w:t>
      </w:r>
      <w:r>
        <w:t>Fall 2014</w:t>
      </w:r>
      <w:r w:rsidRPr="00CC2246">
        <w:t xml:space="preserve">) </w:t>
      </w:r>
    </w:p>
    <w:p w14:paraId="314DFFF1" w14:textId="400A9A47" w:rsidR="00F56F94" w:rsidRDefault="00CC73BE" w:rsidP="005447DD">
      <w:pPr>
        <w:jc w:val="center"/>
      </w:pPr>
      <w:r>
        <w:rPr>
          <w:noProof/>
        </w:rPr>
        <w:drawing>
          <wp:inline distT="0" distB="0" distL="0" distR="0" wp14:anchorId="565013AB" wp14:editId="05730726">
            <wp:extent cx="5838092" cy="2699239"/>
            <wp:effectExtent l="0" t="0" r="10795"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1AC09C" w14:textId="77777777" w:rsidR="00150667" w:rsidRDefault="00150667" w:rsidP="00F96E78">
      <w:pPr>
        <w:jc w:val="center"/>
      </w:pPr>
    </w:p>
    <w:p w14:paraId="56942296" w14:textId="77777777" w:rsidR="00855950" w:rsidRDefault="00855950" w:rsidP="00F56F94">
      <w:pPr>
        <w:jc w:val="center"/>
      </w:pPr>
    </w:p>
    <w:p w14:paraId="0BFFBC0C" w14:textId="77777777" w:rsidR="00855950" w:rsidRDefault="00855950" w:rsidP="00F56F94">
      <w:pPr>
        <w:jc w:val="center"/>
      </w:pPr>
    </w:p>
    <w:p w14:paraId="6CDDCCE2" w14:textId="77777777" w:rsidR="00855950" w:rsidRDefault="00855950" w:rsidP="00F56F94">
      <w:pPr>
        <w:jc w:val="center"/>
      </w:pPr>
    </w:p>
    <w:p w14:paraId="1409E09B" w14:textId="77777777" w:rsidR="00855950" w:rsidRDefault="00855950" w:rsidP="00F56F94">
      <w:pPr>
        <w:jc w:val="center"/>
      </w:pPr>
    </w:p>
    <w:p w14:paraId="59FA605E" w14:textId="77777777" w:rsidR="00855950" w:rsidRDefault="00855950" w:rsidP="00F56F94">
      <w:pPr>
        <w:jc w:val="center"/>
      </w:pPr>
    </w:p>
    <w:p w14:paraId="7915FD0B" w14:textId="165922F0" w:rsidR="004E5AF0" w:rsidRDefault="00CC2246" w:rsidP="00F56F94">
      <w:pPr>
        <w:jc w:val="center"/>
      </w:pPr>
      <w:r w:rsidRPr="00CC2246">
        <w:t xml:space="preserve">Chart </w:t>
      </w:r>
      <w:r>
        <w:t>15</w:t>
      </w:r>
      <w:r w:rsidRPr="00CC2246">
        <w:t xml:space="preserve">. </w:t>
      </w:r>
      <w:r w:rsidR="004E5AF0">
        <w:t xml:space="preserve">Comparison: </w:t>
      </w:r>
      <w:r w:rsidR="00F44A82">
        <w:t xml:space="preserve">Academic Coaching </w:t>
      </w:r>
      <w:r w:rsidR="004E5AF0">
        <w:t xml:space="preserve">Visits </w:t>
      </w:r>
      <w:r w:rsidRPr="00CC2246">
        <w:t>(</w:t>
      </w:r>
      <w:r>
        <w:t>Fall 2013</w:t>
      </w:r>
      <w:r w:rsidRPr="00CC2246">
        <w:t xml:space="preserve"> to </w:t>
      </w:r>
      <w:r>
        <w:t>Fall 2014</w:t>
      </w:r>
      <w:r w:rsidRPr="00CC2246">
        <w:t>)</w:t>
      </w:r>
    </w:p>
    <w:p w14:paraId="082BA137" w14:textId="337217AD" w:rsidR="00CC2246" w:rsidRDefault="00CC73BE" w:rsidP="00F96E78">
      <w:pPr>
        <w:jc w:val="center"/>
      </w:pPr>
      <w:r>
        <w:rPr>
          <w:noProof/>
        </w:rPr>
        <w:drawing>
          <wp:inline distT="0" distB="0" distL="0" distR="0" wp14:anchorId="6C642C92" wp14:editId="0FA26111">
            <wp:extent cx="5882054" cy="3200400"/>
            <wp:effectExtent l="0" t="0" r="23495"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CC2246" w:rsidRPr="00CC2246">
        <w:t xml:space="preserve"> </w:t>
      </w:r>
    </w:p>
    <w:p w14:paraId="76A8EE99" w14:textId="77777777" w:rsidR="005447DD" w:rsidRDefault="005447DD" w:rsidP="00F56F94">
      <w:pPr>
        <w:jc w:val="center"/>
      </w:pPr>
    </w:p>
    <w:p w14:paraId="49D651A7" w14:textId="77777777" w:rsidR="005447DD" w:rsidRDefault="005447DD" w:rsidP="00F56F94">
      <w:pPr>
        <w:jc w:val="center"/>
      </w:pPr>
    </w:p>
    <w:p w14:paraId="3E074710" w14:textId="77777777" w:rsidR="005447DD" w:rsidRDefault="005447DD" w:rsidP="00F56F94">
      <w:pPr>
        <w:jc w:val="center"/>
      </w:pPr>
    </w:p>
    <w:p w14:paraId="4E23D273" w14:textId="77777777" w:rsidR="00855950" w:rsidRDefault="00855950" w:rsidP="00F56F94">
      <w:pPr>
        <w:jc w:val="center"/>
      </w:pPr>
    </w:p>
    <w:p w14:paraId="5B9990B2" w14:textId="138EAAE4" w:rsidR="004E5AF0" w:rsidRDefault="00CC2246" w:rsidP="00F56F94">
      <w:pPr>
        <w:jc w:val="center"/>
      </w:pPr>
      <w:r w:rsidRPr="00CC2246">
        <w:lastRenderedPageBreak/>
        <w:t>Chart</w:t>
      </w:r>
      <w:r>
        <w:t xml:space="preserve"> 16</w:t>
      </w:r>
      <w:r w:rsidRPr="00CC2246">
        <w:t xml:space="preserve">. </w:t>
      </w:r>
      <w:r w:rsidR="004E5AF0">
        <w:t>Comparison: Quiet Study Visits</w:t>
      </w:r>
      <w:r w:rsidR="00CC73BE">
        <w:t xml:space="preserve"> </w:t>
      </w:r>
      <w:r w:rsidRPr="00CC2246">
        <w:t>(</w:t>
      </w:r>
      <w:r>
        <w:t>Fall 2013</w:t>
      </w:r>
      <w:r w:rsidRPr="00CC2246">
        <w:t xml:space="preserve"> to </w:t>
      </w:r>
      <w:r>
        <w:t>Fall 2014</w:t>
      </w:r>
      <w:r w:rsidRPr="00CC2246">
        <w:t xml:space="preserve">) </w:t>
      </w:r>
    </w:p>
    <w:p w14:paraId="2D50E6B0" w14:textId="314B50D9" w:rsidR="004E5AF0" w:rsidRDefault="00CC73BE" w:rsidP="00F96E78">
      <w:pPr>
        <w:jc w:val="center"/>
      </w:pPr>
      <w:r>
        <w:rPr>
          <w:noProof/>
        </w:rPr>
        <w:drawing>
          <wp:inline distT="0" distB="0" distL="0" distR="0" wp14:anchorId="2C266319" wp14:editId="6B58FB21">
            <wp:extent cx="5820508" cy="3235569"/>
            <wp:effectExtent l="0" t="0" r="27940" b="222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AEC89B" w14:textId="77777777" w:rsidR="004E5AF0" w:rsidRDefault="004E5AF0" w:rsidP="00F96E78">
      <w:pPr>
        <w:jc w:val="center"/>
      </w:pPr>
    </w:p>
    <w:p w14:paraId="1CF826EE" w14:textId="45498761" w:rsidR="00CC2246" w:rsidRPr="00CC2246" w:rsidRDefault="00CC2246" w:rsidP="00F96E78">
      <w:pPr>
        <w:jc w:val="center"/>
        <w:rPr>
          <w:sz w:val="32"/>
          <w:szCs w:val="32"/>
          <w:u w:val="single"/>
        </w:rPr>
      </w:pPr>
      <w:r w:rsidRPr="00CC2246">
        <w:rPr>
          <w:sz w:val="32"/>
          <w:szCs w:val="32"/>
          <w:u w:val="single"/>
        </w:rPr>
        <w:br w:type="page"/>
      </w:r>
    </w:p>
    <w:p w14:paraId="2133965E" w14:textId="2D2571F3" w:rsidR="0003633C" w:rsidRPr="00740B70" w:rsidRDefault="00C46B08" w:rsidP="00795CBE">
      <w:pPr>
        <w:jc w:val="center"/>
        <w:rPr>
          <w:b/>
          <w:sz w:val="32"/>
          <w:u w:val="single"/>
        </w:rPr>
      </w:pPr>
      <w:r>
        <w:rPr>
          <w:b/>
          <w:sz w:val="32"/>
          <w:u w:val="single"/>
        </w:rPr>
        <w:lastRenderedPageBreak/>
        <w:t>FALL 2014</w:t>
      </w:r>
      <w:r w:rsidR="00217736" w:rsidRPr="00740B70">
        <w:rPr>
          <w:b/>
          <w:sz w:val="32"/>
          <w:u w:val="single"/>
        </w:rPr>
        <w:t xml:space="preserve"> INTAKES</w:t>
      </w:r>
      <w:r w:rsidR="00CC2246">
        <w:rPr>
          <w:b/>
          <w:sz w:val="32"/>
          <w:u w:val="single"/>
        </w:rPr>
        <w:t xml:space="preserve"> (As of 11/1</w:t>
      </w:r>
      <w:r w:rsidR="0069449E">
        <w:rPr>
          <w:b/>
          <w:sz w:val="32"/>
          <w:u w:val="single"/>
        </w:rPr>
        <w:t>/14)</w:t>
      </w:r>
    </w:p>
    <w:p w14:paraId="297E6C4A" w14:textId="11FDD924" w:rsidR="00E956B6" w:rsidRDefault="00E956B6" w:rsidP="007B266A">
      <w:r>
        <w:t>Intakes are the first meetings given to students that want to participate in the Academic Coaching Program. They are one-hour meetings where the students are asked why they want to part</w:t>
      </w:r>
      <w:r w:rsidR="00621309">
        <w:t xml:space="preserve">icipate in the coaching program, </w:t>
      </w:r>
      <w:r>
        <w:t xml:space="preserve">what academic challenges </w:t>
      </w:r>
      <w:r w:rsidR="00621309">
        <w:t>they experience, and what habits and tools they implement while working on academics</w:t>
      </w:r>
      <w:r>
        <w:t xml:space="preserve">. From these intake appointments, students are matched up with an academic coach that will meet their needs. </w:t>
      </w:r>
      <w:r w:rsidR="00CC1A8A">
        <w:t xml:space="preserve">In addition, students are given referrals for additional supportive resources around campus, </w:t>
      </w:r>
      <w:r w:rsidR="00855950">
        <w:t>such as the</w:t>
      </w:r>
      <w:r w:rsidR="00CC1A8A">
        <w:t xml:space="preserve"> Writing Center, Tutoring, Occupational Therapy and Disability Services. </w:t>
      </w:r>
      <w:r>
        <w:t>Throughout the semester, the student and the academic coach meet for at least one-hour per week.</w:t>
      </w:r>
    </w:p>
    <w:p w14:paraId="0D55774C" w14:textId="77777777" w:rsidR="007E17F7" w:rsidRDefault="007E17F7" w:rsidP="007B266A"/>
    <w:p w14:paraId="22CE4D11" w14:textId="6C798BDE" w:rsidR="007E17F7" w:rsidRDefault="007E17F7" w:rsidP="007B266A">
      <w:r>
        <w:t xml:space="preserve">At the beginning of the intake, students are asked who referred them to KCLC. This knowledge helps us to understand our greatest allies in recruiting students and who we can reach out to for stronger partnership. According to students, Academic Advisors, friends/peers, </w:t>
      </w:r>
      <w:r w:rsidR="005F435F">
        <w:t xml:space="preserve">Residential Advisors (RA’s), </w:t>
      </w:r>
      <w:r>
        <w:t>Disability Services and Programs (DSP) make the most successful referrals to KCLC, success is defined here as students following through with an Academic Coaching intake appointment.</w:t>
      </w:r>
    </w:p>
    <w:p w14:paraId="3C5E4092" w14:textId="77777777" w:rsidR="00E956B6" w:rsidRDefault="00E956B6" w:rsidP="007B266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17F7" w14:paraId="32422CD1" w14:textId="77777777" w:rsidTr="00554DC9">
        <w:trPr>
          <w:jc w:val="center"/>
        </w:trPr>
        <w:tc>
          <w:tcPr>
            <w:tcW w:w="9576" w:type="dxa"/>
          </w:tcPr>
          <w:p w14:paraId="18C4000A" w14:textId="228C9FDC" w:rsidR="007E17F7" w:rsidRPr="008F56FA" w:rsidRDefault="007E17F7" w:rsidP="000750BF">
            <w:pPr>
              <w:pStyle w:val="Caption"/>
              <w:keepNext/>
              <w:spacing w:after="0"/>
              <w:ind w:left="1080"/>
            </w:pPr>
            <w:r w:rsidRPr="00BB3FB5">
              <w:rPr>
                <w:b w:val="0"/>
                <w:color w:val="auto"/>
                <w:sz w:val="24"/>
                <w:szCs w:val="24"/>
              </w:rPr>
              <w:t xml:space="preserve">Chart </w:t>
            </w:r>
            <w:r w:rsidR="00CC2246" w:rsidRPr="00BB3FB5">
              <w:rPr>
                <w:b w:val="0"/>
                <w:color w:val="auto"/>
                <w:sz w:val="24"/>
                <w:szCs w:val="24"/>
              </w:rPr>
              <w:t>18</w:t>
            </w:r>
            <w:r w:rsidRPr="00BB3FB5">
              <w:rPr>
                <w:b w:val="0"/>
                <w:color w:val="auto"/>
                <w:sz w:val="24"/>
                <w:szCs w:val="24"/>
              </w:rPr>
              <w:t xml:space="preserve">. </w:t>
            </w:r>
            <w:r w:rsidR="000750BF" w:rsidRPr="00BB3FB5">
              <w:rPr>
                <w:b w:val="0"/>
                <w:color w:val="auto"/>
                <w:sz w:val="24"/>
                <w:szCs w:val="24"/>
              </w:rPr>
              <w:t>List of</w:t>
            </w:r>
            <w:r w:rsidRPr="00BB3FB5">
              <w:rPr>
                <w:b w:val="0"/>
                <w:color w:val="auto"/>
                <w:sz w:val="24"/>
                <w:szCs w:val="24"/>
              </w:rPr>
              <w:t xml:space="preserve"> </w:t>
            </w:r>
            <w:r w:rsidR="000750BF" w:rsidRPr="00BB3FB5">
              <w:rPr>
                <w:b w:val="0"/>
                <w:color w:val="auto"/>
                <w:sz w:val="24"/>
                <w:szCs w:val="24"/>
              </w:rPr>
              <w:t xml:space="preserve">How Students were Referred </w:t>
            </w:r>
            <w:r w:rsidRPr="00BB3FB5">
              <w:rPr>
                <w:b w:val="0"/>
                <w:color w:val="auto"/>
                <w:sz w:val="24"/>
                <w:szCs w:val="24"/>
              </w:rPr>
              <w:t>to KCLC by Outside Resources</w:t>
            </w:r>
          </w:p>
        </w:tc>
      </w:tr>
      <w:tr w:rsidR="007E17F7" w14:paraId="2A539B0B" w14:textId="77777777" w:rsidTr="00554DC9">
        <w:trPr>
          <w:jc w:val="center"/>
        </w:trPr>
        <w:tc>
          <w:tcPr>
            <w:tcW w:w="9576" w:type="dxa"/>
          </w:tcPr>
          <w:p w14:paraId="2FBE15B5" w14:textId="4735B97A" w:rsidR="007E17F7" w:rsidRDefault="007E17F7" w:rsidP="00554DC9">
            <w:pPr>
              <w:jc w:val="center"/>
            </w:pPr>
          </w:p>
        </w:tc>
      </w:tr>
      <w:tr w:rsidR="007E17F7" w14:paraId="19A7E1CA" w14:textId="77777777" w:rsidTr="00554DC9">
        <w:trPr>
          <w:jc w:val="center"/>
        </w:trPr>
        <w:tc>
          <w:tcPr>
            <w:tcW w:w="9576" w:type="dxa"/>
          </w:tcPr>
          <w:tbl>
            <w:tblPr>
              <w:tblW w:w="4662" w:type="dxa"/>
              <w:tblInd w:w="2525" w:type="dxa"/>
              <w:tblLook w:val="04A0" w:firstRow="1" w:lastRow="0" w:firstColumn="1" w:lastColumn="0" w:noHBand="0" w:noVBand="1"/>
            </w:tblPr>
            <w:tblGrid>
              <w:gridCol w:w="4662"/>
            </w:tblGrid>
            <w:tr w:rsidR="000750BF" w:rsidRPr="000750BF" w14:paraId="56CE889F"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9BBB59" w:fill="9BBB59"/>
                  <w:noWrap/>
                  <w:vAlign w:val="bottom"/>
                  <w:hideMark/>
                </w:tcPr>
                <w:p w14:paraId="1BA65318" w14:textId="4F4E4AFA" w:rsidR="000750BF" w:rsidRPr="000750BF" w:rsidRDefault="000750BF" w:rsidP="000750BF">
                  <w:pPr>
                    <w:jc w:val="center"/>
                    <w:rPr>
                      <w:rFonts w:ascii="Calibri" w:eastAsia="Times New Roman" w:hAnsi="Calibri" w:cs="Times New Roman"/>
                      <w:b/>
                      <w:bCs/>
                      <w:color w:val="FFFFFF"/>
                      <w:sz w:val="22"/>
                      <w:szCs w:val="22"/>
                    </w:rPr>
                  </w:pPr>
                  <w:r w:rsidRPr="000750BF">
                    <w:rPr>
                      <w:rFonts w:ascii="Calibri" w:eastAsia="Times New Roman" w:hAnsi="Calibri" w:cs="Times New Roman"/>
                      <w:b/>
                      <w:bCs/>
                      <w:color w:val="FFFFFF"/>
                      <w:sz w:val="22"/>
                      <w:szCs w:val="22"/>
                    </w:rPr>
                    <w:t>List of Places Students were Referred From:</w:t>
                  </w:r>
                </w:p>
              </w:tc>
            </w:tr>
            <w:tr w:rsidR="000750BF" w:rsidRPr="000750BF" w14:paraId="07F135DD"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EBF1DE" w:fill="EBF1DE"/>
                  <w:noWrap/>
                  <w:vAlign w:val="bottom"/>
                  <w:hideMark/>
                </w:tcPr>
                <w:p w14:paraId="4C5C31D9" w14:textId="590D4EBF"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Residential Advisors</w:t>
                  </w:r>
                </w:p>
              </w:tc>
            </w:tr>
            <w:tr w:rsidR="000750BF" w:rsidRPr="000750BF" w14:paraId="262A140E"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auto" w:fill="auto"/>
                  <w:noWrap/>
                  <w:vAlign w:val="bottom"/>
                  <w:hideMark/>
                </w:tcPr>
                <w:p w14:paraId="4BAC2591"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Academic Advisor</w:t>
                  </w:r>
                </w:p>
              </w:tc>
            </w:tr>
            <w:tr w:rsidR="000750BF" w:rsidRPr="000750BF" w14:paraId="15BD944E"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EBF1DE" w:fill="EBF1DE"/>
                  <w:noWrap/>
                  <w:vAlign w:val="bottom"/>
                  <w:hideMark/>
                </w:tcPr>
                <w:p w14:paraId="37501189"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Disability Services</w:t>
                  </w:r>
                </w:p>
              </w:tc>
            </w:tr>
            <w:tr w:rsidR="000750BF" w:rsidRPr="000750BF" w14:paraId="093E210D"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auto" w:fill="auto"/>
                  <w:noWrap/>
                  <w:vAlign w:val="bottom"/>
                  <w:hideMark/>
                </w:tcPr>
                <w:p w14:paraId="24EF3E84"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Norman Topping</w:t>
                  </w:r>
                </w:p>
              </w:tc>
            </w:tr>
            <w:tr w:rsidR="000750BF" w:rsidRPr="000750BF" w14:paraId="5DB67019"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EBF1DE" w:fill="EBF1DE"/>
                  <w:noWrap/>
                  <w:vAlign w:val="bottom"/>
                  <w:hideMark/>
                </w:tcPr>
                <w:p w14:paraId="2F86B40F"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Black and Latino Symposium</w:t>
                  </w:r>
                </w:p>
              </w:tc>
            </w:tr>
            <w:tr w:rsidR="000750BF" w:rsidRPr="000750BF" w14:paraId="4069C138"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auto" w:fill="auto"/>
                  <w:noWrap/>
                  <w:vAlign w:val="bottom"/>
                  <w:hideMark/>
                </w:tcPr>
                <w:p w14:paraId="3AF76851"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Website</w:t>
                  </w:r>
                </w:p>
              </w:tc>
            </w:tr>
            <w:tr w:rsidR="000750BF" w:rsidRPr="000750BF" w14:paraId="3E654D2B" w14:textId="77777777" w:rsidTr="000750BF">
              <w:trPr>
                <w:trHeight w:val="447"/>
              </w:trPr>
              <w:tc>
                <w:tcPr>
                  <w:tcW w:w="4662" w:type="dxa"/>
                  <w:tcBorders>
                    <w:top w:val="single" w:sz="4" w:space="0" w:color="C4D79B"/>
                    <w:left w:val="single" w:sz="4" w:space="0" w:color="C4D79B"/>
                    <w:bottom w:val="single" w:sz="4" w:space="0" w:color="C4D79B"/>
                    <w:right w:val="single" w:sz="4" w:space="0" w:color="C4D79B"/>
                  </w:tcBorders>
                  <w:shd w:val="clear" w:color="EBF1DE" w:fill="EBF1DE"/>
                  <w:noWrap/>
                  <w:vAlign w:val="bottom"/>
                  <w:hideMark/>
                </w:tcPr>
                <w:p w14:paraId="34265A5C" w14:textId="77777777" w:rsidR="000750BF" w:rsidRPr="000750BF" w:rsidRDefault="000750BF" w:rsidP="000750BF">
                  <w:pPr>
                    <w:jc w:val="center"/>
                    <w:rPr>
                      <w:rFonts w:ascii="Calibri" w:eastAsia="Times New Roman" w:hAnsi="Calibri" w:cs="Times New Roman"/>
                      <w:color w:val="000000"/>
                      <w:sz w:val="22"/>
                      <w:szCs w:val="22"/>
                    </w:rPr>
                  </w:pPr>
                  <w:r w:rsidRPr="000750BF">
                    <w:rPr>
                      <w:rFonts w:ascii="Calibri" w:eastAsia="Times New Roman" w:hAnsi="Calibri" w:cs="Times New Roman"/>
                      <w:color w:val="000000"/>
                      <w:sz w:val="22"/>
                      <w:szCs w:val="22"/>
                    </w:rPr>
                    <w:t>Friends</w:t>
                  </w:r>
                </w:p>
              </w:tc>
            </w:tr>
          </w:tbl>
          <w:p w14:paraId="2FA9A190" w14:textId="7319665E" w:rsidR="007E17F7" w:rsidRDefault="007E17F7" w:rsidP="000750BF">
            <w:pPr>
              <w:ind w:left="1080" w:right="1080"/>
              <w:jc w:val="center"/>
              <w:rPr>
                <w:noProof/>
              </w:rPr>
            </w:pPr>
          </w:p>
        </w:tc>
      </w:tr>
    </w:tbl>
    <w:p w14:paraId="5CBFBD48" w14:textId="43C50AE4" w:rsidR="00CA3A36" w:rsidRPr="00CA3A36" w:rsidRDefault="00E956B6" w:rsidP="007E17F7">
      <w:pPr>
        <w:keepNext/>
      </w:pPr>
      <w:r w:rsidRPr="00CA3A36">
        <w:lastRenderedPageBreak/>
        <w:t xml:space="preserve">Below are the analyses for </w:t>
      </w:r>
      <w:r w:rsidR="005F435F">
        <w:t>the 83</w:t>
      </w:r>
      <w:r w:rsidRPr="00CA3A36">
        <w:t xml:space="preserve"> students that completed Intakes in </w:t>
      </w:r>
      <w:r w:rsidR="003838AE" w:rsidRPr="00CA3A36">
        <w:t xml:space="preserve">Fall 2014 </w:t>
      </w:r>
      <w:r w:rsidR="00D141A6" w:rsidRPr="00CA3A36">
        <w:t>(as of</w:t>
      </w:r>
      <w:r w:rsidR="005F435F">
        <w:t xml:space="preserve"> 11/1</w:t>
      </w:r>
      <w:r w:rsidR="003838AE" w:rsidRPr="00CA3A36">
        <w:t>/2014</w:t>
      </w:r>
      <w:r w:rsidR="00D141A6" w:rsidRPr="00CA3A36">
        <w:t>)</w:t>
      </w:r>
      <w:r w:rsidRPr="00CA3A36">
        <w:t xml:space="preserve">. </w:t>
      </w:r>
      <w:r w:rsidR="00CC1A8A" w:rsidRPr="00CA3A36">
        <w:t xml:space="preserve">The intakes identified </w:t>
      </w:r>
      <w:r w:rsidR="003838AE" w:rsidRPr="00CA3A36">
        <w:t xml:space="preserve">three main </w:t>
      </w:r>
      <w:r w:rsidR="00D141A6" w:rsidRPr="00CA3A36">
        <w:t>themes</w:t>
      </w:r>
      <w:r w:rsidR="00217736" w:rsidRPr="00CA3A36">
        <w:t xml:space="preserve"> </w:t>
      </w:r>
      <w:r w:rsidR="003838AE" w:rsidRPr="00CA3A36">
        <w:t>(</w:t>
      </w:r>
      <w:r w:rsidR="00217736" w:rsidRPr="00CA3A36">
        <w:t>Study Habits, Time Man</w:t>
      </w:r>
      <w:r w:rsidR="00740B70" w:rsidRPr="00CA3A36">
        <w:t>agement and Response to Stress</w:t>
      </w:r>
      <w:r w:rsidR="003838AE" w:rsidRPr="00CA3A36">
        <w:t>)</w:t>
      </w:r>
      <w:r w:rsidR="00740B70" w:rsidRPr="00CA3A36">
        <w:t xml:space="preserve"> as the reasons for seeking services in KCLC. </w:t>
      </w:r>
      <w:r w:rsidR="003838AE" w:rsidRPr="00CA3A36">
        <w:t>These</w:t>
      </w:r>
      <w:r w:rsidR="00D141A6" w:rsidRPr="00CA3A36">
        <w:t xml:space="preserve"> themes were </w:t>
      </w:r>
      <w:r w:rsidR="00383DD3" w:rsidRPr="00CA3A36">
        <w:t>gr</w:t>
      </w:r>
      <w:r w:rsidR="006D3D27">
        <w:t>ouped from 12 sub-categories</w:t>
      </w:r>
      <w:r w:rsidR="00800A98">
        <w:t xml:space="preserve"> </w:t>
      </w:r>
      <w:r w:rsidR="00533DA6">
        <w:t>(</w:t>
      </w:r>
      <w:r w:rsidR="00533DA6" w:rsidRPr="00621309">
        <w:t xml:space="preserve">see </w:t>
      </w:r>
      <w:r w:rsidR="00B6056A" w:rsidRPr="00621309">
        <w:fldChar w:fldCharType="begin"/>
      </w:r>
      <w:r w:rsidR="00B6056A" w:rsidRPr="00621309">
        <w:instrText xml:space="preserve"> REF _Ref385842941 \h </w:instrText>
      </w:r>
      <w:r w:rsidR="00621309" w:rsidRPr="00621309">
        <w:instrText xml:space="preserve"> \* MERGEFORMAT </w:instrText>
      </w:r>
      <w:r w:rsidR="00B6056A" w:rsidRPr="00621309">
        <w:fldChar w:fldCharType="separate"/>
      </w:r>
      <w:r w:rsidR="00751716" w:rsidRPr="008763C3">
        <w:t xml:space="preserve">Table </w:t>
      </w:r>
      <w:r w:rsidR="00751716" w:rsidRPr="00751716">
        <w:rPr>
          <w:noProof/>
        </w:rPr>
        <w:t>7</w:t>
      </w:r>
      <w:r w:rsidR="00B6056A" w:rsidRPr="00621309">
        <w:fldChar w:fldCharType="end"/>
      </w:r>
      <w:r w:rsidR="00533DA6" w:rsidRPr="00533DA6">
        <w:t xml:space="preserve"> and </w:t>
      </w:r>
      <w:r w:rsidR="00CC2246">
        <w:t>Chart 19</w:t>
      </w:r>
      <w:r w:rsidR="00800A98" w:rsidRPr="0069449E">
        <w:t>).</w:t>
      </w:r>
    </w:p>
    <w:p w14:paraId="12F281C4" w14:textId="77777777" w:rsidR="00CA3A36" w:rsidRDefault="00CA3A36"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615D" w14:paraId="3C7AF656" w14:textId="77777777" w:rsidTr="007E17F7">
        <w:trPr>
          <w:cantSplit/>
          <w:jc w:val="center"/>
        </w:trPr>
        <w:tc>
          <w:tcPr>
            <w:tcW w:w="9576" w:type="dxa"/>
          </w:tcPr>
          <w:p w14:paraId="7F4606AC" w14:textId="5F204E2C" w:rsidR="0089615D" w:rsidRPr="0089615D" w:rsidRDefault="008763C3" w:rsidP="007E17F7">
            <w:pPr>
              <w:pStyle w:val="Caption"/>
              <w:keepNext/>
              <w:spacing w:after="0"/>
              <w:rPr>
                <w:b w:val="0"/>
                <w:color w:val="auto"/>
                <w:sz w:val="24"/>
                <w:szCs w:val="24"/>
              </w:rPr>
            </w:pPr>
            <w:bookmarkStart w:id="15" w:name="_Ref385842941"/>
            <w:r w:rsidRPr="008763C3">
              <w:rPr>
                <w:b w:val="0"/>
                <w:color w:val="auto"/>
                <w:sz w:val="24"/>
                <w:szCs w:val="24"/>
              </w:rPr>
              <w:t xml:space="preserve">Table </w:t>
            </w:r>
            <w:r w:rsidRPr="008763C3">
              <w:rPr>
                <w:b w:val="0"/>
                <w:color w:val="auto"/>
                <w:sz w:val="24"/>
                <w:szCs w:val="24"/>
              </w:rPr>
              <w:fldChar w:fldCharType="begin"/>
            </w:r>
            <w:r w:rsidRPr="008763C3">
              <w:rPr>
                <w:b w:val="0"/>
                <w:color w:val="auto"/>
                <w:sz w:val="24"/>
                <w:szCs w:val="24"/>
              </w:rPr>
              <w:instrText xml:space="preserve"> SEQ Table \* ARABIC </w:instrText>
            </w:r>
            <w:r w:rsidRPr="008763C3">
              <w:rPr>
                <w:b w:val="0"/>
                <w:color w:val="auto"/>
                <w:sz w:val="24"/>
                <w:szCs w:val="24"/>
              </w:rPr>
              <w:fldChar w:fldCharType="separate"/>
            </w:r>
            <w:r w:rsidR="00751716">
              <w:rPr>
                <w:b w:val="0"/>
                <w:noProof/>
                <w:color w:val="auto"/>
                <w:sz w:val="24"/>
                <w:szCs w:val="24"/>
              </w:rPr>
              <w:t>7</w:t>
            </w:r>
            <w:r w:rsidRPr="008763C3">
              <w:rPr>
                <w:b w:val="0"/>
                <w:color w:val="auto"/>
                <w:sz w:val="24"/>
                <w:szCs w:val="24"/>
              </w:rPr>
              <w:fldChar w:fldCharType="end"/>
            </w:r>
            <w:bookmarkEnd w:id="15"/>
            <w:r w:rsidRPr="008763C3">
              <w:rPr>
                <w:b w:val="0"/>
                <w:color w:val="auto"/>
                <w:sz w:val="24"/>
                <w:szCs w:val="24"/>
              </w:rPr>
              <w:t xml:space="preserve">. Percentage of Students Presenting Each Challenge </w:t>
            </w:r>
          </w:p>
        </w:tc>
      </w:tr>
      <w:tr w:rsidR="0089615D" w14:paraId="12649488" w14:textId="77777777" w:rsidTr="007E17F7">
        <w:trPr>
          <w:cantSplit/>
          <w:jc w:val="center"/>
        </w:trPr>
        <w:tc>
          <w:tcPr>
            <w:tcW w:w="9576" w:type="dxa"/>
          </w:tcPr>
          <w:tbl>
            <w:tblPr>
              <w:tblW w:w="8378" w:type="dxa"/>
              <w:tblLook w:val="04A0" w:firstRow="1" w:lastRow="0" w:firstColumn="1" w:lastColumn="0" w:noHBand="0" w:noVBand="1"/>
            </w:tblPr>
            <w:tblGrid>
              <w:gridCol w:w="2504"/>
              <w:gridCol w:w="3157"/>
              <w:gridCol w:w="2717"/>
            </w:tblGrid>
            <w:tr w:rsidR="005F435F" w:rsidRPr="005F435F" w14:paraId="485B7A09" w14:textId="77777777" w:rsidTr="000750BF">
              <w:trPr>
                <w:trHeight w:val="533"/>
              </w:trPr>
              <w:tc>
                <w:tcPr>
                  <w:tcW w:w="2504" w:type="dxa"/>
                  <w:tcBorders>
                    <w:top w:val="single" w:sz="8" w:space="0" w:color="B3CC82"/>
                    <w:left w:val="single" w:sz="8" w:space="0" w:color="B3CC82"/>
                    <w:bottom w:val="single" w:sz="8" w:space="0" w:color="B3CC82"/>
                    <w:right w:val="nil"/>
                  </w:tcBorders>
                  <w:shd w:val="clear" w:color="000000" w:fill="9BBB59"/>
                  <w:vAlign w:val="center"/>
                  <w:hideMark/>
                </w:tcPr>
                <w:p w14:paraId="3871895E" w14:textId="77777777" w:rsidR="005F435F" w:rsidRPr="005F435F" w:rsidRDefault="005F435F" w:rsidP="005F435F">
                  <w:pPr>
                    <w:rPr>
                      <w:rFonts w:ascii="Cambria" w:eastAsia="Times New Roman" w:hAnsi="Cambria" w:cs="Times New Roman"/>
                      <w:b/>
                      <w:bCs/>
                      <w:color w:val="FFFFFF"/>
                    </w:rPr>
                  </w:pPr>
                  <w:r w:rsidRPr="005F435F">
                    <w:rPr>
                      <w:rFonts w:ascii="Cambria" w:eastAsia="Times New Roman" w:hAnsi="Cambria" w:cs="Times New Roman"/>
                      <w:b/>
                      <w:bCs/>
                      <w:color w:val="FFFFFF"/>
                    </w:rPr>
                    <w:t>Theme</w:t>
                  </w:r>
                </w:p>
              </w:tc>
              <w:tc>
                <w:tcPr>
                  <w:tcW w:w="3157" w:type="dxa"/>
                  <w:tcBorders>
                    <w:top w:val="single" w:sz="8" w:space="0" w:color="B3CC82"/>
                    <w:left w:val="nil"/>
                    <w:bottom w:val="single" w:sz="8" w:space="0" w:color="B3CC82"/>
                    <w:right w:val="nil"/>
                  </w:tcBorders>
                  <w:shd w:val="clear" w:color="000000" w:fill="9BBB59"/>
                  <w:vAlign w:val="center"/>
                  <w:hideMark/>
                </w:tcPr>
                <w:p w14:paraId="76AFA39A" w14:textId="77777777" w:rsidR="005F435F" w:rsidRPr="005F435F" w:rsidRDefault="005F435F" w:rsidP="005F435F">
                  <w:pPr>
                    <w:rPr>
                      <w:rFonts w:ascii="Cambria" w:eastAsia="Times New Roman" w:hAnsi="Cambria" w:cs="Times New Roman"/>
                      <w:b/>
                      <w:bCs/>
                      <w:color w:val="FFFFFF"/>
                    </w:rPr>
                  </w:pPr>
                  <w:r w:rsidRPr="005F435F">
                    <w:rPr>
                      <w:rFonts w:ascii="Cambria" w:eastAsia="Times New Roman" w:hAnsi="Cambria" w:cs="Times New Roman"/>
                      <w:b/>
                      <w:bCs/>
                      <w:color w:val="FFFFFF"/>
                    </w:rPr>
                    <w:t>Subcategory</w:t>
                  </w:r>
                </w:p>
              </w:tc>
              <w:tc>
                <w:tcPr>
                  <w:tcW w:w="2717" w:type="dxa"/>
                  <w:tcBorders>
                    <w:top w:val="single" w:sz="8" w:space="0" w:color="B3CC82"/>
                    <w:left w:val="nil"/>
                    <w:bottom w:val="single" w:sz="8" w:space="0" w:color="B3CC82"/>
                    <w:right w:val="single" w:sz="8" w:space="0" w:color="B3CC82"/>
                  </w:tcBorders>
                  <w:shd w:val="clear" w:color="000000" w:fill="9BBB59"/>
                  <w:vAlign w:val="center"/>
                  <w:hideMark/>
                </w:tcPr>
                <w:p w14:paraId="4B243D96" w14:textId="77777777" w:rsidR="005F435F" w:rsidRPr="005F435F" w:rsidRDefault="005F435F" w:rsidP="005F435F">
                  <w:pPr>
                    <w:rPr>
                      <w:rFonts w:ascii="Cambria" w:eastAsia="Times New Roman" w:hAnsi="Cambria" w:cs="Times New Roman"/>
                      <w:b/>
                      <w:bCs/>
                      <w:color w:val="FFFFFF"/>
                    </w:rPr>
                  </w:pPr>
                  <w:r w:rsidRPr="005F435F">
                    <w:rPr>
                      <w:rFonts w:ascii="Cambria" w:eastAsia="Times New Roman" w:hAnsi="Cambria" w:cs="Times New Roman"/>
                      <w:b/>
                      <w:bCs/>
                      <w:color w:val="FFFFFF"/>
                    </w:rPr>
                    <w:t>% of Students Presenting Challenge</w:t>
                  </w:r>
                </w:p>
              </w:tc>
            </w:tr>
            <w:tr w:rsidR="005F435F" w:rsidRPr="005F435F" w14:paraId="2BF0AFBB" w14:textId="77777777" w:rsidTr="000750BF">
              <w:trPr>
                <w:trHeight w:val="359"/>
              </w:trPr>
              <w:tc>
                <w:tcPr>
                  <w:tcW w:w="2504" w:type="dxa"/>
                  <w:vMerge w:val="restart"/>
                  <w:tcBorders>
                    <w:top w:val="nil"/>
                    <w:left w:val="single" w:sz="8" w:space="0" w:color="B3CC82"/>
                    <w:bottom w:val="single" w:sz="8" w:space="0" w:color="B3CC82"/>
                    <w:right w:val="nil"/>
                  </w:tcBorders>
                  <w:shd w:val="clear" w:color="000000" w:fill="E6EED5"/>
                  <w:vAlign w:val="center"/>
                  <w:hideMark/>
                </w:tcPr>
                <w:p w14:paraId="78657D3D" w14:textId="77777777" w:rsidR="005F435F" w:rsidRPr="005F435F" w:rsidRDefault="005F435F" w:rsidP="00680F93">
                  <w:pPr>
                    <w:jc w:val="center"/>
                    <w:rPr>
                      <w:rFonts w:ascii="Cambria" w:eastAsia="Times New Roman" w:hAnsi="Cambria" w:cs="Times New Roman"/>
                      <w:b/>
                      <w:bCs/>
                      <w:color w:val="000000"/>
                    </w:rPr>
                  </w:pPr>
                  <w:r w:rsidRPr="005F435F">
                    <w:rPr>
                      <w:rFonts w:ascii="Cambria" w:eastAsia="Times New Roman" w:hAnsi="Cambria" w:cs="Times New Roman"/>
                      <w:b/>
                      <w:bCs/>
                      <w:color w:val="000000"/>
                    </w:rPr>
                    <w:t>Study Habits (96%)</w:t>
                  </w:r>
                </w:p>
              </w:tc>
              <w:tc>
                <w:tcPr>
                  <w:tcW w:w="3157" w:type="dxa"/>
                  <w:tcBorders>
                    <w:top w:val="nil"/>
                    <w:left w:val="nil"/>
                    <w:bottom w:val="single" w:sz="8" w:space="0" w:color="B3CC82"/>
                    <w:right w:val="nil"/>
                  </w:tcBorders>
                  <w:shd w:val="clear" w:color="000000" w:fill="E6EED5"/>
                  <w:vAlign w:val="center"/>
                  <w:hideMark/>
                </w:tcPr>
                <w:p w14:paraId="6882826C"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Note-Taking</w:t>
                  </w:r>
                </w:p>
              </w:tc>
              <w:tc>
                <w:tcPr>
                  <w:tcW w:w="2717" w:type="dxa"/>
                  <w:tcBorders>
                    <w:top w:val="nil"/>
                    <w:left w:val="nil"/>
                    <w:bottom w:val="single" w:sz="8" w:space="0" w:color="B3CC82"/>
                    <w:right w:val="single" w:sz="8" w:space="0" w:color="B3CC82"/>
                  </w:tcBorders>
                  <w:shd w:val="clear" w:color="000000" w:fill="E6EED5"/>
                  <w:vAlign w:val="center"/>
                  <w:hideMark/>
                </w:tcPr>
                <w:p w14:paraId="71D24D69"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62%</w:t>
                  </w:r>
                </w:p>
              </w:tc>
            </w:tr>
            <w:tr w:rsidR="005F435F" w:rsidRPr="005F435F" w14:paraId="175012B0"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4B9252B4"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auto" w:fill="auto"/>
                  <w:vAlign w:val="center"/>
                  <w:hideMark/>
                </w:tcPr>
                <w:p w14:paraId="477B9EF4"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Reading</w:t>
                  </w:r>
                </w:p>
              </w:tc>
              <w:tc>
                <w:tcPr>
                  <w:tcW w:w="2717" w:type="dxa"/>
                  <w:tcBorders>
                    <w:top w:val="nil"/>
                    <w:left w:val="nil"/>
                    <w:bottom w:val="single" w:sz="8" w:space="0" w:color="B3CC82"/>
                    <w:right w:val="single" w:sz="8" w:space="0" w:color="B3CC82"/>
                  </w:tcBorders>
                  <w:shd w:val="clear" w:color="auto" w:fill="auto"/>
                  <w:vAlign w:val="center"/>
                  <w:hideMark/>
                </w:tcPr>
                <w:p w14:paraId="6C8DCF21"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62%</w:t>
                  </w:r>
                </w:p>
              </w:tc>
            </w:tr>
            <w:tr w:rsidR="005F435F" w:rsidRPr="005F435F" w14:paraId="592F564D" w14:textId="77777777" w:rsidTr="000750BF">
              <w:trPr>
                <w:trHeight w:val="174"/>
              </w:trPr>
              <w:tc>
                <w:tcPr>
                  <w:tcW w:w="2504" w:type="dxa"/>
                  <w:vMerge/>
                  <w:tcBorders>
                    <w:top w:val="nil"/>
                    <w:left w:val="single" w:sz="8" w:space="0" w:color="B3CC82"/>
                    <w:bottom w:val="single" w:sz="8" w:space="0" w:color="B3CC82"/>
                    <w:right w:val="nil"/>
                  </w:tcBorders>
                  <w:vAlign w:val="center"/>
                  <w:hideMark/>
                </w:tcPr>
                <w:p w14:paraId="75E99A6A"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nil"/>
                    <w:right w:val="nil"/>
                  </w:tcBorders>
                  <w:shd w:val="clear" w:color="auto" w:fill="auto"/>
                  <w:noWrap/>
                  <w:vAlign w:val="bottom"/>
                  <w:hideMark/>
                </w:tcPr>
                <w:p w14:paraId="1DD5C25B"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Writing</w:t>
                  </w:r>
                </w:p>
              </w:tc>
              <w:tc>
                <w:tcPr>
                  <w:tcW w:w="2717" w:type="dxa"/>
                  <w:tcBorders>
                    <w:top w:val="nil"/>
                    <w:left w:val="nil"/>
                    <w:bottom w:val="nil"/>
                    <w:right w:val="nil"/>
                  </w:tcBorders>
                  <w:shd w:val="clear" w:color="auto" w:fill="auto"/>
                  <w:noWrap/>
                  <w:vAlign w:val="bottom"/>
                  <w:hideMark/>
                </w:tcPr>
                <w:p w14:paraId="2C8DDBA0"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56%</w:t>
                  </w:r>
                </w:p>
              </w:tc>
            </w:tr>
            <w:tr w:rsidR="005F435F" w:rsidRPr="005F435F" w14:paraId="23074DFE"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080EA543"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000000" w:fill="E6EED5"/>
                  <w:vAlign w:val="center"/>
                  <w:hideMark/>
                </w:tcPr>
                <w:p w14:paraId="34E6B449"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Test-Taking</w:t>
                  </w:r>
                </w:p>
              </w:tc>
              <w:tc>
                <w:tcPr>
                  <w:tcW w:w="2717" w:type="dxa"/>
                  <w:tcBorders>
                    <w:top w:val="nil"/>
                    <w:left w:val="nil"/>
                    <w:bottom w:val="single" w:sz="8" w:space="0" w:color="B3CC82"/>
                    <w:right w:val="single" w:sz="8" w:space="0" w:color="B3CC82"/>
                  </w:tcBorders>
                  <w:shd w:val="clear" w:color="000000" w:fill="E6EED5"/>
                  <w:vAlign w:val="center"/>
                  <w:hideMark/>
                </w:tcPr>
                <w:p w14:paraId="119F3029"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38%</w:t>
                  </w:r>
                </w:p>
              </w:tc>
            </w:tr>
            <w:tr w:rsidR="005F435F" w:rsidRPr="005F435F" w14:paraId="3BE3B5EF" w14:textId="77777777" w:rsidTr="000750BF">
              <w:trPr>
                <w:trHeight w:val="533"/>
              </w:trPr>
              <w:tc>
                <w:tcPr>
                  <w:tcW w:w="2504" w:type="dxa"/>
                  <w:vMerge/>
                  <w:tcBorders>
                    <w:top w:val="nil"/>
                    <w:left w:val="single" w:sz="8" w:space="0" w:color="B3CC82"/>
                    <w:bottom w:val="single" w:sz="8" w:space="0" w:color="B3CC82"/>
                    <w:right w:val="nil"/>
                  </w:tcBorders>
                  <w:vAlign w:val="center"/>
                  <w:hideMark/>
                </w:tcPr>
                <w:p w14:paraId="6A47CC7B"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auto" w:fill="auto"/>
                  <w:vAlign w:val="center"/>
                  <w:hideMark/>
                </w:tcPr>
                <w:p w14:paraId="5F7C8843"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Attention, Concentration, &amp; Memory</w:t>
                  </w:r>
                </w:p>
              </w:tc>
              <w:tc>
                <w:tcPr>
                  <w:tcW w:w="2717" w:type="dxa"/>
                  <w:tcBorders>
                    <w:top w:val="nil"/>
                    <w:left w:val="nil"/>
                    <w:bottom w:val="single" w:sz="8" w:space="0" w:color="B3CC82"/>
                    <w:right w:val="single" w:sz="8" w:space="0" w:color="B3CC82"/>
                  </w:tcBorders>
                  <w:shd w:val="clear" w:color="auto" w:fill="auto"/>
                  <w:vAlign w:val="center"/>
                  <w:hideMark/>
                </w:tcPr>
                <w:p w14:paraId="47845CAA"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55%</w:t>
                  </w:r>
                </w:p>
              </w:tc>
            </w:tr>
            <w:tr w:rsidR="005F435F" w:rsidRPr="005F435F" w14:paraId="67EDC301" w14:textId="77777777" w:rsidTr="000750BF">
              <w:trPr>
                <w:trHeight w:val="185"/>
              </w:trPr>
              <w:tc>
                <w:tcPr>
                  <w:tcW w:w="2504" w:type="dxa"/>
                  <w:vMerge w:val="restart"/>
                  <w:tcBorders>
                    <w:top w:val="nil"/>
                    <w:left w:val="single" w:sz="8" w:space="0" w:color="B3CC82"/>
                    <w:bottom w:val="single" w:sz="8" w:space="0" w:color="B3CC82"/>
                    <w:right w:val="nil"/>
                  </w:tcBorders>
                  <w:shd w:val="clear" w:color="000000" w:fill="E6EED5"/>
                  <w:vAlign w:val="center"/>
                  <w:hideMark/>
                </w:tcPr>
                <w:p w14:paraId="29C752F0" w14:textId="77777777" w:rsidR="005F435F" w:rsidRPr="005F435F" w:rsidRDefault="005F435F" w:rsidP="00680F93">
                  <w:pPr>
                    <w:jc w:val="center"/>
                    <w:rPr>
                      <w:rFonts w:ascii="Cambria" w:eastAsia="Times New Roman" w:hAnsi="Cambria" w:cs="Times New Roman"/>
                      <w:b/>
                      <w:bCs/>
                      <w:color w:val="000000"/>
                    </w:rPr>
                  </w:pPr>
                  <w:r w:rsidRPr="005F435F">
                    <w:rPr>
                      <w:rFonts w:ascii="Cambria" w:eastAsia="Times New Roman" w:hAnsi="Cambria" w:cs="Times New Roman"/>
                      <w:b/>
                      <w:bCs/>
                      <w:color w:val="000000"/>
                    </w:rPr>
                    <w:t>Time Management (90%)</w:t>
                  </w:r>
                </w:p>
              </w:tc>
              <w:tc>
                <w:tcPr>
                  <w:tcW w:w="3157" w:type="dxa"/>
                  <w:tcBorders>
                    <w:top w:val="nil"/>
                    <w:left w:val="nil"/>
                    <w:bottom w:val="single" w:sz="8" w:space="0" w:color="B3CC82"/>
                    <w:right w:val="nil"/>
                  </w:tcBorders>
                  <w:shd w:val="clear" w:color="000000" w:fill="E6EED5"/>
                  <w:vAlign w:val="center"/>
                  <w:hideMark/>
                </w:tcPr>
                <w:p w14:paraId="5EC5951B"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Class Attendance</w:t>
                  </w:r>
                </w:p>
              </w:tc>
              <w:tc>
                <w:tcPr>
                  <w:tcW w:w="2717" w:type="dxa"/>
                  <w:tcBorders>
                    <w:top w:val="nil"/>
                    <w:left w:val="nil"/>
                    <w:bottom w:val="single" w:sz="8" w:space="0" w:color="B3CC82"/>
                    <w:right w:val="single" w:sz="8" w:space="0" w:color="B3CC82"/>
                  </w:tcBorders>
                  <w:shd w:val="clear" w:color="000000" w:fill="E6EED5"/>
                  <w:vAlign w:val="center"/>
                  <w:hideMark/>
                </w:tcPr>
                <w:p w14:paraId="5CF6176E"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22%</w:t>
                  </w:r>
                </w:p>
              </w:tc>
            </w:tr>
            <w:tr w:rsidR="005F435F" w:rsidRPr="005F435F" w14:paraId="1E508FBB"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275EFAB8"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auto" w:fill="auto"/>
                  <w:vAlign w:val="center"/>
                  <w:hideMark/>
                </w:tcPr>
                <w:p w14:paraId="01C53A44"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Punctuality</w:t>
                  </w:r>
                </w:p>
              </w:tc>
              <w:tc>
                <w:tcPr>
                  <w:tcW w:w="2717" w:type="dxa"/>
                  <w:tcBorders>
                    <w:top w:val="nil"/>
                    <w:left w:val="nil"/>
                    <w:bottom w:val="single" w:sz="8" w:space="0" w:color="B3CC82"/>
                    <w:right w:val="single" w:sz="8" w:space="0" w:color="B3CC82"/>
                  </w:tcBorders>
                  <w:shd w:val="clear" w:color="auto" w:fill="auto"/>
                  <w:vAlign w:val="center"/>
                  <w:hideMark/>
                </w:tcPr>
                <w:p w14:paraId="0658F8E1"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29%</w:t>
                  </w:r>
                </w:p>
              </w:tc>
            </w:tr>
            <w:tr w:rsidR="005F435F" w:rsidRPr="005F435F" w14:paraId="740A7FAE" w14:textId="77777777" w:rsidTr="000750BF">
              <w:trPr>
                <w:trHeight w:val="359"/>
              </w:trPr>
              <w:tc>
                <w:tcPr>
                  <w:tcW w:w="2504" w:type="dxa"/>
                  <w:vMerge/>
                  <w:tcBorders>
                    <w:top w:val="nil"/>
                    <w:left w:val="single" w:sz="8" w:space="0" w:color="B3CC82"/>
                    <w:bottom w:val="single" w:sz="8" w:space="0" w:color="B3CC82"/>
                    <w:right w:val="nil"/>
                  </w:tcBorders>
                  <w:vAlign w:val="center"/>
                  <w:hideMark/>
                </w:tcPr>
                <w:p w14:paraId="13A6C80D"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000000" w:fill="E6EED5"/>
                  <w:vAlign w:val="center"/>
                  <w:hideMark/>
                </w:tcPr>
                <w:p w14:paraId="00555E20"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Assignment Completion</w:t>
                  </w:r>
                </w:p>
              </w:tc>
              <w:tc>
                <w:tcPr>
                  <w:tcW w:w="2717" w:type="dxa"/>
                  <w:tcBorders>
                    <w:top w:val="nil"/>
                    <w:left w:val="nil"/>
                    <w:bottom w:val="single" w:sz="8" w:space="0" w:color="B3CC82"/>
                    <w:right w:val="single" w:sz="8" w:space="0" w:color="B3CC82"/>
                  </w:tcBorders>
                  <w:shd w:val="clear" w:color="000000" w:fill="E6EED5"/>
                  <w:vAlign w:val="center"/>
                  <w:hideMark/>
                </w:tcPr>
                <w:p w14:paraId="6608A0B7"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41%</w:t>
                  </w:r>
                </w:p>
              </w:tc>
            </w:tr>
            <w:tr w:rsidR="005F435F" w:rsidRPr="005F435F" w14:paraId="070C6EAA"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51D13C08"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auto" w:fill="auto"/>
                  <w:vAlign w:val="center"/>
                  <w:hideMark/>
                </w:tcPr>
                <w:p w14:paraId="62F8E8A1"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Procrastination</w:t>
                  </w:r>
                </w:p>
              </w:tc>
              <w:tc>
                <w:tcPr>
                  <w:tcW w:w="2717" w:type="dxa"/>
                  <w:tcBorders>
                    <w:top w:val="nil"/>
                    <w:left w:val="nil"/>
                    <w:bottom w:val="single" w:sz="8" w:space="0" w:color="B3CC82"/>
                    <w:right w:val="single" w:sz="8" w:space="0" w:color="B3CC82"/>
                  </w:tcBorders>
                  <w:shd w:val="clear" w:color="auto" w:fill="auto"/>
                  <w:vAlign w:val="center"/>
                  <w:hideMark/>
                </w:tcPr>
                <w:p w14:paraId="02014DA5"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74%</w:t>
                  </w:r>
                </w:p>
              </w:tc>
            </w:tr>
            <w:tr w:rsidR="005F435F" w:rsidRPr="005F435F" w14:paraId="734DC9D9"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02FE1A53" w14:textId="77777777" w:rsidR="005F435F" w:rsidRPr="005F435F" w:rsidRDefault="005F435F" w:rsidP="00680F93">
                  <w:pPr>
                    <w:jc w:val="cente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000000" w:fill="E6EED5"/>
                  <w:vAlign w:val="center"/>
                  <w:hideMark/>
                </w:tcPr>
                <w:p w14:paraId="69448CDA"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Organization</w:t>
                  </w:r>
                </w:p>
              </w:tc>
              <w:tc>
                <w:tcPr>
                  <w:tcW w:w="2717" w:type="dxa"/>
                  <w:tcBorders>
                    <w:top w:val="nil"/>
                    <w:left w:val="nil"/>
                    <w:bottom w:val="single" w:sz="8" w:space="0" w:color="B3CC82"/>
                    <w:right w:val="single" w:sz="8" w:space="0" w:color="B3CC82"/>
                  </w:tcBorders>
                  <w:shd w:val="clear" w:color="000000" w:fill="E6EED5"/>
                  <w:vAlign w:val="center"/>
                  <w:hideMark/>
                </w:tcPr>
                <w:p w14:paraId="05DC6650"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57%</w:t>
                  </w:r>
                </w:p>
              </w:tc>
            </w:tr>
            <w:tr w:rsidR="005F435F" w:rsidRPr="005F435F" w14:paraId="67DBD5F8" w14:textId="77777777" w:rsidTr="000750BF">
              <w:trPr>
                <w:trHeight w:val="185"/>
              </w:trPr>
              <w:tc>
                <w:tcPr>
                  <w:tcW w:w="2504" w:type="dxa"/>
                  <w:vMerge w:val="restart"/>
                  <w:tcBorders>
                    <w:top w:val="nil"/>
                    <w:left w:val="single" w:sz="8" w:space="0" w:color="B3CC82"/>
                    <w:bottom w:val="single" w:sz="8" w:space="0" w:color="B3CC82"/>
                    <w:right w:val="nil"/>
                  </w:tcBorders>
                  <w:shd w:val="clear" w:color="auto" w:fill="auto"/>
                  <w:vAlign w:val="center"/>
                  <w:hideMark/>
                </w:tcPr>
                <w:p w14:paraId="0A459248" w14:textId="77777777" w:rsidR="005F435F" w:rsidRPr="005F435F" w:rsidRDefault="005F435F" w:rsidP="00680F93">
                  <w:pPr>
                    <w:jc w:val="center"/>
                    <w:rPr>
                      <w:rFonts w:ascii="Cambria" w:eastAsia="Times New Roman" w:hAnsi="Cambria" w:cs="Times New Roman"/>
                      <w:b/>
                      <w:bCs/>
                      <w:color w:val="000000"/>
                    </w:rPr>
                  </w:pPr>
                  <w:r w:rsidRPr="005F435F">
                    <w:rPr>
                      <w:rFonts w:ascii="Cambria" w:eastAsia="Times New Roman" w:hAnsi="Cambria" w:cs="Times New Roman"/>
                      <w:b/>
                      <w:bCs/>
                      <w:color w:val="000000"/>
                    </w:rPr>
                    <w:t>Response to Stress (54%)</w:t>
                  </w:r>
                </w:p>
              </w:tc>
              <w:tc>
                <w:tcPr>
                  <w:tcW w:w="3157" w:type="dxa"/>
                  <w:tcBorders>
                    <w:top w:val="nil"/>
                    <w:left w:val="nil"/>
                    <w:bottom w:val="single" w:sz="8" w:space="0" w:color="B3CC82"/>
                    <w:right w:val="nil"/>
                  </w:tcBorders>
                  <w:shd w:val="clear" w:color="auto" w:fill="auto"/>
                  <w:vAlign w:val="center"/>
                  <w:hideMark/>
                </w:tcPr>
                <w:p w14:paraId="2A097ECB"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Self-Care</w:t>
                  </w:r>
                </w:p>
              </w:tc>
              <w:tc>
                <w:tcPr>
                  <w:tcW w:w="2717" w:type="dxa"/>
                  <w:tcBorders>
                    <w:top w:val="nil"/>
                    <w:left w:val="nil"/>
                    <w:bottom w:val="single" w:sz="8" w:space="0" w:color="B3CC82"/>
                    <w:right w:val="single" w:sz="8" w:space="0" w:color="B3CC82"/>
                  </w:tcBorders>
                  <w:shd w:val="clear" w:color="auto" w:fill="auto"/>
                  <w:vAlign w:val="center"/>
                  <w:hideMark/>
                </w:tcPr>
                <w:p w14:paraId="4951F2C9"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33%</w:t>
                  </w:r>
                </w:p>
              </w:tc>
            </w:tr>
            <w:tr w:rsidR="005F435F" w:rsidRPr="005F435F" w14:paraId="589134B6" w14:textId="77777777" w:rsidTr="000750BF">
              <w:trPr>
                <w:trHeight w:val="185"/>
              </w:trPr>
              <w:tc>
                <w:tcPr>
                  <w:tcW w:w="2504" w:type="dxa"/>
                  <w:vMerge/>
                  <w:tcBorders>
                    <w:top w:val="nil"/>
                    <w:left w:val="single" w:sz="8" w:space="0" w:color="B3CC82"/>
                    <w:bottom w:val="single" w:sz="8" w:space="0" w:color="B3CC82"/>
                    <w:right w:val="nil"/>
                  </w:tcBorders>
                  <w:vAlign w:val="center"/>
                  <w:hideMark/>
                </w:tcPr>
                <w:p w14:paraId="77AC79D6" w14:textId="77777777" w:rsidR="005F435F" w:rsidRPr="005F435F" w:rsidRDefault="005F435F" w:rsidP="005F435F">
                  <w:pP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000000" w:fill="E6EED5"/>
                  <w:vAlign w:val="center"/>
                  <w:hideMark/>
                </w:tcPr>
                <w:p w14:paraId="2ECAF26A"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Emotional Stress</w:t>
                  </w:r>
                </w:p>
              </w:tc>
              <w:tc>
                <w:tcPr>
                  <w:tcW w:w="2717" w:type="dxa"/>
                  <w:tcBorders>
                    <w:top w:val="nil"/>
                    <w:left w:val="nil"/>
                    <w:bottom w:val="single" w:sz="8" w:space="0" w:color="B3CC82"/>
                    <w:right w:val="single" w:sz="8" w:space="0" w:color="B3CC82"/>
                  </w:tcBorders>
                  <w:shd w:val="clear" w:color="000000" w:fill="E6EED5"/>
                  <w:vAlign w:val="center"/>
                  <w:hideMark/>
                </w:tcPr>
                <w:p w14:paraId="3AC2A719"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32%</w:t>
                  </w:r>
                </w:p>
              </w:tc>
            </w:tr>
            <w:tr w:rsidR="005F435F" w:rsidRPr="005F435F" w14:paraId="3335EE8A" w14:textId="77777777" w:rsidTr="000750BF">
              <w:trPr>
                <w:trHeight w:val="359"/>
              </w:trPr>
              <w:tc>
                <w:tcPr>
                  <w:tcW w:w="2504" w:type="dxa"/>
                  <w:vMerge/>
                  <w:tcBorders>
                    <w:top w:val="nil"/>
                    <w:left w:val="single" w:sz="8" w:space="0" w:color="B3CC82"/>
                    <w:bottom w:val="single" w:sz="8" w:space="0" w:color="B3CC82"/>
                    <w:right w:val="nil"/>
                  </w:tcBorders>
                  <w:vAlign w:val="center"/>
                  <w:hideMark/>
                </w:tcPr>
                <w:p w14:paraId="55A000A9" w14:textId="77777777" w:rsidR="005F435F" w:rsidRPr="005F435F" w:rsidRDefault="005F435F" w:rsidP="005F435F">
                  <w:pPr>
                    <w:rPr>
                      <w:rFonts w:ascii="Cambria" w:eastAsia="Times New Roman" w:hAnsi="Cambria" w:cs="Times New Roman"/>
                      <w:b/>
                      <w:bCs/>
                      <w:color w:val="000000"/>
                    </w:rPr>
                  </w:pPr>
                </w:p>
              </w:tc>
              <w:tc>
                <w:tcPr>
                  <w:tcW w:w="3157" w:type="dxa"/>
                  <w:tcBorders>
                    <w:top w:val="nil"/>
                    <w:left w:val="nil"/>
                    <w:bottom w:val="single" w:sz="8" w:space="0" w:color="B3CC82"/>
                    <w:right w:val="nil"/>
                  </w:tcBorders>
                  <w:shd w:val="clear" w:color="auto" w:fill="auto"/>
                  <w:vAlign w:val="center"/>
                  <w:hideMark/>
                </w:tcPr>
                <w:p w14:paraId="7646255D" w14:textId="77777777" w:rsidR="005F435F" w:rsidRPr="005F435F" w:rsidRDefault="005F435F" w:rsidP="005F435F">
                  <w:pPr>
                    <w:rPr>
                      <w:rFonts w:ascii="Cambria" w:eastAsia="Times New Roman" w:hAnsi="Cambria" w:cs="Times New Roman"/>
                      <w:color w:val="000000"/>
                    </w:rPr>
                  </w:pPr>
                  <w:r w:rsidRPr="005F435F">
                    <w:rPr>
                      <w:rFonts w:ascii="Cambria" w:eastAsia="Times New Roman" w:hAnsi="Cambria" w:cs="Times New Roman"/>
                      <w:color w:val="000000"/>
                    </w:rPr>
                    <w:t>Behaviors/Reactions</w:t>
                  </w:r>
                </w:p>
              </w:tc>
              <w:tc>
                <w:tcPr>
                  <w:tcW w:w="2717" w:type="dxa"/>
                  <w:tcBorders>
                    <w:top w:val="nil"/>
                    <w:left w:val="nil"/>
                    <w:bottom w:val="single" w:sz="8" w:space="0" w:color="B3CC82"/>
                    <w:right w:val="single" w:sz="8" w:space="0" w:color="B3CC82"/>
                  </w:tcBorders>
                  <w:shd w:val="clear" w:color="auto" w:fill="auto"/>
                  <w:vAlign w:val="center"/>
                  <w:hideMark/>
                </w:tcPr>
                <w:p w14:paraId="7C14560B" w14:textId="77777777" w:rsidR="005F435F" w:rsidRPr="005F435F" w:rsidRDefault="005F435F" w:rsidP="005F435F">
                  <w:pPr>
                    <w:jc w:val="right"/>
                    <w:rPr>
                      <w:rFonts w:ascii="Cambria" w:eastAsia="Times New Roman" w:hAnsi="Cambria" w:cs="Times New Roman"/>
                      <w:color w:val="000000"/>
                    </w:rPr>
                  </w:pPr>
                  <w:r w:rsidRPr="005F435F">
                    <w:rPr>
                      <w:rFonts w:ascii="Cambria" w:eastAsia="Times New Roman" w:hAnsi="Cambria" w:cs="Times New Roman"/>
                      <w:color w:val="000000"/>
                    </w:rPr>
                    <w:t>13%</w:t>
                  </w:r>
                </w:p>
              </w:tc>
            </w:tr>
          </w:tbl>
          <w:p w14:paraId="544912D7" w14:textId="45DC062C" w:rsidR="007E17F7" w:rsidRPr="007E17F7" w:rsidRDefault="007E17F7" w:rsidP="007E17F7"/>
        </w:tc>
      </w:tr>
    </w:tbl>
    <w:p w14:paraId="76BEEFCE" w14:textId="77777777" w:rsidR="000750BF" w:rsidRDefault="000750BF">
      <w:pPr>
        <w:rPr>
          <w:b/>
        </w:rPr>
      </w:pPr>
      <w:bookmarkStart w:id="16" w:name="_Ref385341634"/>
    </w:p>
    <w:p w14:paraId="5F52C9EA" w14:textId="08C8EE12" w:rsidR="007E17F7" w:rsidRPr="000750BF" w:rsidRDefault="000750BF" w:rsidP="00680F93">
      <w:pPr>
        <w:jc w:val="center"/>
      </w:pPr>
      <w:r w:rsidRPr="000750BF">
        <w:t xml:space="preserve">Chart </w:t>
      </w:r>
      <w:bookmarkEnd w:id="16"/>
      <w:r w:rsidRPr="000750BF">
        <w:t>19. Percentage of Student Presenting Challenges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1B7BCE1C" w14:textId="77777777" w:rsidTr="007E17F7">
        <w:trPr>
          <w:cantSplit/>
          <w:jc w:val="center"/>
        </w:trPr>
        <w:tc>
          <w:tcPr>
            <w:tcW w:w="9576" w:type="dxa"/>
          </w:tcPr>
          <w:p w14:paraId="773A87E2" w14:textId="48CA0259" w:rsidR="000A6332" w:rsidRPr="000A6332" w:rsidRDefault="000A6332" w:rsidP="00CC2246">
            <w:pPr>
              <w:pStyle w:val="Caption"/>
              <w:keepNext/>
              <w:spacing w:after="0"/>
              <w:ind w:left="360"/>
              <w:rPr>
                <w:b w:val="0"/>
                <w:color w:val="auto"/>
                <w:sz w:val="24"/>
                <w:szCs w:val="24"/>
              </w:rPr>
            </w:pPr>
          </w:p>
        </w:tc>
      </w:tr>
      <w:tr w:rsidR="000A6332" w14:paraId="1EB72ACF" w14:textId="77777777" w:rsidTr="007E17F7">
        <w:trPr>
          <w:cantSplit/>
          <w:jc w:val="center"/>
        </w:trPr>
        <w:tc>
          <w:tcPr>
            <w:tcW w:w="9576" w:type="dxa"/>
          </w:tcPr>
          <w:p w14:paraId="779EB5F3" w14:textId="50275349" w:rsidR="000A6332" w:rsidRDefault="005F435F" w:rsidP="000A6332">
            <w:pPr>
              <w:jc w:val="center"/>
            </w:pPr>
            <w:r>
              <w:rPr>
                <w:noProof/>
              </w:rPr>
              <w:drawing>
                <wp:inline distT="0" distB="0" distL="0" distR="0" wp14:anchorId="0FB2E646" wp14:editId="60D48162">
                  <wp:extent cx="5275385" cy="2892670"/>
                  <wp:effectExtent l="0" t="0" r="2095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18F84C2D" w14:textId="09D25257" w:rsidR="00217736" w:rsidRPr="007E17F7" w:rsidRDefault="00B6056A" w:rsidP="007E17F7">
      <w:pPr>
        <w:keepNext/>
      </w:pPr>
      <w:r w:rsidRPr="007E17F7">
        <w:lastRenderedPageBreak/>
        <w:t>Of the 12 sub-categories</w:t>
      </w:r>
      <w:r w:rsidR="00BD49A3" w:rsidRPr="007E17F7">
        <w:t xml:space="preserve">, </w:t>
      </w:r>
      <w:r w:rsidR="00217736" w:rsidRPr="007E17F7">
        <w:t xml:space="preserve">four main areas </w:t>
      </w:r>
      <w:r w:rsidR="007E17F7" w:rsidRPr="007E17F7">
        <w:t>were most frequently presented</w:t>
      </w:r>
      <w:r w:rsidR="00217736" w:rsidRPr="007E17F7">
        <w:t xml:space="preserve"> as common challenges</w:t>
      </w:r>
      <w:r w:rsidR="00707342" w:rsidRPr="007E17F7">
        <w:t xml:space="preserve"> (See</w:t>
      </w:r>
      <w:r w:rsidR="0069449E" w:rsidRPr="007E17F7">
        <w:t xml:space="preserve"> </w:t>
      </w:r>
      <w:r w:rsidR="005F435F">
        <w:t>Chart 20)</w:t>
      </w:r>
      <w:r w:rsidR="00217736" w:rsidRPr="007E17F7">
        <w:t>:</w:t>
      </w:r>
    </w:p>
    <w:p w14:paraId="61B3F15B" w14:textId="56FC0C30" w:rsidR="00217736" w:rsidRPr="007E17F7" w:rsidRDefault="00E624B2" w:rsidP="007E17F7">
      <w:pPr>
        <w:pStyle w:val="ListParagraph"/>
        <w:keepNext/>
        <w:numPr>
          <w:ilvl w:val="0"/>
          <w:numId w:val="2"/>
        </w:numPr>
      </w:pPr>
      <w:r>
        <w:t>Procrastination (62</w:t>
      </w:r>
      <w:r w:rsidR="00AB15EF" w:rsidRPr="007E17F7">
        <w:t xml:space="preserve"> students)</w:t>
      </w:r>
    </w:p>
    <w:p w14:paraId="2C056AB5" w14:textId="731A2986" w:rsidR="00AB15EF" w:rsidRPr="007E17F7" w:rsidRDefault="00E624B2" w:rsidP="007E17F7">
      <w:pPr>
        <w:pStyle w:val="ListParagraph"/>
        <w:keepNext/>
        <w:numPr>
          <w:ilvl w:val="0"/>
          <w:numId w:val="2"/>
        </w:numPr>
      </w:pPr>
      <w:r>
        <w:t>Reading (52</w:t>
      </w:r>
      <w:r w:rsidR="00AB15EF" w:rsidRPr="007E17F7">
        <w:t xml:space="preserve"> students)</w:t>
      </w:r>
    </w:p>
    <w:p w14:paraId="3F700C77" w14:textId="246D76B3" w:rsidR="00AB15EF" w:rsidRPr="007E17F7" w:rsidRDefault="00E624B2" w:rsidP="007E17F7">
      <w:pPr>
        <w:pStyle w:val="ListParagraph"/>
        <w:keepNext/>
        <w:numPr>
          <w:ilvl w:val="0"/>
          <w:numId w:val="2"/>
        </w:numPr>
      </w:pPr>
      <w:r>
        <w:t>Note-Taking (52</w:t>
      </w:r>
      <w:r w:rsidR="00AB15EF" w:rsidRPr="007E17F7">
        <w:t xml:space="preserve"> students)</w:t>
      </w:r>
    </w:p>
    <w:p w14:paraId="7C3BA348" w14:textId="4A66DAEC" w:rsidR="00AB15EF" w:rsidRDefault="00E624B2" w:rsidP="007E17F7">
      <w:pPr>
        <w:pStyle w:val="ListParagraph"/>
        <w:keepNext/>
        <w:numPr>
          <w:ilvl w:val="0"/>
          <w:numId w:val="2"/>
        </w:numPr>
      </w:pPr>
      <w:r>
        <w:t>Organization (48</w:t>
      </w:r>
      <w:r w:rsidR="00AB15EF">
        <w:t xml:space="preserve"> students)</w:t>
      </w:r>
    </w:p>
    <w:p w14:paraId="66E9757C" w14:textId="254D0983" w:rsidR="00E624B2" w:rsidRDefault="00E624B2" w:rsidP="007E17F7">
      <w:pPr>
        <w:pStyle w:val="ListParagraph"/>
        <w:keepNext/>
        <w:numPr>
          <w:ilvl w:val="0"/>
          <w:numId w:val="2"/>
        </w:numPr>
      </w:pPr>
      <w:r>
        <w:t>Writing (47 students)</w:t>
      </w:r>
    </w:p>
    <w:p w14:paraId="7A95CAE2" w14:textId="77777777" w:rsidR="00217736" w:rsidRDefault="00217736" w:rsidP="007E17F7">
      <w:pPr>
        <w:pStyle w:val="ListParagraph"/>
        <w:keepNext/>
      </w:pPr>
    </w:p>
    <w:p w14:paraId="18F583BE" w14:textId="77777777" w:rsidR="00217736" w:rsidRDefault="00217736" w:rsidP="007E17F7">
      <w:pPr>
        <w:keepNext/>
      </w:pPr>
      <w:r>
        <w:t>On the other end, m</w:t>
      </w:r>
      <w:r w:rsidRPr="00217736">
        <w:t>ost stude</w:t>
      </w:r>
      <w:r>
        <w:t>nts did not have a problem:</w:t>
      </w:r>
    </w:p>
    <w:p w14:paraId="478A19E2" w14:textId="45E97A1C" w:rsidR="00121AAB" w:rsidRDefault="00E624B2" w:rsidP="007E17F7">
      <w:pPr>
        <w:pStyle w:val="ListParagraph"/>
        <w:keepNext/>
        <w:numPr>
          <w:ilvl w:val="0"/>
          <w:numId w:val="3"/>
        </w:numPr>
      </w:pPr>
      <w:r>
        <w:t>Behaviors and Reactions</w:t>
      </w:r>
      <w:r w:rsidR="00217736">
        <w:t xml:space="preserve"> </w:t>
      </w:r>
      <w:r>
        <w:t>(11</w:t>
      </w:r>
      <w:r w:rsidR="007E17F7">
        <w:t xml:space="preserve"> students)</w:t>
      </w:r>
    </w:p>
    <w:p w14:paraId="65E27614" w14:textId="19683439" w:rsidR="007E17F7" w:rsidRDefault="008E20B6" w:rsidP="007E17F7">
      <w:pPr>
        <w:pStyle w:val="ListParagraph"/>
        <w:keepNext/>
        <w:numPr>
          <w:ilvl w:val="0"/>
          <w:numId w:val="3"/>
        </w:numPr>
      </w:pPr>
      <w:r>
        <w:t>Punctuality</w:t>
      </w:r>
      <w:bookmarkStart w:id="17" w:name="_Ref385341825"/>
      <w:r w:rsidR="00E624B2">
        <w:t xml:space="preserve"> (18</w:t>
      </w:r>
      <w:r w:rsidR="007E17F7">
        <w:t xml:space="preserve"> students)</w:t>
      </w:r>
    </w:p>
    <w:p w14:paraId="510A0C37"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362E0AFD" w14:textId="77777777" w:rsidTr="000A6332">
        <w:trPr>
          <w:cantSplit/>
          <w:jc w:val="center"/>
        </w:trPr>
        <w:tc>
          <w:tcPr>
            <w:tcW w:w="9576" w:type="dxa"/>
          </w:tcPr>
          <w:p w14:paraId="1CCE6CBB" w14:textId="7FAB43ED" w:rsidR="000A6332" w:rsidRPr="000A6332" w:rsidRDefault="000A6332" w:rsidP="00680F93">
            <w:pPr>
              <w:keepNext/>
              <w:ind w:left="187"/>
              <w:jc w:val="center"/>
            </w:pPr>
            <w:bookmarkStart w:id="18" w:name="_Ref385857275"/>
            <w:r w:rsidRPr="000A6332">
              <w:t>Chart</w:t>
            </w:r>
            <w:bookmarkEnd w:id="17"/>
            <w:bookmarkEnd w:id="18"/>
            <w:r w:rsidR="00CC2246">
              <w:t xml:space="preserve"> 20</w:t>
            </w:r>
            <w:r w:rsidRPr="000A6332">
              <w:t>. Number of Students Facing Academic Challenges by Category</w:t>
            </w:r>
          </w:p>
        </w:tc>
      </w:tr>
      <w:tr w:rsidR="000A6332" w14:paraId="03A6E1D5" w14:textId="77777777" w:rsidTr="000A6332">
        <w:trPr>
          <w:cantSplit/>
          <w:jc w:val="center"/>
        </w:trPr>
        <w:tc>
          <w:tcPr>
            <w:tcW w:w="9576" w:type="dxa"/>
          </w:tcPr>
          <w:p w14:paraId="1F686993" w14:textId="64AD8581" w:rsidR="000A6332" w:rsidRDefault="000A6332" w:rsidP="000A6332">
            <w:pPr>
              <w:jc w:val="center"/>
            </w:pPr>
          </w:p>
        </w:tc>
      </w:tr>
    </w:tbl>
    <w:p w14:paraId="220ED628" w14:textId="5D0C2B4B" w:rsidR="000A6332" w:rsidRPr="00533DA6" w:rsidRDefault="00E624B2" w:rsidP="000A6332">
      <w:r>
        <w:rPr>
          <w:noProof/>
        </w:rPr>
        <w:drawing>
          <wp:inline distT="0" distB="0" distL="0" distR="0" wp14:anchorId="36E5BC15" wp14:editId="04421D06">
            <wp:extent cx="5618285" cy="3771900"/>
            <wp:effectExtent l="0" t="0" r="2095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74A619" w14:textId="38BCE2F4" w:rsidR="007E17F7" w:rsidRDefault="007E17F7" w:rsidP="007E17F7">
      <w:pPr>
        <w:keepNext/>
      </w:pPr>
      <w:r>
        <w:lastRenderedPageBreak/>
        <w:t xml:space="preserve">In addition to understanding what challenges to target through academic coaching, Academic Coaches are trained to refer students to additional campus resources. </w:t>
      </w:r>
      <w:r w:rsidR="008E20B6" w:rsidRPr="00533DA6">
        <w:t>During the Fall 20</w:t>
      </w:r>
      <w:r w:rsidR="00E624B2">
        <w:t xml:space="preserve">14 intakes (as of 11/1/2014), 84 referrals were made. </w:t>
      </w:r>
      <w:r w:rsidR="008E20B6" w:rsidRPr="00533DA6">
        <w:t>Most referrals wer</w:t>
      </w:r>
      <w:r>
        <w:t>e made with</w:t>
      </w:r>
      <w:r w:rsidR="008E20B6" w:rsidRPr="00533DA6">
        <w:t xml:space="preserve">in </w:t>
      </w:r>
      <w:r w:rsidR="007D064E" w:rsidRPr="00533DA6">
        <w:t>KCLC and Disability Services and Programs (DSP)</w:t>
      </w:r>
      <w:r w:rsidR="008E20B6" w:rsidRPr="00533DA6">
        <w:t xml:space="preserve">; however referrals were also made for </w:t>
      </w:r>
      <w:r w:rsidR="007D064E" w:rsidRPr="0054166B">
        <w:t>Advisors, Tutors, the Counseling Center, and other specific resources to meet students’ needs</w:t>
      </w:r>
      <w:r w:rsidR="008E20B6" w:rsidRPr="0054166B">
        <w:t xml:space="preserve"> (See</w:t>
      </w:r>
      <w:r w:rsidR="00CC2246">
        <w:t xml:space="preserve"> Chart 20</w:t>
      </w:r>
      <w:r w:rsidR="008E20B6" w:rsidRPr="0054166B">
        <w:t>).</w:t>
      </w:r>
      <w:r w:rsidR="006C75CA" w:rsidRPr="00533DA6">
        <w:t xml:space="preserve"> </w:t>
      </w:r>
    </w:p>
    <w:p w14:paraId="64B7A8B6"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65FE" w14:paraId="73D3FBD0" w14:textId="77777777" w:rsidTr="0009735D">
        <w:trPr>
          <w:cantSplit/>
          <w:jc w:val="center"/>
        </w:trPr>
        <w:tc>
          <w:tcPr>
            <w:tcW w:w="9576" w:type="dxa"/>
          </w:tcPr>
          <w:p w14:paraId="04C0CF0E" w14:textId="6F491794" w:rsidR="00F265FE" w:rsidRPr="00A80137" w:rsidRDefault="00F265FE" w:rsidP="00CC2246">
            <w:pPr>
              <w:pStyle w:val="Caption"/>
              <w:keepNext/>
              <w:spacing w:after="0"/>
              <w:ind w:left="994"/>
              <w:rPr>
                <w:b w:val="0"/>
                <w:color w:val="auto"/>
                <w:sz w:val="24"/>
                <w:szCs w:val="24"/>
              </w:rPr>
            </w:pPr>
            <w:bookmarkStart w:id="19" w:name="_Ref385341879"/>
            <w:r w:rsidRPr="00A80137">
              <w:rPr>
                <w:b w:val="0"/>
                <w:color w:val="auto"/>
                <w:sz w:val="24"/>
                <w:szCs w:val="24"/>
              </w:rPr>
              <w:t>Chart</w:t>
            </w:r>
            <w:bookmarkEnd w:id="19"/>
            <w:r w:rsidR="00CC2246">
              <w:rPr>
                <w:b w:val="0"/>
                <w:color w:val="auto"/>
                <w:sz w:val="24"/>
                <w:szCs w:val="24"/>
              </w:rPr>
              <w:t xml:space="preserve"> 20</w:t>
            </w:r>
            <w:r w:rsidRPr="00A80137">
              <w:rPr>
                <w:b w:val="0"/>
                <w:color w:val="auto"/>
                <w:sz w:val="24"/>
                <w:szCs w:val="24"/>
              </w:rPr>
              <w:t xml:space="preserve">. </w:t>
            </w:r>
            <w:r>
              <w:rPr>
                <w:b w:val="0"/>
                <w:color w:val="auto"/>
                <w:sz w:val="24"/>
                <w:szCs w:val="24"/>
              </w:rPr>
              <w:t>Number of Students Referred to E</w:t>
            </w:r>
            <w:r w:rsidRPr="00A80137">
              <w:rPr>
                <w:b w:val="0"/>
                <w:color w:val="auto"/>
                <w:sz w:val="24"/>
                <w:szCs w:val="24"/>
              </w:rPr>
              <w:t>ach Resource</w:t>
            </w:r>
          </w:p>
        </w:tc>
      </w:tr>
      <w:tr w:rsidR="00F265FE" w14:paraId="3DA4D667" w14:textId="77777777" w:rsidTr="0009735D">
        <w:trPr>
          <w:cantSplit/>
          <w:jc w:val="center"/>
        </w:trPr>
        <w:tc>
          <w:tcPr>
            <w:tcW w:w="9576" w:type="dxa"/>
          </w:tcPr>
          <w:p w14:paraId="26704F74" w14:textId="4F9F35C2" w:rsidR="00F265FE" w:rsidRDefault="005F435F" w:rsidP="00533DA6">
            <w:pPr>
              <w:jc w:val="center"/>
              <w:rPr>
                <w:sz w:val="22"/>
              </w:rPr>
            </w:pPr>
            <w:r>
              <w:rPr>
                <w:noProof/>
              </w:rPr>
              <w:drawing>
                <wp:inline distT="0" distB="0" distL="0" distR="0" wp14:anchorId="29DE3B54" wp14:editId="5BBAC39B">
                  <wp:extent cx="5785339" cy="4009292"/>
                  <wp:effectExtent l="0" t="0" r="2540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33DA6" w14:paraId="3E459ECF" w14:textId="77777777" w:rsidTr="0009735D">
        <w:trPr>
          <w:cantSplit/>
          <w:jc w:val="center"/>
        </w:trPr>
        <w:tc>
          <w:tcPr>
            <w:tcW w:w="9576" w:type="dxa"/>
          </w:tcPr>
          <w:p w14:paraId="1E3DA73D" w14:textId="26EEF0B1" w:rsidR="00533DA6" w:rsidRDefault="00533DA6" w:rsidP="000750BF">
            <w:pPr>
              <w:ind w:left="990" w:right="1080"/>
              <w:rPr>
                <w:noProof/>
              </w:rPr>
            </w:pPr>
          </w:p>
        </w:tc>
      </w:tr>
    </w:tbl>
    <w:p w14:paraId="08B79392" w14:textId="77777777" w:rsidR="00F265FE" w:rsidRPr="0009735D" w:rsidRDefault="00F265FE" w:rsidP="008E20B6"/>
    <w:p w14:paraId="05A4FF57" w14:textId="77777777" w:rsidR="00F265FE" w:rsidRPr="0009735D" w:rsidRDefault="00F265FE" w:rsidP="008E20B6"/>
    <w:p w14:paraId="263CA6C8" w14:textId="168E6AEF" w:rsidR="00A80137" w:rsidRPr="0009735D" w:rsidRDefault="00A80137" w:rsidP="005B6E79">
      <w:pPr>
        <w:tabs>
          <w:tab w:val="left" w:pos="3697"/>
        </w:tabs>
      </w:pPr>
    </w:p>
    <w:p w14:paraId="7FD70E82" w14:textId="77777777" w:rsidR="00A80137" w:rsidRPr="0009735D" w:rsidRDefault="00A80137" w:rsidP="008E20B6"/>
    <w:p w14:paraId="0C2DC86C" w14:textId="47F03D51" w:rsidR="00C42B31" w:rsidRPr="0009735D" w:rsidRDefault="00C42B31" w:rsidP="008E20B6">
      <w:pPr>
        <w:rPr>
          <w:noProof/>
        </w:rPr>
      </w:pPr>
    </w:p>
    <w:p w14:paraId="16431C76" w14:textId="17AAE8E4" w:rsidR="0049687E" w:rsidRDefault="0049687E" w:rsidP="0049687E">
      <w:pPr>
        <w:rPr>
          <w:b/>
          <w:u w:val="single"/>
        </w:rPr>
      </w:pPr>
    </w:p>
    <w:p w14:paraId="12B52329" w14:textId="6968C29B" w:rsidR="006837A6" w:rsidRDefault="006837A6">
      <w:pPr>
        <w:rPr>
          <w:b/>
          <w:u w:val="single"/>
        </w:rPr>
      </w:pPr>
      <w:r>
        <w:rPr>
          <w:b/>
          <w:u w:val="single"/>
        </w:rPr>
        <w:br w:type="page"/>
      </w:r>
    </w:p>
    <w:p w14:paraId="72FEA0E0" w14:textId="0243E7DD" w:rsidR="006837A6" w:rsidRDefault="00764A97" w:rsidP="009634B1">
      <w:pPr>
        <w:jc w:val="center"/>
        <w:rPr>
          <w:b/>
          <w:sz w:val="32"/>
          <w:szCs w:val="32"/>
          <w:u w:val="single"/>
        </w:rPr>
      </w:pPr>
      <w:r>
        <w:rPr>
          <w:b/>
          <w:sz w:val="32"/>
          <w:szCs w:val="32"/>
          <w:u w:val="single"/>
        </w:rPr>
        <w:lastRenderedPageBreak/>
        <w:t>Spring 2014</w:t>
      </w:r>
      <w:r w:rsidR="009634B1">
        <w:rPr>
          <w:b/>
          <w:sz w:val="32"/>
          <w:szCs w:val="32"/>
          <w:u w:val="single"/>
        </w:rPr>
        <w:t xml:space="preserve"> Evaluations</w:t>
      </w:r>
    </w:p>
    <w:p w14:paraId="66FE54C8" w14:textId="1836D3ED" w:rsidR="00B6056A" w:rsidRDefault="00AF09C1" w:rsidP="00023C82">
      <w:r>
        <w:t xml:space="preserve">At the end of the </w:t>
      </w:r>
      <w:r w:rsidR="00764A97">
        <w:t>Spring 2014</w:t>
      </w:r>
      <w:r>
        <w:t xml:space="preserve"> semester, KCLC administered an evaluation to students who participated in the Academic Coaching program. </w:t>
      </w:r>
      <w:r w:rsidR="00023C82">
        <w:t xml:space="preserve">50 students responded. </w:t>
      </w:r>
      <w:r w:rsidR="007F07FD">
        <w:t xml:space="preserve">Chart 21 </w:t>
      </w:r>
      <w:r w:rsidR="00023C82">
        <w:t xml:space="preserve">through </w:t>
      </w:r>
      <w:r w:rsidR="007F07FD">
        <w:t>Chart 23</w:t>
      </w:r>
      <w:r w:rsidR="00023C82" w:rsidRPr="00023C82">
        <w:t xml:space="preserve"> show the mean agreement level in responses to a list of statements about the KCLC Academic Coaching experience. </w:t>
      </w:r>
      <w:r w:rsidR="00023C82" w:rsidRPr="00023C82">
        <w:fldChar w:fldCharType="begin"/>
      </w:r>
      <w:r w:rsidR="00023C82" w:rsidRPr="00023C82">
        <w:instrText xml:space="preserve"> REF _Ref385857779 \h  \* MERGEFORMAT </w:instrText>
      </w:r>
      <w:r w:rsidR="00023C82" w:rsidRPr="00023C82">
        <w:fldChar w:fldCharType="separate"/>
      </w:r>
      <w:r w:rsidR="00751716" w:rsidRPr="00CC73BE">
        <w:t xml:space="preserve">Table </w:t>
      </w:r>
      <w:r w:rsidR="00751716" w:rsidRPr="00751716">
        <w:rPr>
          <w:noProof/>
        </w:rPr>
        <w:t>8</w:t>
      </w:r>
      <w:r w:rsidR="00023C82" w:rsidRPr="00023C82">
        <w:fldChar w:fldCharType="end"/>
      </w:r>
      <w:r w:rsidR="00023C82" w:rsidRPr="00023C82">
        <w:t xml:space="preserve"> </w:t>
      </w:r>
      <w:r w:rsidR="00023C82">
        <w:t xml:space="preserve">through </w:t>
      </w:r>
      <w:r w:rsidR="00023C82">
        <w:fldChar w:fldCharType="begin"/>
      </w:r>
      <w:r w:rsidR="00023C82">
        <w:instrText xml:space="preserve"> REF _Ref385857794 \h </w:instrText>
      </w:r>
      <w:r w:rsidR="00023C82">
        <w:fldChar w:fldCharType="separate"/>
      </w:r>
      <w:r w:rsidR="00751716" w:rsidRPr="00CC73BE">
        <w:t xml:space="preserve">Table </w:t>
      </w:r>
      <w:r w:rsidR="00751716">
        <w:rPr>
          <w:noProof/>
        </w:rPr>
        <w:t>13</w:t>
      </w:r>
      <w:r w:rsidR="00023C82">
        <w:fldChar w:fldCharType="end"/>
      </w:r>
      <w:r w:rsidR="00023C82">
        <w:t xml:space="preserve"> show </w:t>
      </w:r>
      <w:r w:rsidR="009D6FF3">
        <w:t xml:space="preserve">the </w:t>
      </w:r>
      <w:r w:rsidR="00023C82">
        <w:t>students’ coded responses to open-ended questions. Additional correlating quotes directly from students are included below each table.</w:t>
      </w:r>
    </w:p>
    <w:p w14:paraId="640C6C9A"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C1D859D" w14:textId="77777777" w:rsidTr="00023C82">
        <w:trPr>
          <w:jc w:val="center"/>
        </w:trPr>
        <w:tc>
          <w:tcPr>
            <w:tcW w:w="9576" w:type="dxa"/>
          </w:tcPr>
          <w:p w14:paraId="235CD9D5" w14:textId="6125FA0C" w:rsidR="009634B1" w:rsidRPr="00ED65AD" w:rsidRDefault="00ED65AD" w:rsidP="00680F93">
            <w:pPr>
              <w:pStyle w:val="Caption"/>
              <w:keepNext/>
              <w:spacing w:after="0"/>
              <w:ind w:left="274"/>
              <w:jc w:val="center"/>
              <w:rPr>
                <w:b w:val="0"/>
                <w:color w:val="auto"/>
                <w:sz w:val="24"/>
                <w:szCs w:val="24"/>
              </w:rPr>
            </w:pPr>
            <w:bookmarkStart w:id="20" w:name="_Ref385857743"/>
            <w:r w:rsidRPr="00ED65AD">
              <w:rPr>
                <w:b w:val="0"/>
                <w:color w:val="auto"/>
                <w:sz w:val="24"/>
                <w:szCs w:val="24"/>
              </w:rPr>
              <w:t>Chart</w:t>
            </w:r>
            <w:bookmarkEnd w:id="20"/>
            <w:r w:rsidR="00CC2246">
              <w:rPr>
                <w:b w:val="0"/>
                <w:color w:val="auto"/>
                <w:sz w:val="24"/>
                <w:szCs w:val="24"/>
              </w:rPr>
              <w:t xml:space="preserve"> 21</w:t>
            </w:r>
            <w:r w:rsidRPr="00ED65AD">
              <w:rPr>
                <w:b w:val="0"/>
                <w:color w:val="auto"/>
                <w:sz w:val="24"/>
                <w:szCs w:val="24"/>
              </w:rPr>
              <w:t>. "My Academic Coach" Evaluation</w:t>
            </w:r>
          </w:p>
        </w:tc>
      </w:tr>
      <w:tr w:rsidR="009634B1" w:rsidRPr="00AF388D" w14:paraId="16123AEA" w14:textId="77777777" w:rsidTr="00023C82">
        <w:trPr>
          <w:jc w:val="center"/>
        </w:trPr>
        <w:tc>
          <w:tcPr>
            <w:tcW w:w="9576" w:type="dxa"/>
          </w:tcPr>
          <w:p w14:paraId="539BAB94" w14:textId="5FBEE108" w:rsidR="009634B1" w:rsidRPr="00AF388D" w:rsidRDefault="00DE3DA7" w:rsidP="00B6056A">
            <w:pPr>
              <w:tabs>
                <w:tab w:val="left" w:pos="1662"/>
              </w:tabs>
              <w:jc w:val="center"/>
              <w:rPr>
                <w:color w:val="FF0000"/>
              </w:rPr>
            </w:pPr>
            <w:r w:rsidRPr="00AF388D">
              <w:rPr>
                <w:noProof/>
                <w:color w:val="FF0000"/>
              </w:rPr>
              <w:drawing>
                <wp:inline distT="0" distB="0" distL="0" distR="0" wp14:anchorId="38CBC972" wp14:editId="7C8AD7CE">
                  <wp:extent cx="5515708" cy="2907323"/>
                  <wp:effectExtent l="0" t="0" r="21590" b="139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AD0E9EC"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596F3B48" w14:textId="77777777" w:rsidTr="00023C82">
        <w:trPr>
          <w:jc w:val="center"/>
        </w:trPr>
        <w:tc>
          <w:tcPr>
            <w:tcW w:w="9576" w:type="dxa"/>
          </w:tcPr>
          <w:p w14:paraId="7075273D" w14:textId="73906122" w:rsidR="009634B1" w:rsidRPr="00ED65AD" w:rsidRDefault="00ED65AD" w:rsidP="00680F93">
            <w:pPr>
              <w:pStyle w:val="Caption"/>
              <w:keepNext/>
              <w:spacing w:after="0"/>
              <w:jc w:val="center"/>
              <w:rPr>
                <w:b w:val="0"/>
                <w:color w:val="auto"/>
                <w:sz w:val="24"/>
                <w:szCs w:val="24"/>
              </w:rPr>
            </w:pPr>
            <w:r w:rsidRPr="00ED65AD">
              <w:rPr>
                <w:b w:val="0"/>
                <w:color w:val="auto"/>
                <w:sz w:val="24"/>
                <w:szCs w:val="24"/>
              </w:rPr>
              <w:t>Chart</w:t>
            </w:r>
            <w:r w:rsidR="00CC2246">
              <w:rPr>
                <w:b w:val="0"/>
                <w:color w:val="auto"/>
                <w:sz w:val="24"/>
                <w:szCs w:val="24"/>
              </w:rPr>
              <w:t xml:space="preserve"> 22</w:t>
            </w:r>
            <w:r w:rsidRPr="00ED65AD">
              <w:rPr>
                <w:b w:val="0"/>
                <w:color w:val="auto"/>
                <w:sz w:val="24"/>
                <w:szCs w:val="24"/>
              </w:rPr>
              <w:t>. "Because of the Academic Coach Program" Evaluation</w:t>
            </w:r>
          </w:p>
        </w:tc>
      </w:tr>
      <w:tr w:rsidR="009634B1" w14:paraId="51808B11" w14:textId="77777777" w:rsidTr="00023C82">
        <w:trPr>
          <w:jc w:val="center"/>
        </w:trPr>
        <w:tc>
          <w:tcPr>
            <w:tcW w:w="9576" w:type="dxa"/>
          </w:tcPr>
          <w:p w14:paraId="1B421732" w14:textId="05777F9F" w:rsidR="009634B1" w:rsidRDefault="00DE3DA7" w:rsidP="00ED65AD">
            <w:pPr>
              <w:jc w:val="center"/>
            </w:pPr>
            <w:r>
              <w:rPr>
                <w:noProof/>
              </w:rPr>
              <w:drawing>
                <wp:inline distT="0" distB="0" distL="0" distR="0" wp14:anchorId="54679D93" wp14:editId="7585F2D8">
                  <wp:extent cx="5515708" cy="3253154"/>
                  <wp:effectExtent l="0" t="0" r="21590" b="234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33BE54B3" w14:textId="77777777" w:rsidR="00BD6FEC" w:rsidRDefault="00BD6FEC" w:rsidP="00E94A95">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1E2B71D8" w14:textId="77777777" w:rsidTr="00023C82">
        <w:trPr>
          <w:jc w:val="center"/>
        </w:trPr>
        <w:tc>
          <w:tcPr>
            <w:tcW w:w="9576" w:type="dxa"/>
          </w:tcPr>
          <w:p w14:paraId="50871051" w14:textId="77777777" w:rsidR="009634B1" w:rsidRPr="00CC73BE" w:rsidRDefault="00B50475" w:rsidP="00E94A95">
            <w:pPr>
              <w:pStyle w:val="Caption"/>
              <w:keepNext/>
              <w:keepLines/>
              <w:spacing w:after="0"/>
              <w:jc w:val="center"/>
              <w:rPr>
                <w:b w:val="0"/>
                <w:color w:val="auto"/>
                <w:sz w:val="24"/>
                <w:szCs w:val="24"/>
              </w:rPr>
            </w:pPr>
            <w:bookmarkStart w:id="21" w:name="_Ref385857779"/>
            <w:bookmarkStart w:id="22" w:name="_Ref385857773"/>
            <w:r w:rsidRPr="00CC73BE">
              <w:rPr>
                <w:b w:val="0"/>
                <w:color w:val="auto"/>
                <w:sz w:val="24"/>
                <w:szCs w:val="24"/>
              </w:rPr>
              <w:t xml:space="preserve">Table </w:t>
            </w:r>
            <w:r w:rsidRPr="00CC73BE">
              <w:rPr>
                <w:b w:val="0"/>
                <w:color w:val="auto"/>
                <w:sz w:val="24"/>
                <w:szCs w:val="24"/>
              </w:rPr>
              <w:fldChar w:fldCharType="begin"/>
            </w:r>
            <w:r w:rsidRPr="00CC73BE">
              <w:rPr>
                <w:b w:val="0"/>
                <w:color w:val="auto"/>
                <w:sz w:val="24"/>
                <w:szCs w:val="24"/>
              </w:rPr>
              <w:instrText xml:space="preserve"> SEQ Table \* ARABIC </w:instrText>
            </w:r>
            <w:r w:rsidRPr="00CC73BE">
              <w:rPr>
                <w:b w:val="0"/>
                <w:color w:val="auto"/>
                <w:sz w:val="24"/>
                <w:szCs w:val="24"/>
              </w:rPr>
              <w:fldChar w:fldCharType="separate"/>
            </w:r>
            <w:r w:rsidR="00751716">
              <w:rPr>
                <w:b w:val="0"/>
                <w:noProof/>
                <w:color w:val="auto"/>
                <w:sz w:val="24"/>
                <w:szCs w:val="24"/>
              </w:rPr>
              <w:t>8</w:t>
            </w:r>
            <w:r w:rsidRPr="00CC73BE">
              <w:rPr>
                <w:b w:val="0"/>
                <w:color w:val="auto"/>
                <w:sz w:val="24"/>
                <w:szCs w:val="24"/>
              </w:rPr>
              <w:fldChar w:fldCharType="end"/>
            </w:r>
            <w:bookmarkEnd w:id="21"/>
            <w:r w:rsidRPr="00CC73BE">
              <w:rPr>
                <w:b w:val="0"/>
                <w:color w:val="auto"/>
                <w:sz w:val="24"/>
                <w:szCs w:val="24"/>
              </w:rPr>
              <w:t>. Goal-Setting Strategies Learned</w:t>
            </w:r>
            <w:bookmarkEnd w:id="22"/>
          </w:p>
          <w:tbl>
            <w:tblPr>
              <w:tblW w:w="8616" w:type="dxa"/>
              <w:tblLook w:val="04A0" w:firstRow="1" w:lastRow="0" w:firstColumn="1" w:lastColumn="0" w:noHBand="0" w:noVBand="1"/>
            </w:tblPr>
            <w:tblGrid>
              <w:gridCol w:w="6937"/>
              <w:gridCol w:w="1679"/>
            </w:tblGrid>
            <w:tr w:rsidR="00E94A95" w:rsidRPr="00CC73BE" w14:paraId="7C4AFA27" w14:textId="77777777" w:rsidTr="00E94A95">
              <w:trPr>
                <w:trHeight w:val="568"/>
              </w:trPr>
              <w:tc>
                <w:tcPr>
                  <w:tcW w:w="6937" w:type="dxa"/>
                  <w:tcBorders>
                    <w:top w:val="single" w:sz="4" w:space="0" w:color="C4D79B"/>
                    <w:left w:val="single" w:sz="4" w:space="0" w:color="C4D79B"/>
                    <w:bottom w:val="single" w:sz="4" w:space="0" w:color="C4D79B"/>
                    <w:right w:val="nil"/>
                  </w:tcBorders>
                  <w:shd w:val="clear" w:color="9BBB59" w:fill="9BBB59"/>
                  <w:vAlign w:val="center"/>
                  <w:hideMark/>
                </w:tcPr>
                <w:p w14:paraId="3587E4D1" w14:textId="77777777" w:rsidR="00E94A95" w:rsidRPr="00CC73BE" w:rsidRDefault="00E94A95" w:rsidP="00E94A95">
                  <w:pPr>
                    <w:jc w:val="center"/>
                    <w:rPr>
                      <w:rFonts w:eastAsia="Times New Roman" w:cs="Times New Roman"/>
                      <w:b/>
                      <w:bCs/>
                      <w:color w:val="FFFFFF"/>
                    </w:rPr>
                  </w:pPr>
                  <w:r w:rsidRPr="00CC73BE">
                    <w:rPr>
                      <w:rFonts w:eastAsia="Times New Roman" w:cs="Times New Roman"/>
                      <w:b/>
                      <w:bCs/>
                      <w:color w:val="FFFFFF"/>
                    </w:rPr>
                    <w:t>Please list 3 goal-setting strategies you learned this semester.</w:t>
                  </w:r>
                </w:p>
              </w:tc>
              <w:tc>
                <w:tcPr>
                  <w:tcW w:w="1679" w:type="dxa"/>
                  <w:tcBorders>
                    <w:top w:val="single" w:sz="4" w:space="0" w:color="C4D79B"/>
                    <w:left w:val="nil"/>
                    <w:bottom w:val="single" w:sz="4" w:space="0" w:color="C4D79B"/>
                    <w:right w:val="single" w:sz="4" w:space="0" w:color="C4D79B"/>
                  </w:tcBorders>
                  <w:shd w:val="clear" w:color="9BBB59" w:fill="9BBB59"/>
                  <w:vAlign w:val="center"/>
                  <w:hideMark/>
                </w:tcPr>
                <w:p w14:paraId="3961E996" w14:textId="77777777" w:rsidR="00E94A95" w:rsidRPr="00CC73BE" w:rsidRDefault="00E94A95" w:rsidP="00E94A95">
                  <w:pPr>
                    <w:jc w:val="center"/>
                    <w:rPr>
                      <w:rFonts w:eastAsia="Times New Roman" w:cs="Times New Roman"/>
                      <w:b/>
                      <w:bCs/>
                      <w:color w:val="FFFFFF"/>
                    </w:rPr>
                  </w:pPr>
                  <w:r w:rsidRPr="00CC73BE">
                    <w:rPr>
                      <w:rFonts w:eastAsia="Times New Roman" w:cs="Times New Roman"/>
                      <w:b/>
                      <w:bCs/>
                      <w:color w:val="FFFFFF"/>
                    </w:rPr>
                    <w:t># of Times Mentioned</w:t>
                  </w:r>
                </w:p>
              </w:tc>
            </w:tr>
            <w:tr w:rsidR="00E94A95" w:rsidRPr="00CC73BE" w14:paraId="77C7D45C"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EBF1DE" w:fill="EBF1DE"/>
                  <w:vAlign w:val="center"/>
                  <w:hideMark/>
                </w:tcPr>
                <w:p w14:paraId="636BA220"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Weekly timeline/schedule/calendar/to do list</w:t>
                  </w:r>
                </w:p>
              </w:tc>
              <w:tc>
                <w:tcPr>
                  <w:tcW w:w="1679" w:type="dxa"/>
                  <w:tcBorders>
                    <w:top w:val="single" w:sz="4" w:space="0" w:color="C4D79B"/>
                    <w:left w:val="nil"/>
                    <w:bottom w:val="single" w:sz="4" w:space="0" w:color="C4D79B"/>
                    <w:right w:val="single" w:sz="4" w:space="0" w:color="C4D79B"/>
                  </w:tcBorders>
                  <w:shd w:val="clear" w:color="EBF1DE" w:fill="EBF1DE"/>
                  <w:noWrap/>
                  <w:vAlign w:val="center"/>
                  <w:hideMark/>
                </w:tcPr>
                <w:p w14:paraId="33379E7C"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20</w:t>
                  </w:r>
                </w:p>
              </w:tc>
            </w:tr>
            <w:tr w:rsidR="00E94A95" w:rsidRPr="00CC73BE" w14:paraId="4F6B6A7C"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auto" w:fill="auto"/>
                  <w:vAlign w:val="center"/>
                  <w:hideMark/>
                </w:tcPr>
                <w:p w14:paraId="482ABB0B"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Preparation/Organization</w:t>
                  </w:r>
                </w:p>
              </w:tc>
              <w:tc>
                <w:tcPr>
                  <w:tcW w:w="1679" w:type="dxa"/>
                  <w:tcBorders>
                    <w:top w:val="single" w:sz="4" w:space="0" w:color="C4D79B"/>
                    <w:left w:val="nil"/>
                    <w:bottom w:val="single" w:sz="4" w:space="0" w:color="C4D79B"/>
                    <w:right w:val="single" w:sz="4" w:space="0" w:color="C4D79B"/>
                  </w:tcBorders>
                  <w:shd w:val="clear" w:color="auto" w:fill="auto"/>
                  <w:noWrap/>
                  <w:vAlign w:val="center"/>
                  <w:hideMark/>
                </w:tcPr>
                <w:p w14:paraId="2A5664F2"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16</w:t>
                  </w:r>
                </w:p>
              </w:tc>
            </w:tr>
            <w:tr w:rsidR="00E94A95" w:rsidRPr="00CC73BE" w14:paraId="624DD8B3" w14:textId="77777777" w:rsidTr="00E94A95">
              <w:trPr>
                <w:trHeight w:val="568"/>
              </w:trPr>
              <w:tc>
                <w:tcPr>
                  <w:tcW w:w="6937" w:type="dxa"/>
                  <w:tcBorders>
                    <w:top w:val="single" w:sz="4" w:space="0" w:color="C4D79B"/>
                    <w:left w:val="single" w:sz="4" w:space="0" w:color="C4D79B"/>
                    <w:bottom w:val="single" w:sz="4" w:space="0" w:color="C4D79B"/>
                    <w:right w:val="nil"/>
                  </w:tcBorders>
                  <w:shd w:val="clear" w:color="EBF1DE" w:fill="EBF1DE"/>
                  <w:vAlign w:val="center"/>
                  <w:hideMark/>
                </w:tcPr>
                <w:p w14:paraId="66E0F754"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SMART goals</w:t>
                  </w:r>
                </w:p>
              </w:tc>
              <w:tc>
                <w:tcPr>
                  <w:tcW w:w="1679" w:type="dxa"/>
                  <w:tcBorders>
                    <w:top w:val="single" w:sz="4" w:space="0" w:color="C4D79B"/>
                    <w:left w:val="nil"/>
                    <w:bottom w:val="single" w:sz="4" w:space="0" w:color="C4D79B"/>
                    <w:right w:val="single" w:sz="4" w:space="0" w:color="C4D79B"/>
                  </w:tcBorders>
                  <w:shd w:val="clear" w:color="EBF1DE" w:fill="EBF1DE"/>
                  <w:noWrap/>
                  <w:vAlign w:val="center"/>
                  <w:hideMark/>
                </w:tcPr>
                <w:p w14:paraId="5F7D3B03"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8</w:t>
                  </w:r>
                </w:p>
              </w:tc>
            </w:tr>
            <w:tr w:rsidR="00E94A95" w:rsidRPr="00CC73BE" w14:paraId="7C26251C"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auto" w:fill="auto"/>
                  <w:vAlign w:val="center"/>
                  <w:hideMark/>
                </w:tcPr>
                <w:p w14:paraId="5F7F3978"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Study strategies (go to the library, talk to professors, study groups, active reading)</w:t>
                  </w:r>
                </w:p>
              </w:tc>
              <w:tc>
                <w:tcPr>
                  <w:tcW w:w="1679" w:type="dxa"/>
                  <w:tcBorders>
                    <w:top w:val="single" w:sz="4" w:space="0" w:color="C4D79B"/>
                    <w:left w:val="nil"/>
                    <w:bottom w:val="single" w:sz="4" w:space="0" w:color="C4D79B"/>
                    <w:right w:val="single" w:sz="4" w:space="0" w:color="C4D79B"/>
                  </w:tcBorders>
                  <w:shd w:val="clear" w:color="auto" w:fill="auto"/>
                  <w:noWrap/>
                  <w:vAlign w:val="center"/>
                  <w:hideMark/>
                </w:tcPr>
                <w:p w14:paraId="2ECCA6C2"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8</w:t>
                  </w:r>
                </w:p>
              </w:tc>
            </w:tr>
            <w:tr w:rsidR="00E94A95" w:rsidRPr="00CC73BE" w14:paraId="57E4DDAB"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EBF1DE" w:fill="EBF1DE"/>
                  <w:vAlign w:val="center"/>
                  <w:hideMark/>
                </w:tcPr>
                <w:p w14:paraId="5E6A8BB2"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Time management</w:t>
                  </w:r>
                </w:p>
              </w:tc>
              <w:tc>
                <w:tcPr>
                  <w:tcW w:w="1679" w:type="dxa"/>
                  <w:tcBorders>
                    <w:top w:val="single" w:sz="4" w:space="0" w:color="C4D79B"/>
                    <w:left w:val="nil"/>
                    <w:bottom w:val="single" w:sz="4" w:space="0" w:color="C4D79B"/>
                    <w:right w:val="single" w:sz="4" w:space="0" w:color="C4D79B"/>
                  </w:tcBorders>
                  <w:shd w:val="clear" w:color="EBF1DE" w:fill="EBF1DE"/>
                  <w:noWrap/>
                  <w:vAlign w:val="center"/>
                  <w:hideMark/>
                </w:tcPr>
                <w:p w14:paraId="387E147D"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8</w:t>
                  </w:r>
                </w:p>
              </w:tc>
            </w:tr>
            <w:tr w:rsidR="00E94A95" w:rsidRPr="00CC73BE" w14:paraId="29B5F5D1"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auto" w:fill="auto"/>
                  <w:vAlign w:val="center"/>
                  <w:hideMark/>
                </w:tcPr>
                <w:p w14:paraId="0218D64C"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Self care (sleep, less stress, take breaks, positive thinking)</w:t>
                  </w:r>
                </w:p>
              </w:tc>
              <w:tc>
                <w:tcPr>
                  <w:tcW w:w="1679" w:type="dxa"/>
                  <w:tcBorders>
                    <w:top w:val="single" w:sz="4" w:space="0" w:color="C4D79B"/>
                    <w:left w:val="nil"/>
                    <w:bottom w:val="single" w:sz="4" w:space="0" w:color="C4D79B"/>
                    <w:right w:val="single" w:sz="4" w:space="0" w:color="C4D79B"/>
                  </w:tcBorders>
                  <w:shd w:val="clear" w:color="auto" w:fill="auto"/>
                  <w:noWrap/>
                  <w:vAlign w:val="center"/>
                  <w:hideMark/>
                </w:tcPr>
                <w:p w14:paraId="0DE1C7AD"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4</w:t>
                  </w:r>
                </w:p>
              </w:tc>
            </w:tr>
            <w:tr w:rsidR="00E94A95" w:rsidRPr="00CC73BE" w14:paraId="2C29850B"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EBF1DE" w:fill="EBF1DE"/>
                  <w:vAlign w:val="bottom"/>
                  <w:hideMark/>
                </w:tcPr>
                <w:p w14:paraId="44A425B9"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None</w:t>
                  </w:r>
                </w:p>
              </w:tc>
              <w:tc>
                <w:tcPr>
                  <w:tcW w:w="1679" w:type="dxa"/>
                  <w:tcBorders>
                    <w:top w:val="single" w:sz="4" w:space="0" w:color="C4D79B"/>
                    <w:left w:val="nil"/>
                    <w:bottom w:val="single" w:sz="4" w:space="0" w:color="C4D79B"/>
                    <w:right w:val="single" w:sz="4" w:space="0" w:color="C4D79B"/>
                  </w:tcBorders>
                  <w:shd w:val="clear" w:color="EBF1DE" w:fill="EBF1DE"/>
                  <w:noWrap/>
                  <w:vAlign w:val="center"/>
                  <w:hideMark/>
                </w:tcPr>
                <w:p w14:paraId="6847F908"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3</w:t>
                  </w:r>
                </w:p>
              </w:tc>
            </w:tr>
            <w:tr w:rsidR="00E94A95" w:rsidRPr="00CC73BE" w14:paraId="15E4C541"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auto" w:fill="auto"/>
                  <w:vAlign w:val="center"/>
                  <w:hideMark/>
                </w:tcPr>
                <w:p w14:paraId="4FE1C85E"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Reducing Anxiety</w:t>
                  </w:r>
                </w:p>
              </w:tc>
              <w:tc>
                <w:tcPr>
                  <w:tcW w:w="1679" w:type="dxa"/>
                  <w:tcBorders>
                    <w:top w:val="single" w:sz="4" w:space="0" w:color="C4D79B"/>
                    <w:left w:val="nil"/>
                    <w:bottom w:val="single" w:sz="4" w:space="0" w:color="C4D79B"/>
                    <w:right w:val="single" w:sz="4" w:space="0" w:color="C4D79B"/>
                  </w:tcBorders>
                  <w:shd w:val="clear" w:color="auto" w:fill="auto"/>
                  <w:noWrap/>
                  <w:vAlign w:val="center"/>
                  <w:hideMark/>
                </w:tcPr>
                <w:p w14:paraId="23D0A208"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3</w:t>
                  </w:r>
                </w:p>
              </w:tc>
            </w:tr>
            <w:tr w:rsidR="00E94A95" w:rsidRPr="00CC73BE" w14:paraId="7917EAB1" w14:textId="77777777" w:rsidTr="00E94A95">
              <w:trPr>
                <w:trHeight w:val="284"/>
              </w:trPr>
              <w:tc>
                <w:tcPr>
                  <w:tcW w:w="6937" w:type="dxa"/>
                  <w:tcBorders>
                    <w:top w:val="single" w:sz="4" w:space="0" w:color="C4D79B"/>
                    <w:left w:val="single" w:sz="4" w:space="0" w:color="C4D79B"/>
                    <w:bottom w:val="single" w:sz="4" w:space="0" w:color="C4D79B"/>
                    <w:right w:val="nil"/>
                  </w:tcBorders>
                  <w:shd w:val="clear" w:color="EBF1DE" w:fill="EBF1DE"/>
                  <w:vAlign w:val="center"/>
                  <w:hideMark/>
                </w:tcPr>
                <w:p w14:paraId="047018DF"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Reducing Procrastination</w:t>
                  </w:r>
                </w:p>
              </w:tc>
              <w:tc>
                <w:tcPr>
                  <w:tcW w:w="1679" w:type="dxa"/>
                  <w:tcBorders>
                    <w:top w:val="single" w:sz="4" w:space="0" w:color="C4D79B"/>
                    <w:left w:val="nil"/>
                    <w:bottom w:val="single" w:sz="4" w:space="0" w:color="C4D79B"/>
                    <w:right w:val="single" w:sz="4" w:space="0" w:color="C4D79B"/>
                  </w:tcBorders>
                  <w:shd w:val="clear" w:color="EBF1DE" w:fill="EBF1DE"/>
                  <w:noWrap/>
                  <w:vAlign w:val="center"/>
                  <w:hideMark/>
                </w:tcPr>
                <w:p w14:paraId="5B76D6B6" w14:textId="77777777" w:rsidR="00E94A95" w:rsidRPr="00CC73BE" w:rsidRDefault="00E94A95" w:rsidP="00E94A95">
                  <w:pPr>
                    <w:jc w:val="center"/>
                    <w:rPr>
                      <w:rFonts w:eastAsia="Times New Roman" w:cs="Times New Roman"/>
                      <w:color w:val="000000"/>
                    </w:rPr>
                  </w:pPr>
                  <w:r w:rsidRPr="00CC73BE">
                    <w:rPr>
                      <w:rFonts w:eastAsia="Times New Roman" w:cs="Times New Roman"/>
                      <w:color w:val="000000"/>
                    </w:rPr>
                    <w:t>2</w:t>
                  </w:r>
                </w:p>
              </w:tc>
            </w:tr>
          </w:tbl>
          <w:p w14:paraId="3179868C" w14:textId="711B947E" w:rsidR="00E94A95" w:rsidRPr="00CC73BE" w:rsidRDefault="00E94A95" w:rsidP="00E94A95">
            <w:pPr>
              <w:jc w:val="center"/>
            </w:pPr>
          </w:p>
        </w:tc>
      </w:tr>
    </w:tbl>
    <w:p w14:paraId="1ACEBFD0" w14:textId="77777777" w:rsidR="000750BF" w:rsidRPr="00CC73BE" w:rsidRDefault="000750BF" w:rsidP="00E94A95">
      <w:pPr>
        <w:pStyle w:val="ListParagraph"/>
        <w:rPr>
          <w:sz w:val="22"/>
        </w:rPr>
      </w:pPr>
    </w:p>
    <w:p w14:paraId="25FD04A7" w14:textId="24E2CAFE" w:rsidR="00E94A95" w:rsidRPr="00CC73BE" w:rsidRDefault="00E94A95" w:rsidP="00E94A95">
      <w:pPr>
        <w:pStyle w:val="ListParagraph"/>
        <w:rPr>
          <w:sz w:val="22"/>
        </w:rPr>
      </w:pPr>
      <w:r w:rsidRPr="00CC73BE">
        <w:rPr>
          <w:sz w:val="22"/>
        </w:rPr>
        <w:t xml:space="preserve">Table 8 Additional Quotes: </w:t>
      </w:r>
    </w:p>
    <w:p w14:paraId="57DDBB05" w14:textId="01A60D51" w:rsidR="000750BF" w:rsidRPr="00CC73BE" w:rsidRDefault="000750BF" w:rsidP="000750BF">
      <w:pPr>
        <w:pStyle w:val="ListParagraph"/>
        <w:numPr>
          <w:ilvl w:val="0"/>
          <w:numId w:val="42"/>
        </w:numPr>
        <w:rPr>
          <w:sz w:val="22"/>
        </w:rPr>
      </w:pPr>
      <w:r w:rsidRPr="00CC73BE">
        <w:rPr>
          <w:sz w:val="22"/>
        </w:rPr>
        <w:t>The goal has to have a specific time span in which you want to achieve it (a weekly goal, semester goal, yearlong goal, etc.)</w:t>
      </w:r>
    </w:p>
    <w:p w14:paraId="7D752188" w14:textId="4CCDDBC8" w:rsidR="000750BF" w:rsidRPr="00CC73BE" w:rsidRDefault="000750BF" w:rsidP="000750BF">
      <w:pPr>
        <w:pStyle w:val="ListParagraph"/>
        <w:numPr>
          <w:ilvl w:val="0"/>
          <w:numId w:val="42"/>
        </w:numPr>
        <w:rPr>
          <w:sz w:val="22"/>
        </w:rPr>
      </w:pPr>
      <w:r w:rsidRPr="00CC73BE">
        <w:rPr>
          <w:sz w:val="22"/>
        </w:rPr>
        <w:t>It is helpful to break down your goal into steps or create a process that will lead you to achieving your goal</w:t>
      </w:r>
    </w:p>
    <w:p w14:paraId="46CFB17D" w14:textId="2C887814" w:rsidR="000750BF" w:rsidRPr="00CC73BE" w:rsidRDefault="000750BF" w:rsidP="000750BF">
      <w:pPr>
        <w:pStyle w:val="ListParagraph"/>
        <w:numPr>
          <w:ilvl w:val="0"/>
          <w:numId w:val="42"/>
        </w:numPr>
        <w:rPr>
          <w:sz w:val="22"/>
        </w:rPr>
      </w:pPr>
      <w:r w:rsidRPr="00CC73BE">
        <w:rPr>
          <w:sz w:val="22"/>
        </w:rPr>
        <w:t>Create SMART goals-Specific Measurable Attainable Realistic Timely</w:t>
      </w:r>
    </w:p>
    <w:p w14:paraId="24F3FDEC" w14:textId="654BEB23" w:rsidR="000750BF" w:rsidRPr="00CC73BE" w:rsidRDefault="000750BF" w:rsidP="000750BF">
      <w:pPr>
        <w:pStyle w:val="ListParagraph"/>
        <w:numPr>
          <w:ilvl w:val="0"/>
          <w:numId w:val="42"/>
        </w:numPr>
        <w:rPr>
          <w:sz w:val="22"/>
        </w:rPr>
      </w:pPr>
      <w:r w:rsidRPr="00CC73BE">
        <w:rPr>
          <w:sz w:val="22"/>
        </w:rPr>
        <w:t>Externalize things that need to be done on a piece of paper or in the form of a to-do list</w:t>
      </w:r>
    </w:p>
    <w:p w14:paraId="3D7D34DE" w14:textId="215CB0A0" w:rsidR="00BE7C78" w:rsidRPr="00CC73BE" w:rsidRDefault="000750BF" w:rsidP="000750BF">
      <w:pPr>
        <w:pStyle w:val="ListParagraph"/>
        <w:numPr>
          <w:ilvl w:val="0"/>
          <w:numId w:val="42"/>
        </w:numPr>
      </w:pPr>
      <w:r w:rsidRPr="00CC73BE">
        <w:rPr>
          <w:sz w:val="22"/>
        </w:rPr>
        <w:t>I learned how to break assignments down into categories, such as very important and not very important</w:t>
      </w:r>
      <w:bookmarkStart w:id="23" w:name="_Ref385857972"/>
      <w:r w:rsidR="00BE7C78" w:rsidRPr="00CC73BE">
        <w:br w:type="page"/>
      </w: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634B1" w:rsidRPr="00CC73BE" w14:paraId="560658F9" w14:textId="77777777" w:rsidTr="00023C82">
        <w:trPr>
          <w:jc w:val="center"/>
        </w:trPr>
        <w:tc>
          <w:tcPr>
            <w:tcW w:w="9864" w:type="dxa"/>
          </w:tcPr>
          <w:p w14:paraId="66689AC5" w14:textId="46BC3655" w:rsidR="009634B1" w:rsidRPr="00CC73BE" w:rsidRDefault="00B50475" w:rsidP="00BE7C78">
            <w:pPr>
              <w:keepNext/>
              <w:ind w:left="1764"/>
            </w:pPr>
            <w:r w:rsidRPr="00CC73BE">
              <w:lastRenderedPageBreak/>
              <w:t xml:space="preserve">Table </w:t>
            </w:r>
            <w:r w:rsidR="00E4271D">
              <w:fldChar w:fldCharType="begin"/>
            </w:r>
            <w:r w:rsidR="00E4271D">
              <w:instrText xml:space="preserve"> SEQ Table \* ARABIC </w:instrText>
            </w:r>
            <w:r w:rsidR="00E4271D">
              <w:fldChar w:fldCharType="separate"/>
            </w:r>
            <w:r w:rsidR="00751716">
              <w:rPr>
                <w:noProof/>
              </w:rPr>
              <w:t>9</w:t>
            </w:r>
            <w:r w:rsidR="00E4271D">
              <w:rPr>
                <w:noProof/>
              </w:rPr>
              <w:fldChar w:fldCharType="end"/>
            </w:r>
            <w:bookmarkEnd w:id="23"/>
            <w:r w:rsidRPr="00CC73BE">
              <w:t>. At Least One Goal Worked on with Academic Coach</w:t>
            </w:r>
          </w:p>
        </w:tc>
      </w:tr>
      <w:tr w:rsidR="009634B1" w:rsidRPr="00CC73BE" w14:paraId="5144067C" w14:textId="77777777" w:rsidTr="00023C82">
        <w:trPr>
          <w:jc w:val="center"/>
        </w:trPr>
        <w:tc>
          <w:tcPr>
            <w:tcW w:w="9864" w:type="dxa"/>
          </w:tcPr>
          <w:tbl>
            <w:tblPr>
              <w:tblW w:w="6780" w:type="dxa"/>
              <w:tblInd w:w="1429" w:type="dxa"/>
              <w:tblLook w:val="04A0" w:firstRow="1" w:lastRow="0" w:firstColumn="1" w:lastColumn="0" w:noHBand="0" w:noVBand="1"/>
            </w:tblPr>
            <w:tblGrid>
              <w:gridCol w:w="5460"/>
              <w:gridCol w:w="1407"/>
            </w:tblGrid>
            <w:tr w:rsidR="00BE7C78" w:rsidRPr="00CC73BE" w14:paraId="76B6DB75" w14:textId="77777777" w:rsidTr="000750BF">
              <w:trPr>
                <w:trHeight w:val="560"/>
              </w:trPr>
              <w:tc>
                <w:tcPr>
                  <w:tcW w:w="5460" w:type="dxa"/>
                  <w:tcBorders>
                    <w:top w:val="nil"/>
                    <w:left w:val="nil"/>
                    <w:bottom w:val="single" w:sz="12" w:space="0" w:color="FFFFFF"/>
                    <w:right w:val="single" w:sz="4" w:space="0" w:color="FFFFFF"/>
                  </w:tcBorders>
                  <w:shd w:val="clear" w:color="9BBB59" w:fill="9BBB59"/>
                  <w:vAlign w:val="center"/>
                  <w:hideMark/>
                </w:tcPr>
                <w:p w14:paraId="537A8DC4" w14:textId="77777777" w:rsidR="00BE7C78" w:rsidRPr="00CC73BE" w:rsidRDefault="00BE7C78" w:rsidP="00BE7C78">
                  <w:pPr>
                    <w:rPr>
                      <w:rFonts w:eastAsia="Times New Roman" w:cs="Times New Roman"/>
                      <w:b/>
                      <w:bCs/>
                      <w:color w:val="FFFFFF"/>
                    </w:rPr>
                  </w:pPr>
                  <w:r w:rsidRPr="00CC73BE">
                    <w:rPr>
                      <w:rFonts w:eastAsia="Times New Roman" w:cs="Times New Roman"/>
                      <w:b/>
                      <w:bCs/>
                      <w:color w:val="FFFFFF"/>
                    </w:rPr>
                    <w:t>Please list at least one goal you worked on this semester with your Academic Coach.</w:t>
                  </w:r>
                </w:p>
              </w:tc>
              <w:tc>
                <w:tcPr>
                  <w:tcW w:w="1320" w:type="dxa"/>
                  <w:tcBorders>
                    <w:top w:val="nil"/>
                    <w:left w:val="single" w:sz="4" w:space="0" w:color="FFFFFF"/>
                    <w:bottom w:val="single" w:sz="12" w:space="0" w:color="FFFFFF"/>
                    <w:right w:val="nil"/>
                  </w:tcBorders>
                  <w:shd w:val="clear" w:color="9BBB59" w:fill="9BBB59"/>
                  <w:vAlign w:val="center"/>
                  <w:hideMark/>
                </w:tcPr>
                <w:p w14:paraId="1F9D75A4" w14:textId="77777777" w:rsidR="00BE7C78" w:rsidRPr="00CC73BE" w:rsidRDefault="00BE7C78" w:rsidP="00BE7C78">
                  <w:pPr>
                    <w:rPr>
                      <w:rFonts w:eastAsia="Times New Roman" w:cs="Times New Roman"/>
                      <w:b/>
                      <w:bCs/>
                      <w:color w:val="FFFFFF"/>
                    </w:rPr>
                  </w:pPr>
                  <w:r w:rsidRPr="00CC73BE">
                    <w:rPr>
                      <w:rFonts w:eastAsia="Times New Roman" w:cs="Times New Roman"/>
                      <w:b/>
                      <w:bCs/>
                      <w:color w:val="FFFFFF"/>
                    </w:rPr>
                    <w:t># of Times Mentioned</w:t>
                  </w:r>
                </w:p>
              </w:tc>
            </w:tr>
            <w:tr w:rsidR="00BE7C78" w:rsidRPr="00CC73BE" w14:paraId="55CC1842"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600E1143"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Time management/scheduling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6B917A0"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14</w:t>
                  </w:r>
                </w:p>
              </w:tc>
            </w:tr>
            <w:tr w:rsidR="00BE7C78" w:rsidRPr="00CC73BE" w14:paraId="6A1D30FC"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11CB9297"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Raising GPA/Improving Grades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49C372F0"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7</w:t>
                  </w:r>
                </w:p>
              </w:tc>
            </w:tr>
            <w:tr w:rsidR="00BE7C78" w:rsidRPr="00CC73BE" w14:paraId="7FAFDFA3"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7CED1E8B"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Study skills</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2FB9A306"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4</w:t>
                  </w:r>
                </w:p>
              </w:tc>
            </w:tr>
            <w:tr w:rsidR="00BE7C78" w:rsidRPr="00CC73BE" w14:paraId="1DBBF72E"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192374D7"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Reducing Anxiety</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00462311"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3</w:t>
                  </w:r>
                </w:p>
              </w:tc>
            </w:tr>
            <w:tr w:rsidR="00BE7C78" w:rsidRPr="00CC73BE" w14:paraId="7C6E9D73"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4F06556F"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Networking/Internships/Grad School testing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4108749E"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3</w:t>
                  </w:r>
                </w:p>
              </w:tc>
            </w:tr>
            <w:tr w:rsidR="00BE7C78" w:rsidRPr="00CC73BE" w14:paraId="5A915639"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3A9B2CA1"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Attending Class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6E0BED09"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2</w:t>
                  </w:r>
                </w:p>
              </w:tc>
            </w:tr>
            <w:tr w:rsidR="00BE7C78" w:rsidRPr="00CC73BE" w14:paraId="4358B74D"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14A5AE8A"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No procrastination</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332591D7"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w:t>
                  </w:r>
                </w:p>
              </w:tc>
            </w:tr>
            <w:tr w:rsidR="00BE7C78" w:rsidRPr="00CC73BE" w14:paraId="652411A5"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3D7CE8C7"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Motivation</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7BFAF208"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w:t>
                  </w:r>
                </w:p>
              </w:tc>
            </w:tr>
            <w:tr w:rsidR="00BE7C78" w:rsidRPr="00CC73BE" w14:paraId="38A491E8"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33C5C0C8"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Healthy habits (eating well, sleeping well)</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44818A54"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w:t>
                  </w:r>
                </w:p>
              </w:tc>
            </w:tr>
            <w:tr w:rsidR="00BE7C78" w:rsidRPr="00CC73BE" w14:paraId="54F24E29"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1C7E3F82"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Better Focus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325729FB"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w:t>
                  </w:r>
                </w:p>
              </w:tc>
            </w:tr>
            <w:tr w:rsidR="00BE7C78" w:rsidRPr="00CC73BE" w14:paraId="1599C235" w14:textId="77777777" w:rsidTr="000750BF">
              <w:trPr>
                <w:trHeight w:val="280"/>
              </w:trPr>
              <w:tc>
                <w:tcPr>
                  <w:tcW w:w="5460" w:type="dxa"/>
                  <w:tcBorders>
                    <w:top w:val="single" w:sz="4" w:space="0" w:color="FFFFFF"/>
                    <w:left w:val="nil"/>
                    <w:bottom w:val="nil"/>
                    <w:right w:val="single" w:sz="4" w:space="0" w:color="FFFFFF"/>
                  </w:tcBorders>
                  <w:shd w:val="clear" w:color="D8E4BC" w:fill="D8E4BC"/>
                  <w:noWrap/>
                  <w:vAlign w:val="center"/>
                  <w:hideMark/>
                </w:tcPr>
                <w:p w14:paraId="6EAD5BC6"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Selecting a Major</w:t>
                  </w:r>
                </w:p>
              </w:tc>
              <w:tc>
                <w:tcPr>
                  <w:tcW w:w="1320" w:type="dxa"/>
                  <w:tcBorders>
                    <w:top w:val="single" w:sz="4" w:space="0" w:color="FFFFFF"/>
                    <w:left w:val="single" w:sz="4" w:space="0" w:color="FFFFFF"/>
                    <w:bottom w:val="nil"/>
                    <w:right w:val="nil"/>
                  </w:tcBorders>
                  <w:shd w:val="clear" w:color="D8E4BC" w:fill="D8E4BC"/>
                  <w:noWrap/>
                  <w:vAlign w:val="center"/>
                  <w:hideMark/>
                </w:tcPr>
                <w:p w14:paraId="0BA6B5D1" w14:textId="77777777" w:rsidR="00BE7C78" w:rsidRPr="00CC73BE" w:rsidRDefault="00BE7C78" w:rsidP="00BE7C78">
                  <w:pPr>
                    <w:rPr>
                      <w:rFonts w:eastAsia="Times New Roman" w:cs="Times New Roman"/>
                      <w:color w:val="000000"/>
                    </w:rPr>
                  </w:pPr>
                  <w:r w:rsidRPr="00CC73BE">
                    <w:rPr>
                      <w:rFonts w:eastAsia="Times New Roman" w:cs="Times New Roman"/>
                      <w:color w:val="000000"/>
                    </w:rPr>
                    <w:t>1</w:t>
                  </w:r>
                </w:p>
              </w:tc>
            </w:tr>
          </w:tbl>
          <w:p w14:paraId="4C902764" w14:textId="77777777" w:rsidR="009634B1" w:rsidRPr="00CC73BE" w:rsidRDefault="009634B1" w:rsidP="00BE7C78"/>
        </w:tc>
      </w:tr>
    </w:tbl>
    <w:p w14:paraId="23D7E6C0" w14:textId="77777777" w:rsidR="004F69A2" w:rsidRPr="00CC73BE" w:rsidRDefault="004F69A2" w:rsidP="004F69A2">
      <w:pPr>
        <w:rPr>
          <w:sz w:val="22"/>
        </w:rPr>
      </w:pPr>
      <w:r w:rsidRPr="00CC73BE">
        <w:rPr>
          <w:sz w:val="22"/>
        </w:rPr>
        <w:t>Additional Quotes:</w:t>
      </w:r>
    </w:p>
    <w:tbl>
      <w:tblPr>
        <w:tblW w:w="8637" w:type="dxa"/>
        <w:tblInd w:w="93" w:type="dxa"/>
        <w:tblLook w:val="04A0" w:firstRow="1" w:lastRow="0" w:firstColumn="1" w:lastColumn="0" w:noHBand="0" w:noVBand="1"/>
      </w:tblPr>
      <w:tblGrid>
        <w:gridCol w:w="8637"/>
      </w:tblGrid>
      <w:tr w:rsidR="004F69A2" w:rsidRPr="00CC73BE" w14:paraId="07E0A214" w14:textId="77777777" w:rsidTr="001D2565">
        <w:trPr>
          <w:trHeight w:val="694"/>
        </w:trPr>
        <w:tc>
          <w:tcPr>
            <w:tcW w:w="8637" w:type="dxa"/>
            <w:tcBorders>
              <w:top w:val="nil"/>
              <w:left w:val="nil"/>
              <w:bottom w:val="nil"/>
              <w:right w:val="nil"/>
            </w:tcBorders>
            <w:shd w:val="clear" w:color="auto" w:fill="auto"/>
            <w:vAlign w:val="bottom"/>
            <w:hideMark/>
          </w:tcPr>
          <w:p w14:paraId="2CBC2B91" w14:textId="77777777" w:rsidR="004F69A2" w:rsidRPr="00CC73BE" w:rsidRDefault="004F69A2" w:rsidP="001D2565">
            <w:pPr>
              <w:pStyle w:val="ListParagraph"/>
              <w:numPr>
                <w:ilvl w:val="0"/>
                <w:numId w:val="39"/>
              </w:numPr>
              <w:rPr>
                <w:rFonts w:eastAsia="Times New Roman" w:cs="Times New Roman"/>
                <w:color w:val="000000"/>
                <w:sz w:val="22"/>
              </w:rPr>
            </w:pPr>
            <w:r w:rsidRPr="00CC73BE">
              <w:rPr>
                <w:rFonts w:eastAsia="Times New Roman" w:cs="Times New Roman"/>
                <w:color w:val="000000"/>
                <w:sz w:val="22"/>
              </w:rPr>
              <w:t>I learned to test myself and calm down, as well as break my tasks into things that were important</w:t>
            </w:r>
          </w:p>
          <w:p w14:paraId="49E02F05" w14:textId="77777777" w:rsidR="004F69A2" w:rsidRPr="00CC73BE" w:rsidRDefault="004F69A2" w:rsidP="001D2565">
            <w:pPr>
              <w:pStyle w:val="ListParagraph"/>
              <w:numPr>
                <w:ilvl w:val="0"/>
                <w:numId w:val="39"/>
              </w:numPr>
              <w:rPr>
                <w:rFonts w:eastAsia="Times New Roman" w:cs="Times New Roman"/>
                <w:color w:val="000000"/>
                <w:sz w:val="22"/>
              </w:rPr>
            </w:pPr>
            <w:r w:rsidRPr="00CC73BE">
              <w:rPr>
                <w:rFonts w:eastAsia="Times New Roman" w:cs="Times New Roman"/>
                <w:color w:val="000000"/>
                <w:sz w:val="22"/>
              </w:rPr>
              <w:t>I have been trying to stay on task and make sure that my grades reflect my best effort</w:t>
            </w:r>
          </w:p>
          <w:p w14:paraId="3878A863" w14:textId="77777777" w:rsidR="004F69A2" w:rsidRPr="00CC73BE" w:rsidRDefault="004F69A2" w:rsidP="001D2565">
            <w:pPr>
              <w:rPr>
                <w:rFonts w:eastAsia="Times New Roman" w:cs="Times New Roman"/>
                <w:color w:val="000000"/>
                <w:sz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69A2" w:rsidRPr="00CC73BE" w14:paraId="29E5FF53" w14:textId="77777777" w:rsidTr="001D2565">
        <w:trPr>
          <w:jc w:val="center"/>
        </w:trPr>
        <w:tc>
          <w:tcPr>
            <w:tcW w:w="9576" w:type="dxa"/>
          </w:tcPr>
          <w:p w14:paraId="4FB69103" w14:textId="7539ACB3" w:rsidR="004F69A2" w:rsidRPr="00CC73BE" w:rsidRDefault="004F69A2" w:rsidP="001D2565">
            <w:pPr>
              <w:pStyle w:val="Caption"/>
              <w:keepNext/>
              <w:spacing w:after="0"/>
              <w:ind w:left="720"/>
              <w:rPr>
                <w:b w:val="0"/>
                <w:color w:val="auto"/>
                <w:sz w:val="24"/>
                <w:szCs w:val="24"/>
              </w:rPr>
            </w:pPr>
            <w:r w:rsidRPr="00CC73BE">
              <w:rPr>
                <w:b w:val="0"/>
                <w:color w:val="auto"/>
                <w:sz w:val="24"/>
                <w:szCs w:val="24"/>
              </w:rPr>
              <w:t>Chart 23. Goal Accomplishment</w:t>
            </w:r>
            <w:r w:rsidRPr="00CC73BE">
              <w:rPr>
                <w:noProof/>
                <w:sz w:val="24"/>
                <w:szCs w:val="24"/>
              </w:rPr>
              <w:drawing>
                <wp:inline distT="0" distB="0" distL="0" distR="0" wp14:anchorId="40A34FD4" wp14:editId="734ED634">
                  <wp:extent cx="4897315" cy="2031023"/>
                  <wp:effectExtent l="0" t="0" r="17780" b="2667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64BE07B0" w14:textId="77777777" w:rsidR="00CC73BE" w:rsidRDefault="00CC73BE" w:rsidP="004F69A2">
      <w:pPr>
        <w:rPr>
          <w:sz w:val="22"/>
        </w:rPr>
      </w:pPr>
    </w:p>
    <w:p w14:paraId="2F474754" w14:textId="77777777" w:rsidR="004F69A2" w:rsidRPr="00CC73BE" w:rsidRDefault="004F69A2" w:rsidP="004F69A2">
      <w:pPr>
        <w:rPr>
          <w:sz w:val="22"/>
        </w:rPr>
      </w:pPr>
      <w:r w:rsidRPr="00CC73BE">
        <w:rPr>
          <w:sz w:val="22"/>
        </w:rPr>
        <w:t xml:space="preserve">Chart 23 Additional Quotes “Please Explain”: </w:t>
      </w:r>
    </w:p>
    <w:p w14:paraId="5C882A7F" w14:textId="77777777" w:rsidR="004F69A2" w:rsidRPr="00CC73BE" w:rsidRDefault="004F69A2" w:rsidP="004F69A2">
      <w:pPr>
        <w:pStyle w:val="ListParagraph"/>
        <w:numPr>
          <w:ilvl w:val="0"/>
          <w:numId w:val="43"/>
        </w:numPr>
        <w:rPr>
          <w:rFonts w:eastAsia="Times New Roman" w:cs="Times New Roman"/>
          <w:color w:val="000000"/>
          <w:sz w:val="22"/>
        </w:rPr>
      </w:pPr>
      <w:r w:rsidRPr="00CC73BE">
        <w:rPr>
          <w:rFonts w:eastAsia="Times New Roman" w:cs="Times New Roman"/>
          <w:color w:val="000000"/>
          <w:sz w:val="22"/>
        </w:rPr>
        <w:t>Got my schedule sorted out and planned efficiently</w:t>
      </w:r>
    </w:p>
    <w:p w14:paraId="6ED320D4" w14:textId="77777777" w:rsidR="004F69A2" w:rsidRPr="00CC73BE" w:rsidRDefault="004F69A2" w:rsidP="004F69A2">
      <w:pPr>
        <w:pStyle w:val="ListParagraph"/>
        <w:numPr>
          <w:ilvl w:val="0"/>
          <w:numId w:val="43"/>
        </w:numPr>
        <w:rPr>
          <w:rFonts w:eastAsia="Times New Roman" w:cs="Times New Roman"/>
          <w:color w:val="000000"/>
          <w:sz w:val="22"/>
        </w:rPr>
      </w:pPr>
      <w:r w:rsidRPr="00CC73BE">
        <w:rPr>
          <w:rFonts w:eastAsia="Times New Roman" w:cs="Times New Roman"/>
          <w:color w:val="000000"/>
          <w:sz w:val="22"/>
        </w:rPr>
        <w:t>One main part of time management we worked on was trying to avoid having assignments that were due on the same week pile up</w:t>
      </w:r>
    </w:p>
    <w:p w14:paraId="349F44ED" w14:textId="77777777" w:rsidR="004F69A2" w:rsidRPr="00CC73BE" w:rsidRDefault="004F69A2" w:rsidP="004F69A2">
      <w:pPr>
        <w:pStyle w:val="ListParagraph"/>
        <w:numPr>
          <w:ilvl w:val="0"/>
          <w:numId w:val="43"/>
        </w:numPr>
        <w:rPr>
          <w:rFonts w:eastAsia="Times New Roman" w:cs="Times New Roman"/>
          <w:color w:val="000000"/>
          <w:sz w:val="22"/>
        </w:rPr>
      </w:pPr>
      <w:r w:rsidRPr="00CC73BE">
        <w:rPr>
          <w:rFonts w:eastAsia="Times New Roman" w:cs="Times New Roman"/>
          <w:color w:val="000000"/>
          <w:sz w:val="22"/>
        </w:rPr>
        <w:t>My coach helped me a lot to get my life together</w:t>
      </w:r>
    </w:p>
    <w:p w14:paraId="5D23FEC1" w14:textId="77777777" w:rsidR="004F69A2" w:rsidRPr="00CC73BE" w:rsidRDefault="004F69A2" w:rsidP="004F69A2">
      <w:pPr>
        <w:pStyle w:val="ListParagraph"/>
        <w:numPr>
          <w:ilvl w:val="0"/>
          <w:numId w:val="43"/>
        </w:numPr>
        <w:rPr>
          <w:rFonts w:eastAsia="Times New Roman" w:cs="Times New Roman"/>
          <w:color w:val="000000"/>
          <w:sz w:val="22"/>
        </w:rPr>
      </w:pPr>
      <w:r w:rsidRPr="00CC73BE">
        <w:rPr>
          <w:rFonts w:eastAsia="Times New Roman" w:cs="Times New Roman"/>
          <w:color w:val="000000"/>
          <w:sz w:val="22"/>
        </w:rPr>
        <w:t>I found that addressing negative thought patterns with positive reinforcement statements made sticking to study plans and retaining information much easier</w:t>
      </w:r>
    </w:p>
    <w:p w14:paraId="33673259" w14:textId="50554891" w:rsidR="00023C82" w:rsidRPr="00CC73BE" w:rsidRDefault="004F69A2" w:rsidP="009634B1">
      <w:pPr>
        <w:pStyle w:val="ListParagraph"/>
        <w:numPr>
          <w:ilvl w:val="0"/>
          <w:numId w:val="43"/>
        </w:numPr>
        <w:rPr>
          <w:rFonts w:eastAsia="Times New Roman" w:cs="Times New Roman"/>
          <w:color w:val="000000"/>
          <w:sz w:val="22"/>
        </w:rPr>
      </w:pPr>
      <w:r w:rsidRPr="00CC73BE">
        <w:rPr>
          <w:rFonts w:eastAsia="Times New Roman" w:cs="Times New Roman"/>
          <w:color w:val="000000"/>
          <w:sz w:val="22"/>
        </w:rPr>
        <w:t>I am really grateful for everything my coach has taught me</w:t>
      </w:r>
    </w:p>
    <w:tbl>
      <w:tblPr>
        <w:tblW w:w="8637" w:type="dxa"/>
        <w:tblInd w:w="93" w:type="dxa"/>
        <w:tblLook w:val="04A0" w:firstRow="1" w:lastRow="0" w:firstColumn="1" w:lastColumn="0" w:noHBand="0" w:noVBand="1"/>
      </w:tblPr>
      <w:tblGrid>
        <w:gridCol w:w="8637"/>
      </w:tblGrid>
      <w:tr w:rsidR="00BE7C78" w:rsidRPr="00CC73BE" w14:paraId="7FFC1F87" w14:textId="77777777" w:rsidTr="00BE7C78">
        <w:trPr>
          <w:trHeight w:val="694"/>
        </w:trPr>
        <w:tc>
          <w:tcPr>
            <w:tcW w:w="8637" w:type="dxa"/>
            <w:tcBorders>
              <w:top w:val="nil"/>
              <w:left w:val="nil"/>
              <w:bottom w:val="nil"/>
              <w:right w:val="nil"/>
            </w:tcBorders>
            <w:shd w:val="clear" w:color="auto" w:fill="auto"/>
            <w:vAlign w:val="bottom"/>
            <w:hideMark/>
          </w:tcPr>
          <w:p w14:paraId="046EEBFB" w14:textId="7FB4FFCF" w:rsidR="00BE7C78" w:rsidRPr="00CC73BE" w:rsidRDefault="00BE7C78" w:rsidP="004F69A2">
            <w:pPr>
              <w:pStyle w:val="ListParagraph"/>
              <w:rPr>
                <w:rFonts w:eastAsia="Times New Roman" w:cs="Times New Roman"/>
                <w:color w:val="000000"/>
              </w:rPr>
            </w:pPr>
          </w:p>
          <w:p w14:paraId="41C6BAE1" w14:textId="77777777" w:rsidR="00BE7C78" w:rsidRPr="00CC73BE" w:rsidRDefault="00BE7C78" w:rsidP="00BE7C78">
            <w:pPr>
              <w:rPr>
                <w:rFonts w:eastAsia="Times New Roman" w:cs="Times New Roman"/>
                <w:color w:val="00000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130A1D48" w14:textId="77777777" w:rsidTr="00023C82">
        <w:trPr>
          <w:jc w:val="center"/>
        </w:trPr>
        <w:tc>
          <w:tcPr>
            <w:tcW w:w="9576" w:type="dxa"/>
          </w:tcPr>
          <w:p w14:paraId="325F74A1" w14:textId="5B66B2DF" w:rsidR="009634B1" w:rsidRPr="00CC73BE" w:rsidRDefault="009634B1" w:rsidP="00CC2246">
            <w:pPr>
              <w:pStyle w:val="Caption"/>
              <w:keepNext/>
              <w:spacing w:after="0"/>
              <w:ind w:left="720"/>
              <w:rPr>
                <w:b w:val="0"/>
                <w:color w:val="auto"/>
                <w:sz w:val="24"/>
                <w:szCs w:val="24"/>
              </w:rPr>
            </w:pPr>
          </w:p>
        </w:tc>
      </w:tr>
      <w:tr w:rsidR="009634B1" w:rsidRPr="00CC73BE" w14:paraId="7DFC965B" w14:textId="77777777" w:rsidTr="00023C82">
        <w:trPr>
          <w:jc w:val="center"/>
        </w:trPr>
        <w:tc>
          <w:tcPr>
            <w:tcW w:w="9576" w:type="dxa"/>
          </w:tcPr>
          <w:p w14:paraId="06121000" w14:textId="72CDC760" w:rsidR="009634B1" w:rsidRPr="00CC73BE" w:rsidRDefault="009634B1" w:rsidP="008C464B">
            <w:pPr>
              <w:jc w:val="center"/>
            </w:pPr>
          </w:p>
        </w:tc>
      </w:tr>
    </w:tbl>
    <w:p w14:paraId="0C0DF0B3" w14:textId="77777777" w:rsidR="00B00E6C" w:rsidRPr="00CC73BE" w:rsidRDefault="00B00E6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16FDA36D" w14:textId="77777777" w:rsidTr="00023C82">
        <w:trPr>
          <w:jc w:val="center"/>
        </w:trPr>
        <w:tc>
          <w:tcPr>
            <w:tcW w:w="9576" w:type="dxa"/>
          </w:tcPr>
          <w:p w14:paraId="0445BA69" w14:textId="77777777" w:rsidR="000750BF" w:rsidRPr="00CC73BE" w:rsidRDefault="000750BF" w:rsidP="00B6056A">
            <w:pPr>
              <w:keepNext/>
              <w:ind w:left="900" w:right="900"/>
            </w:pPr>
            <w:bookmarkStart w:id="24" w:name="_Ref385858159"/>
          </w:p>
          <w:p w14:paraId="58963F0C" w14:textId="406CDF20" w:rsidR="009634B1" w:rsidRPr="00CC73BE" w:rsidRDefault="007C5478" w:rsidP="00B6056A">
            <w:pPr>
              <w:keepNext/>
              <w:ind w:left="900" w:right="900"/>
            </w:pPr>
            <w:r w:rsidRPr="00CC73BE">
              <w:t xml:space="preserve">Table </w:t>
            </w:r>
            <w:r w:rsidR="00E4271D">
              <w:fldChar w:fldCharType="begin"/>
            </w:r>
            <w:r w:rsidR="00E4271D">
              <w:instrText xml:space="preserve"> SEQ Table \* ARABIC </w:instrText>
            </w:r>
            <w:r w:rsidR="00E4271D">
              <w:fldChar w:fldCharType="separate"/>
            </w:r>
            <w:r w:rsidR="00751716">
              <w:rPr>
                <w:noProof/>
              </w:rPr>
              <w:t>10</w:t>
            </w:r>
            <w:r w:rsidR="00E4271D">
              <w:rPr>
                <w:noProof/>
              </w:rPr>
              <w:fldChar w:fldCharType="end"/>
            </w:r>
            <w:bookmarkEnd w:id="24"/>
            <w:r w:rsidRPr="00CC73BE">
              <w:t>. Ways Students have Grown as a Result of Meeting with Their Academic Coaches</w:t>
            </w:r>
          </w:p>
        </w:tc>
      </w:tr>
      <w:tr w:rsidR="009634B1" w:rsidRPr="00CC73BE" w14:paraId="3181B2A6" w14:textId="77777777" w:rsidTr="00023C82">
        <w:trPr>
          <w:jc w:val="center"/>
        </w:trPr>
        <w:tc>
          <w:tcPr>
            <w:tcW w:w="9576" w:type="dxa"/>
          </w:tcPr>
          <w:tbl>
            <w:tblPr>
              <w:tblW w:w="6780" w:type="dxa"/>
              <w:tblInd w:w="1290" w:type="dxa"/>
              <w:tblLook w:val="04A0" w:firstRow="1" w:lastRow="0" w:firstColumn="1" w:lastColumn="0" w:noHBand="0" w:noVBand="1"/>
            </w:tblPr>
            <w:tblGrid>
              <w:gridCol w:w="5373"/>
              <w:gridCol w:w="1407"/>
            </w:tblGrid>
            <w:tr w:rsidR="008B1C34" w:rsidRPr="00CC73BE" w14:paraId="0ADC6648" w14:textId="77777777" w:rsidTr="000750BF">
              <w:trPr>
                <w:trHeight w:val="560"/>
              </w:trPr>
              <w:tc>
                <w:tcPr>
                  <w:tcW w:w="5460" w:type="dxa"/>
                  <w:tcBorders>
                    <w:top w:val="nil"/>
                    <w:left w:val="nil"/>
                    <w:bottom w:val="single" w:sz="12" w:space="0" w:color="FFFFFF"/>
                    <w:right w:val="single" w:sz="4" w:space="0" w:color="FFFFFF"/>
                  </w:tcBorders>
                  <w:shd w:val="clear" w:color="9BBB59" w:fill="9BBB59"/>
                  <w:vAlign w:val="center"/>
                  <w:hideMark/>
                </w:tcPr>
                <w:p w14:paraId="41A5000F" w14:textId="77777777" w:rsidR="008B1C34" w:rsidRPr="00CC73BE" w:rsidRDefault="008B1C34" w:rsidP="008B1C34">
                  <w:pPr>
                    <w:rPr>
                      <w:rFonts w:eastAsia="Times New Roman" w:cs="Times New Roman"/>
                      <w:b/>
                      <w:bCs/>
                      <w:color w:val="FFFFFF"/>
                    </w:rPr>
                  </w:pPr>
                  <w:r w:rsidRPr="00CC73BE">
                    <w:rPr>
                      <w:rFonts w:eastAsia="Times New Roman" w:cs="Times New Roman"/>
                      <w:b/>
                      <w:bCs/>
                      <w:color w:val="FFFFFF"/>
                    </w:rPr>
                    <w:t>In what ways have you grown as a result of meeting with your Academic Coach?</w:t>
                  </w:r>
                </w:p>
              </w:tc>
              <w:tc>
                <w:tcPr>
                  <w:tcW w:w="1320" w:type="dxa"/>
                  <w:tcBorders>
                    <w:top w:val="nil"/>
                    <w:left w:val="single" w:sz="4" w:space="0" w:color="FFFFFF"/>
                    <w:bottom w:val="single" w:sz="12" w:space="0" w:color="FFFFFF"/>
                    <w:right w:val="nil"/>
                  </w:tcBorders>
                  <w:shd w:val="clear" w:color="9BBB59" w:fill="9BBB59"/>
                  <w:vAlign w:val="center"/>
                  <w:hideMark/>
                </w:tcPr>
                <w:p w14:paraId="720026C6" w14:textId="77777777" w:rsidR="008B1C34" w:rsidRPr="00CC73BE" w:rsidRDefault="008B1C34" w:rsidP="008B1C34">
                  <w:pPr>
                    <w:jc w:val="center"/>
                    <w:rPr>
                      <w:rFonts w:eastAsia="Times New Roman" w:cs="Times New Roman"/>
                      <w:b/>
                      <w:bCs/>
                      <w:color w:val="FFFFFF"/>
                    </w:rPr>
                  </w:pPr>
                  <w:r w:rsidRPr="00CC73BE">
                    <w:rPr>
                      <w:rFonts w:eastAsia="Times New Roman" w:cs="Times New Roman"/>
                      <w:b/>
                      <w:bCs/>
                      <w:color w:val="FFFFFF"/>
                    </w:rPr>
                    <w:t># of Times Mentioned</w:t>
                  </w:r>
                </w:p>
              </w:tc>
            </w:tr>
            <w:tr w:rsidR="008B1C34" w:rsidRPr="00CC73BE" w14:paraId="0079FC51"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444C7E72"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Academic Confidence and Strengths and Weaknesses</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459BAE49"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15</w:t>
                  </w:r>
                </w:p>
              </w:tc>
            </w:tr>
            <w:tr w:rsidR="008B1C34" w:rsidRPr="00CC73BE" w14:paraId="12923DEA"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62D16213"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Planning/future thinking/organization</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15AC6B04"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9</w:t>
                  </w:r>
                </w:p>
              </w:tc>
            </w:tr>
            <w:tr w:rsidR="008B1C34" w:rsidRPr="00CC73BE" w14:paraId="5A0F37E9"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0F5DFC19"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Support System</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239D0681"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4</w:t>
                  </w:r>
                </w:p>
              </w:tc>
            </w:tr>
            <w:tr w:rsidR="008B1C34" w:rsidRPr="00CC73BE" w14:paraId="1DE4D78F"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14E0D690"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Importance of Free Time/Self Care</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109421E4"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3</w:t>
                  </w:r>
                </w:p>
              </w:tc>
            </w:tr>
            <w:tr w:rsidR="008B1C34" w:rsidRPr="00CC73BE" w14:paraId="7B5CCA0F"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6F2E5779"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Goal Setting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5FDEA495"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2</w:t>
                  </w:r>
                </w:p>
              </w:tc>
            </w:tr>
            <w:tr w:rsidR="008B1C34" w:rsidRPr="00CC73BE" w14:paraId="1A265B16"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31C08ACD"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Study Skills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42999CEF"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2</w:t>
                  </w:r>
                </w:p>
              </w:tc>
            </w:tr>
            <w:tr w:rsidR="008B1C34" w:rsidRPr="00CC73BE" w14:paraId="755638E1"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4C8121CD"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On time to Class</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0FA81E7"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1</w:t>
                  </w:r>
                </w:p>
              </w:tc>
            </w:tr>
            <w:tr w:rsidR="008B1C34" w:rsidRPr="00CC73BE" w14:paraId="3C1BA7B4" w14:textId="77777777" w:rsidTr="000750BF">
              <w:trPr>
                <w:trHeight w:val="280"/>
              </w:trPr>
              <w:tc>
                <w:tcPr>
                  <w:tcW w:w="5460" w:type="dxa"/>
                  <w:tcBorders>
                    <w:top w:val="single" w:sz="4" w:space="0" w:color="FFFFFF"/>
                    <w:left w:val="nil"/>
                    <w:bottom w:val="nil"/>
                    <w:right w:val="single" w:sz="4" w:space="0" w:color="FFFFFF"/>
                  </w:tcBorders>
                  <w:shd w:val="clear" w:color="EBF1DE" w:fill="EBF1DE"/>
                  <w:vAlign w:val="center"/>
                  <w:hideMark/>
                </w:tcPr>
                <w:p w14:paraId="07D11843" w14:textId="77777777" w:rsidR="008B1C34" w:rsidRPr="00CC73BE" w:rsidRDefault="008B1C34" w:rsidP="008B1C34">
                  <w:pPr>
                    <w:rPr>
                      <w:rFonts w:eastAsia="Times New Roman" w:cs="Times New Roman"/>
                      <w:color w:val="000000"/>
                    </w:rPr>
                  </w:pPr>
                  <w:r w:rsidRPr="00CC73BE">
                    <w:rPr>
                      <w:rFonts w:eastAsia="Times New Roman" w:cs="Times New Roman"/>
                      <w:color w:val="000000"/>
                    </w:rPr>
                    <w:t>Reduce Anxiety</w:t>
                  </w:r>
                </w:p>
              </w:tc>
              <w:tc>
                <w:tcPr>
                  <w:tcW w:w="1320" w:type="dxa"/>
                  <w:tcBorders>
                    <w:top w:val="single" w:sz="4" w:space="0" w:color="FFFFFF"/>
                    <w:left w:val="single" w:sz="4" w:space="0" w:color="FFFFFF"/>
                    <w:bottom w:val="nil"/>
                    <w:right w:val="nil"/>
                  </w:tcBorders>
                  <w:shd w:val="clear" w:color="EBF1DE" w:fill="EBF1DE"/>
                  <w:noWrap/>
                  <w:vAlign w:val="center"/>
                  <w:hideMark/>
                </w:tcPr>
                <w:p w14:paraId="7B9C7404" w14:textId="77777777" w:rsidR="008B1C34" w:rsidRPr="00CC73BE" w:rsidRDefault="008B1C34" w:rsidP="008B1C34">
                  <w:pPr>
                    <w:jc w:val="center"/>
                    <w:rPr>
                      <w:rFonts w:eastAsia="Times New Roman" w:cs="Times New Roman"/>
                      <w:color w:val="000000"/>
                    </w:rPr>
                  </w:pPr>
                  <w:r w:rsidRPr="00CC73BE">
                    <w:rPr>
                      <w:rFonts w:eastAsia="Times New Roman" w:cs="Times New Roman"/>
                      <w:color w:val="000000"/>
                    </w:rPr>
                    <w:t>1</w:t>
                  </w:r>
                </w:p>
              </w:tc>
            </w:tr>
          </w:tbl>
          <w:p w14:paraId="1B734DF0" w14:textId="77777777" w:rsidR="009634B1" w:rsidRPr="00CC73BE" w:rsidRDefault="009634B1" w:rsidP="00ED65AD"/>
        </w:tc>
      </w:tr>
    </w:tbl>
    <w:p w14:paraId="107E3231" w14:textId="77777777" w:rsidR="00751716" w:rsidRPr="00751716" w:rsidRDefault="003922E7" w:rsidP="00B6056A">
      <w:pPr>
        <w:keepNext/>
        <w:ind w:left="900" w:right="900"/>
        <w:rPr>
          <w:sz w:val="22"/>
        </w:rPr>
      </w:pPr>
      <w:r w:rsidRPr="00CC73BE">
        <w:rPr>
          <w:sz w:val="22"/>
        </w:rPr>
        <w:fldChar w:fldCharType="begin"/>
      </w:r>
      <w:r w:rsidRPr="00CC73BE">
        <w:rPr>
          <w:sz w:val="22"/>
        </w:rPr>
        <w:instrText xml:space="preserve"> REF _Ref385858159 \h </w:instrText>
      </w:r>
      <w:r w:rsidR="00CC73BE" w:rsidRPr="00CC73BE">
        <w:rPr>
          <w:sz w:val="22"/>
        </w:rPr>
        <w:instrText xml:space="preserve"> \* MERGEFORMAT </w:instrText>
      </w:r>
      <w:r w:rsidRPr="00CC73BE">
        <w:rPr>
          <w:sz w:val="22"/>
        </w:rPr>
      </w:r>
      <w:r w:rsidRPr="00CC73BE">
        <w:rPr>
          <w:sz w:val="22"/>
        </w:rPr>
        <w:fldChar w:fldCharType="separate"/>
      </w:r>
    </w:p>
    <w:p w14:paraId="7F4B497B" w14:textId="6A1121F1" w:rsidR="009634B1" w:rsidRPr="00CC73BE" w:rsidRDefault="00751716" w:rsidP="009634B1">
      <w:pPr>
        <w:rPr>
          <w:sz w:val="22"/>
        </w:rPr>
      </w:pPr>
      <w:r w:rsidRPr="00751716">
        <w:rPr>
          <w:sz w:val="22"/>
        </w:rPr>
        <w:t xml:space="preserve">Table </w:t>
      </w:r>
      <w:r w:rsidRPr="00751716">
        <w:rPr>
          <w:noProof/>
          <w:sz w:val="22"/>
        </w:rPr>
        <w:t>10</w:t>
      </w:r>
      <w:r w:rsidR="003922E7" w:rsidRPr="00CC73BE">
        <w:rPr>
          <w:sz w:val="22"/>
        </w:rPr>
        <w:fldChar w:fldCharType="end"/>
      </w:r>
      <w:r w:rsidR="003922E7" w:rsidRPr="00CC73BE">
        <w:rPr>
          <w:sz w:val="22"/>
        </w:rPr>
        <w:t xml:space="preserve"> Additional Quotes:</w:t>
      </w:r>
    </w:p>
    <w:p w14:paraId="1E5328F9" w14:textId="76903840" w:rsidR="009634B1" w:rsidRPr="00CC73BE" w:rsidRDefault="008B1C34" w:rsidP="008B1C34">
      <w:pPr>
        <w:pStyle w:val="ListParagraph"/>
        <w:numPr>
          <w:ilvl w:val="0"/>
          <w:numId w:val="33"/>
        </w:numPr>
        <w:rPr>
          <w:sz w:val="22"/>
        </w:rPr>
      </w:pPr>
      <w:r w:rsidRPr="00CC73BE">
        <w:rPr>
          <w:sz w:val="22"/>
        </w:rPr>
        <w:t>Helped me explore inner problems and conflicts with myself</w:t>
      </w:r>
    </w:p>
    <w:p w14:paraId="14680B8F" w14:textId="1EB7222A" w:rsidR="008B1C34" w:rsidRPr="00CC73BE" w:rsidRDefault="008B1C34" w:rsidP="008B1C34">
      <w:pPr>
        <w:pStyle w:val="ListParagraph"/>
        <w:numPr>
          <w:ilvl w:val="0"/>
          <w:numId w:val="33"/>
        </w:numPr>
        <w:rPr>
          <w:sz w:val="22"/>
        </w:rPr>
      </w:pPr>
      <w:r w:rsidRPr="00CC73BE">
        <w:rPr>
          <w:sz w:val="22"/>
        </w:rPr>
        <w:t>My academic confidence have developed significantly</w:t>
      </w:r>
    </w:p>
    <w:p w14:paraId="20F62A07" w14:textId="06985227" w:rsidR="008B1C34" w:rsidRPr="00CC73BE" w:rsidRDefault="008B1C34" w:rsidP="008B1C34">
      <w:pPr>
        <w:pStyle w:val="ListParagraph"/>
        <w:numPr>
          <w:ilvl w:val="0"/>
          <w:numId w:val="33"/>
        </w:numPr>
        <w:rPr>
          <w:sz w:val="22"/>
        </w:rPr>
      </w:pPr>
      <w:r w:rsidRPr="00CC73BE">
        <w:rPr>
          <w:sz w:val="22"/>
        </w:rPr>
        <w:t>My time management skills have really allowed me to successfully manage all of my classes and work</w:t>
      </w:r>
    </w:p>
    <w:p w14:paraId="2C3BA0E6" w14:textId="01E5A9C6" w:rsidR="008B1C34" w:rsidRPr="00CC73BE" w:rsidRDefault="008B1C34" w:rsidP="008B1C34">
      <w:pPr>
        <w:pStyle w:val="ListParagraph"/>
        <w:numPr>
          <w:ilvl w:val="0"/>
          <w:numId w:val="33"/>
        </w:numPr>
        <w:rPr>
          <w:sz w:val="22"/>
        </w:rPr>
      </w:pPr>
      <w:r w:rsidRPr="00CC73BE">
        <w:rPr>
          <w:sz w:val="22"/>
        </w:rPr>
        <w:t>I have learned to be more honest about what I can handle/take on and how to say no due to my priorities</w:t>
      </w:r>
    </w:p>
    <w:p w14:paraId="1C94574B" w14:textId="6389B449" w:rsidR="008B1C34" w:rsidRPr="00CC73BE" w:rsidRDefault="008B1C34" w:rsidP="008B1C34">
      <w:pPr>
        <w:pStyle w:val="ListParagraph"/>
        <w:numPr>
          <w:ilvl w:val="0"/>
          <w:numId w:val="33"/>
        </w:numPr>
        <w:rPr>
          <w:sz w:val="22"/>
        </w:rPr>
      </w:pPr>
      <w:r w:rsidRPr="00CC73BE">
        <w:rPr>
          <w:sz w:val="22"/>
        </w:rPr>
        <w:t>I have learned to have more faith in my knowledge</w:t>
      </w:r>
    </w:p>
    <w:p w14:paraId="62AEB604" w14:textId="77777777" w:rsidR="008B1C34" w:rsidRPr="00CC73BE" w:rsidRDefault="008B1C34"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0C3752CC" w14:textId="77777777" w:rsidTr="00023C82">
        <w:trPr>
          <w:jc w:val="center"/>
        </w:trPr>
        <w:tc>
          <w:tcPr>
            <w:tcW w:w="9576" w:type="dxa"/>
          </w:tcPr>
          <w:p w14:paraId="791DEDC3" w14:textId="2E64C71F" w:rsidR="009634B1" w:rsidRPr="00CC73BE" w:rsidRDefault="007C5478" w:rsidP="00E05D1A">
            <w:pPr>
              <w:keepNext/>
              <w:ind w:left="1714"/>
            </w:pPr>
            <w:bookmarkStart w:id="25" w:name="_Ref385858176"/>
            <w:r w:rsidRPr="00CC73BE">
              <w:t xml:space="preserve">Table </w:t>
            </w:r>
            <w:r w:rsidR="00E4271D">
              <w:fldChar w:fldCharType="begin"/>
            </w:r>
            <w:r w:rsidR="00E4271D">
              <w:instrText xml:space="preserve"> SEQ Table \* ARABIC </w:instrText>
            </w:r>
            <w:r w:rsidR="00E4271D">
              <w:fldChar w:fldCharType="separate"/>
            </w:r>
            <w:r w:rsidR="00751716">
              <w:rPr>
                <w:noProof/>
              </w:rPr>
              <w:t>11</w:t>
            </w:r>
            <w:r w:rsidR="00E4271D">
              <w:rPr>
                <w:noProof/>
              </w:rPr>
              <w:fldChar w:fldCharType="end"/>
            </w:r>
            <w:bookmarkEnd w:id="25"/>
            <w:r w:rsidRPr="00CC73BE">
              <w:t>. Most Helpful about Academic Coach</w:t>
            </w:r>
          </w:p>
        </w:tc>
      </w:tr>
      <w:tr w:rsidR="009634B1" w:rsidRPr="00CC73BE" w14:paraId="00CE194B" w14:textId="77777777" w:rsidTr="00023C82">
        <w:trPr>
          <w:jc w:val="center"/>
        </w:trPr>
        <w:tc>
          <w:tcPr>
            <w:tcW w:w="9576" w:type="dxa"/>
          </w:tcPr>
          <w:tbl>
            <w:tblPr>
              <w:tblW w:w="6780" w:type="dxa"/>
              <w:tblInd w:w="1290" w:type="dxa"/>
              <w:tblLook w:val="04A0" w:firstRow="1" w:lastRow="0" w:firstColumn="1" w:lastColumn="0" w:noHBand="0" w:noVBand="1"/>
            </w:tblPr>
            <w:tblGrid>
              <w:gridCol w:w="5460"/>
              <w:gridCol w:w="1407"/>
            </w:tblGrid>
            <w:tr w:rsidR="00BA1C06" w:rsidRPr="00CC73BE" w14:paraId="3E51FFC9" w14:textId="77777777" w:rsidTr="000750BF">
              <w:trPr>
                <w:trHeight w:val="560"/>
              </w:trPr>
              <w:tc>
                <w:tcPr>
                  <w:tcW w:w="5460" w:type="dxa"/>
                  <w:tcBorders>
                    <w:top w:val="nil"/>
                    <w:left w:val="nil"/>
                    <w:bottom w:val="single" w:sz="12" w:space="0" w:color="FFFFFF"/>
                    <w:right w:val="single" w:sz="4" w:space="0" w:color="FFFFFF"/>
                  </w:tcBorders>
                  <w:shd w:val="clear" w:color="9BBB59" w:fill="9BBB59"/>
                  <w:vAlign w:val="center"/>
                  <w:hideMark/>
                </w:tcPr>
                <w:p w14:paraId="4363710C" w14:textId="77777777" w:rsidR="00BA1C06" w:rsidRPr="00CC73BE" w:rsidRDefault="00BA1C06" w:rsidP="00BA1C06">
                  <w:pPr>
                    <w:rPr>
                      <w:rFonts w:eastAsia="Times New Roman" w:cs="Times New Roman"/>
                      <w:b/>
                      <w:bCs/>
                      <w:color w:val="FFFFFF"/>
                    </w:rPr>
                  </w:pPr>
                  <w:r w:rsidRPr="00CC73BE">
                    <w:rPr>
                      <w:rFonts w:eastAsia="Times New Roman" w:cs="Times New Roman"/>
                      <w:b/>
                      <w:bCs/>
                      <w:color w:val="FFFFFF"/>
                    </w:rPr>
                    <w:t>What did you find most helpful about your Academic Coach?</w:t>
                  </w:r>
                </w:p>
              </w:tc>
              <w:tc>
                <w:tcPr>
                  <w:tcW w:w="1320" w:type="dxa"/>
                  <w:tcBorders>
                    <w:top w:val="nil"/>
                    <w:left w:val="single" w:sz="4" w:space="0" w:color="FFFFFF"/>
                    <w:bottom w:val="single" w:sz="12" w:space="0" w:color="FFFFFF"/>
                    <w:right w:val="nil"/>
                  </w:tcBorders>
                  <w:shd w:val="clear" w:color="9BBB59" w:fill="9BBB59"/>
                  <w:vAlign w:val="center"/>
                  <w:hideMark/>
                </w:tcPr>
                <w:p w14:paraId="58F4B1B3" w14:textId="77777777" w:rsidR="00BA1C06" w:rsidRPr="00CC73BE" w:rsidRDefault="00BA1C06" w:rsidP="00BA1C06">
                  <w:pPr>
                    <w:jc w:val="center"/>
                    <w:rPr>
                      <w:rFonts w:eastAsia="Times New Roman" w:cs="Times New Roman"/>
                      <w:b/>
                      <w:bCs/>
                      <w:color w:val="FFFFFF"/>
                    </w:rPr>
                  </w:pPr>
                  <w:r w:rsidRPr="00CC73BE">
                    <w:rPr>
                      <w:rFonts w:eastAsia="Times New Roman" w:cs="Times New Roman"/>
                      <w:b/>
                      <w:bCs/>
                      <w:color w:val="FFFFFF"/>
                    </w:rPr>
                    <w:t># of Times Mentioned</w:t>
                  </w:r>
                </w:p>
              </w:tc>
            </w:tr>
            <w:tr w:rsidR="00BA1C06" w:rsidRPr="00CC73BE" w14:paraId="77834CF4"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6ACEA11A" w14:textId="77777777" w:rsidR="00BA1C06" w:rsidRPr="00CC73BE" w:rsidRDefault="00BA1C06" w:rsidP="00BA1C06">
                  <w:pPr>
                    <w:rPr>
                      <w:rFonts w:eastAsia="Times New Roman" w:cs="Times New Roman"/>
                      <w:color w:val="000000"/>
                    </w:rPr>
                  </w:pPr>
                  <w:r w:rsidRPr="00CC73BE">
                    <w:rPr>
                      <w:rFonts w:eastAsia="Times New Roman" w:cs="Times New Roman"/>
                      <w:color w:val="000000"/>
                    </w:rPr>
                    <w:t>Scheduling/timeline/calendar/color coding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4074F8B"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10</w:t>
                  </w:r>
                </w:p>
              </w:tc>
            </w:tr>
            <w:tr w:rsidR="00BA1C06" w:rsidRPr="00CC73BE" w14:paraId="109BDAE0"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032C1518" w14:textId="77777777" w:rsidR="00BA1C06" w:rsidRPr="00CC73BE" w:rsidRDefault="00BA1C06" w:rsidP="00BA1C06">
                  <w:pPr>
                    <w:rPr>
                      <w:rFonts w:eastAsia="Times New Roman" w:cs="Times New Roman"/>
                      <w:color w:val="000000"/>
                    </w:rPr>
                  </w:pPr>
                  <w:r w:rsidRPr="00CC73BE">
                    <w:rPr>
                      <w:rFonts w:eastAsia="Times New Roman" w:cs="Times New Roman"/>
                      <w:color w:val="000000"/>
                    </w:rPr>
                    <w:t>Flexible</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4D31F549"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3</w:t>
                  </w:r>
                </w:p>
              </w:tc>
            </w:tr>
            <w:tr w:rsidR="00BA1C06" w:rsidRPr="00CC73BE" w14:paraId="3611EACE"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46287654" w14:textId="77777777" w:rsidR="00BA1C06" w:rsidRPr="00CC73BE" w:rsidRDefault="00BA1C06" w:rsidP="00BA1C06">
                  <w:pPr>
                    <w:rPr>
                      <w:rFonts w:eastAsia="Times New Roman" w:cs="Times New Roman"/>
                      <w:color w:val="000000"/>
                    </w:rPr>
                  </w:pPr>
                  <w:r w:rsidRPr="00CC73BE">
                    <w:rPr>
                      <w:rFonts w:eastAsia="Times New Roman" w:cs="Times New Roman"/>
                      <w:color w:val="000000"/>
                    </w:rPr>
                    <w:t>Supportive/Relatable</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9503BC6"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5</w:t>
                  </w:r>
                </w:p>
              </w:tc>
            </w:tr>
            <w:tr w:rsidR="00BA1C06" w:rsidRPr="00CC73BE" w14:paraId="2F7A407B"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noWrap/>
                  <w:vAlign w:val="center"/>
                  <w:hideMark/>
                </w:tcPr>
                <w:p w14:paraId="6869AC70" w14:textId="77777777" w:rsidR="00BA1C06" w:rsidRPr="00CC73BE" w:rsidRDefault="00BA1C06" w:rsidP="00BA1C06">
                  <w:pPr>
                    <w:rPr>
                      <w:rFonts w:eastAsia="Times New Roman" w:cs="Times New Roman"/>
                      <w:color w:val="000000"/>
                    </w:rPr>
                  </w:pPr>
                  <w:r w:rsidRPr="00CC73BE">
                    <w:rPr>
                      <w:rFonts w:eastAsia="Times New Roman" w:cs="Times New Roman"/>
                      <w:color w:val="000000"/>
                    </w:rPr>
                    <w:t>Easy to talk to</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39092918"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10</w:t>
                  </w:r>
                </w:p>
              </w:tc>
            </w:tr>
            <w:tr w:rsidR="00BA1C06" w:rsidRPr="00CC73BE" w14:paraId="3F052AF1"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noWrap/>
                  <w:vAlign w:val="center"/>
                  <w:hideMark/>
                </w:tcPr>
                <w:p w14:paraId="00088275" w14:textId="77777777" w:rsidR="00BA1C06" w:rsidRPr="00CC73BE" w:rsidRDefault="00BA1C06" w:rsidP="00BA1C06">
                  <w:pPr>
                    <w:rPr>
                      <w:rFonts w:eastAsia="Times New Roman" w:cs="Times New Roman"/>
                      <w:color w:val="000000"/>
                    </w:rPr>
                  </w:pPr>
                  <w:r w:rsidRPr="00CC73BE">
                    <w:rPr>
                      <w:rFonts w:eastAsia="Times New Roman" w:cs="Times New Roman"/>
                      <w:color w:val="000000"/>
                    </w:rPr>
                    <w:t>Motivation/encouragement/moral support</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618178D3"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6</w:t>
                  </w:r>
                </w:p>
              </w:tc>
            </w:tr>
            <w:tr w:rsidR="00BA1C06" w:rsidRPr="00CC73BE" w14:paraId="784CDDBC" w14:textId="77777777" w:rsidTr="000750BF">
              <w:trPr>
                <w:trHeight w:val="280"/>
              </w:trPr>
              <w:tc>
                <w:tcPr>
                  <w:tcW w:w="5460" w:type="dxa"/>
                  <w:tcBorders>
                    <w:top w:val="single" w:sz="4" w:space="0" w:color="FFFFFF"/>
                    <w:left w:val="nil"/>
                    <w:bottom w:val="nil"/>
                    <w:right w:val="single" w:sz="4" w:space="0" w:color="FFFFFF"/>
                  </w:tcBorders>
                  <w:shd w:val="clear" w:color="EBF1DE" w:fill="EBF1DE"/>
                  <w:noWrap/>
                  <w:vAlign w:val="center"/>
                  <w:hideMark/>
                </w:tcPr>
                <w:p w14:paraId="444D436E" w14:textId="2B52745A" w:rsidR="00BA1C06" w:rsidRPr="00CC73BE" w:rsidRDefault="00BA1C06" w:rsidP="00BA1C06">
                  <w:pPr>
                    <w:rPr>
                      <w:rFonts w:eastAsia="Times New Roman" w:cs="Times New Roman"/>
                      <w:color w:val="000000"/>
                    </w:rPr>
                  </w:pPr>
                  <w:r w:rsidRPr="00CC73BE">
                    <w:rPr>
                      <w:rFonts w:eastAsia="Times New Roman" w:cs="Times New Roman"/>
                      <w:color w:val="000000"/>
                    </w:rPr>
                    <w:t>Intelligent/Knowledgeable</w:t>
                  </w:r>
                </w:p>
              </w:tc>
              <w:tc>
                <w:tcPr>
                  <w:tcW w:w="1320" w:type="dxa"/>
                  <w:tcBorders>
                    <w:top w:val="single" w:sz="4" w:space="0" w:color="FFFFFF"/>
                    <w:left w:val="single" w:sz="4" w:space="0" w:color="FFFFFF"/>
                    <w:bottom w:val="nil"/>
                    <w:right w:val="nil"/>
                  </w:tcBorders>
                  <w:shd w:val="clear" w:color="EBF1DE" w:fill="EBF1DE"/>
                  <w:noWrap/>
                  <w:vAlign w:val="center"/>
                  <w:hideMark/>
                </w:tcPr>
                <w:p w14:paraId="6320B1AB" w14:textId="77777777" w:rsidR="00BA1C06" w:rsidRPr="00CC73BE" w:rsidRDefault="00BA1C06" w:rsidP="00BA1C06">
                  <w:pPr>
                    <w:jc w:val="center"/>
                    <w:rPr>
                      <w:rFonts w:eastAsia="Times New Roman" w:cs="Times New Roman"/>
                      <w:color w:val="000000"/>
                    </w:rPr>
                  </w:pPr>
                  <w:r w:rsidRPr="00CC73BE">
                    <w:rPr>
                      <w:rFonts w:eastAsia="Times New Roman" w:cs="Times New Roman"/>
                      <w:color w:val="000000"/>
                    </w:rPr>
                    <w:t>5</w:t>
                  </w:r>
                </w:p>
              </w:tc>
            </w:tr>
          </w:tbl>
          <w:p w14:paraId="41700073" w14:textId="77777777" w:rsidR="009634B1" w:rsidRPr="00CC73BE" w:rsidRDefault="009634B1" w:rsidP="00ED65AD"/>
        </w:tc>
      </w:tr>
    </w:tbl>
    <w:p w14:paraId="37946AE7" w14:textId="77777777" w:rsidR="00680F93" w:rsidRDefault="00680F93" w:rsidP="009634B1">
      <w:pPr>
        <w:rPr>
          <w:sz w:val="22"/>
        </w:rPr>
      </w:pPr>
    </w:p>
    <w:p w14:paraId="6FF57092" w14:textId="192AD7B8" w:rsidR="009634B1" w:rsidRPr="00CC73BE" w:rsidRDefault="003922E7" w:rsidP="009634B1">
      <w:pPr>
        <w:rPr>
          <w:sz w:val="22"/>
        </w:rPr>
      </w:pPr>
      <w:r w:rsidRPr="00CC73BE">
        <w:rPr>
          <w:sz w:val="22"/>
        </w:rPr>
        <w:fldChar w:fldCharType="begin"/>
      </w:r>
      <w:r w:rsidRPr="00CC73BE">
        <w:rPr>
          <w:sz w:val="22"/>
        </w:rPr>
        <w:instrText xml:space="preserve"> REF _Ref385858176 \h </w:instrText>
      </w:r>
      <w:r w:rsidR="00CC73BE" w:rsidRPr="00CC73BE">
        <w:rPr>
          <w:sz w:val="22"/>
        </w:rPr>
        <w:instrText xml:space="preserve"> \* MERGEFORMAT </w:instrText>
      </w:r>
      <w:r w:rsidRPr="00CC73BE">
        <w:rPr>
          <w:sz w:val="22"/>
        </w:rPr>
      </w:r>
      <w:r w:rsidRPr="00CC73BE">
        <w:rPr>
          <w:sz w:val="22"/>
        </w:rPr>
        <w:fldChar w:fldCharType="separate"/>
      </w:r>
      <w:r w:rsidR="00751716" w:rsidRPr="00751716">
        <w:rPr>
          <w:sz w:val="22"/>
        </w:rPr>
        <w:t xml:space="preserve">Table </w:t>
      </w:r>
      <w:r w:rsidR="00751716" w:rsidRPr="00751716">
        <w:rPr>
          <w:noProof/>
          <w:sz w:val="22"/>
        </w:rPr>
        <w:t>11</w:t>
      </w:r>
      <w:r w:rsidRPr="00CC73BE">
        <w:rPr>
          <w:sz w:val="22"/>
        </w:rPr>
        <w:fldChar w:fldCharType="end"/>
      </w:r>
      <w:r w:rsidRPr="00CC73BE">
        <w:rPr>
          <w:sz w:val="22"/>
        </w:rPr>
        <w:t xml:space="preserve"> Additional Quotes:</w:t>
      </w:r>
    </w:p>
    <w:p w14:paraId="20E43487" w14:textId="68AE33F6" w:rsidR="00B00E6C" w:rsidRPr="00CC73BE" w:rsidRDefault="00BA1C06" w:rsidP="00BA1C06">
      <w:pPr>
        <w:pStyle w:val="ListParagraph"/>
        <w:numPr>
          <w:ilvl w:val="0"/>
          <w:numId w:val="34"/>
        </w:numPr>
        <w:rPr>
          <w:sz w:val="22"/>
        </w:rPr>
      </w:pPr>
      <w:r w:rsidRPr="00CC73BE">
        <w:rPr>
          <w:sz w:val="22"/>
        </w:rPr>
        <w:t>Extremely approachable and easy to talk to</w:t>
      </w:r>
    </w:p>
    <w:p w14:paraId="4FC8E2B6" w14:textId="3833D7FC" w:rsidR="00BA1C06" w:rsidRPr="00CC73BE" w:rsidRDefault="00BA1C06" w:rsidP="00BA1C06">
      <w:pPr>
        <w:pStyle w:val="ListParagraph"/>
        <w:numPr>
          <w:ilvl w:val="0"/>
          <w:numId w:val="34"/>
        </w:numPr>
        <w:rPr>
          <w:sz w:val="22"/>
        </w:rPr>
      </w:pPr>
      <w:r w:rsidRPr="00CC73BE">
        <w:rPr>
          <w:sz w:val="22"/>
        </w:rPr>
        <w:t>My AC was always there to help me</w:t>
      </w:r>
    </w:p>
    <w:p w14:paraId="7E0C4805" w14:textId="0645F36E" w:rsidR="00BA1C06" w:rsidRPr="00CC73BE" w:rsidRDefault="00BA1C06" w:rsidP="00BA1C06">
      <w:pPr>
        <w:pStyle w:val="ListParagraph"/>
        <w:numPr>
          <w:ilvl w:val="0"/>
          <w:numId w:val="34"/>
        </w:numPr>
        <w:rPr>
          <w:sz w:val="22"/>
        </w:rPr>
      </w:pPr>
      <w:r w:rsidRPr="00CC73BE">
        <w:rPr>
          <w:sz w:val="22"/>
        </w:rPr>
        <w:t>I would walk into the office feeling uneasy about having too much to do, but, when I left, I felt relived and like I had a grasp on the multiple things on my to-do list</w:t>
      </w:r>
    </w:p>
    <w:p w14:paraId="28D08F2E" w14:textId="12294A30" w:rsidR="00BA1C06" w:rsidRPr="00CC73BE" w:rsidRDefault="00BA1C06" w:rsidP="00BA1C06">
      <w:pPr>
        <w:pStyle w:val="ListParagraph"/>
        <w:numPr>
          <w:ilvl w:val="0"/>
          <w:numId w:val="34"/>
        </w:numPr>
        <w:rPr>
          <w:sz w:val="22"/>
        </w:rPr>
      </w:pPr>
      <w:r w:rsidRPr="00CC73BE">
        <w:rPr>
          <w:sz w:val="22"/>
        </w:rPr>
        <w:t>My AC helped me plan my weeks, down to each hour</w:t>
      </w:r>
    </w:p>
    <w:p w14:paraId="550FCB55" w14:textId="348F7C82" w:rsidR="00BA1C06" w:rsidRPr="00CC73BE" w:rsidRDefault="00BA1C06" w:rsidP="00BA1C06">
      <w:pPr>
        <w:pStyle w:val="ListParagraph"/>
        <w:numPr>
          <w:ilvl w:val="0"/>
          <w:numId w:val="34"/>
        </w:numPr>
        <w:rPr>
          <w:sz w:val="22"/>
        </w:rPr>
      </w:pPr>
      <w:r w:rsidRPr="00CC73BE">
        <w:rPr>
          <w:sz w:val="22"/>
        </w:rPr>
        <w:t>My AC was patient as well as inquisitive</w:t>
      </w:r>
    </w:p>
    <w:p w14:paraId="59F8690C" w14:textId="3D927D8D" w:rsidR="00BA1C06" w:rsidRPr="00CC73BE" w:rsidRDefault="00BA1C06" w:rsidP="00BA1C06">
      <w:pPr>
        <w:pStyle w:val="ListParagraph"/>
        <w:numPr>
          <w:ilvl w:val="0"/>
          <w:numId w:val="34"/>
        </w:numPr>
        <w:rPr>
          <w:sz w:val="22"/>
        </w:rPr>
      </w:pPr>
      <w:r w:rsidRPr="00CC73BE">
        <w:rPr>
          <w:sz w:val="22"/>
        </w:rPr>
        <w:t>Encouraging and patient</w:t>
      </w:r>
    </w:p>
    <w:p w14:paraId="59070504" w14:textId="0B813A2B" w:rsidR="00BA1C06" w:rsidRPr="00CC73BE" w:rsidRDefault="00BA1C06" w:rsidP="009634B1">
      <w:pPr>
        <w:pStyle w:val="ListParagraph"/>
        <w:numPr>
          <w:ilvl w:val="0"/>
          <w:numId w:val="34"/>
        </w:numPr>
        <w:rPr>
          <w:sz w:val="22"/>
        </w:rPr>
      </w:pPr>
      <w:r w:rsidRPr="00CC73BE">
        <w:rPr>
          <w:sz w:val="22"/>
        </w:rPr>
        <w:t>M</w:t>
      </w:r>
      <w:r w:rsidR="00CC73BE">
        <w:rPr>
          <w:sz w:val="22"/>
        </w:rPr>
        <w:t>y AC was able to actively listen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3E224275" w14:textId="77777777" w:rsidTr="00023C82">
        <w:trPr>
          <w:jc w:val="center"/>
        </w:trPr>
        <w:tc>
          <w:tcPr>
            <w:tcW w:w="9576" w:type="dxa"/>
          </w:tcPr>
          <w:p w14:paraId="020D11F5" w14:textId="77777777" w:rsidR="000750BF" w:rsidRPr="00CC73BE" w:rsidRDefault="000750BF" w:rsidP="004A5B77">
            <w:pPr>
              <w:keepNext/>
              <w:ind w:left="1620"/>
            </w:pPr>
            <w:bookmarkStart w:id="26" w:name="_Ref385858190"/>
          </w:p>
          <w:p w14:paraId="60191AB4" w14:textId="76AFFED5" w:rsidR="009634B1" w:rsidRPr="00CC73BE" w:rsidRDefault="007C5478" w:rsidP="004A5B77">
            <w:pPr>
              <w:keepNext/>
              <w:ind w:left="1620"/>
            </w:pPr>
            <w:r w:rsidRPr="00CC73BE">
              <w:t xml:space="preserve">Table </w:t>
            </w:r>
            <w:r w:rsidR="00E4271D">
              <w:fldChar w:fldCharType="begin"/>
            </w:r>
            <w:r w:rsidR="00E4271D">
              <w:instrText xml:space="preserve"> SEQ Table \* ARABIC </w:instrText>
            </w:r>
            <w:r w:rsidR="00E4271D">
              <w:fldChar w:fldCharType="separate"/>
            </w:r>
            <w:r w:rsidR="00751716">
              <w:rPr>
                <w:noProof/>
              </w:rPr>
              <w:t>12</w:t>
            </w:r>
            <w:r w:rsidR="00E4271D">
              <w:rPr>
                <w:noProof/>
              </w:rPr>
              <w:fldChar w:fldCharType="end"/>
            </w:r>
            <w:bookmarkEnd w:id="26"/>
            <w:r w:rsidRPr="00CC73BE">
              <w:t>. Least Helpful about Academic Coach</w:t>
            </w:r>
          </w:p>
        </w:tc>
      </w:tr>
    </w:tbl>
    <w:tbl>
      <w:tblPr>
        <w:tblW w:w="6780" w:type="dxa"/>
        <w:tblInd w:w="886" w:type="dxa"/>
        <w:tblLook w:val="04A0" w:firstRow="1" w:lastRow="0" w:firstColumn="1" w:lastColumn="0" w:noHBand="0" w:noVBand="1"/>
      </w:tblPr>
      <w:tblGrid>
        <w:gridCol w:w="5373"/>
        <w:gridCol w:w="1407"/>
      </w:tblGrid>
      <w:tr w:rsidR="00AF0D0C" w:rsidRPr="00CC73BE" w14:paraId="524FB4F3" w14:textId="77777777" w:rsidTr="000750BF">
        <w:trPr>
          <w:trHeight w:val="560"/>
        </w:trPr>
        <w:tc>
          <w:tcPr>
            <w:tcW w:w="5460" w:type="dxa"/>
            <w:tcBorders>
              <w:top w:val="nil"/>
              <w:left w:val="nil"/>
              <w:bottom w:val="single" w:sz="12" w:space="0" w:color="FFFFFF"/>
              <w:right w:val="single" w:sz="4" w:space="0" w:color="FFFFFF"/>
            </w:tcBorders>
            <w:shd w:val="clear" w:color="9BBB59" w:fill="9BBB59"/>
            <w:vAlign w:val="center"/>
            <w:hideMark/>
          </w:tcPr>
          <w:p w14:paraId="4A3F6B71" w14:textId="22FE4E51" w:rsidR="00AF0D0C" w:rsidRPr="00CC73BE" w:rsidRDefault="00AF0D0C">
            <w:pPr>
              <w:rPr>
                <w:rFonts w:eastAsia="Times New Roman" w:cs="Times New Roman"/>
                <w:b/>
                <w:bCs/>
                <w:color w:val="FFFFFF"/>
              </w:rPr>
            </w:pPr>
            <w:r w:rsidRPr="00CC73BE">
              <w:rPr>
                <w:rFonts w:eastAsia="Times New Roman" w:cs="Times New Roman"/>
                <w:b/>
                <w:bCs/>
                <w:color w:val="FFFFFF"/>
              </w:rPr>
              <w:t>What did you find least helpful about your Academic Coach?</w:t>
            </w:r>
          </w:p>
        </w:tc>
        <w:tc>
          <w:tcPr>
            <w:tcW w:w="1320" w:type="dxa"/>
            <w:tcBorders>
              <w:top w:val="nil"/>
              <w:left w:val="single" w:sz="4" w:space="0" w:color="FFFFFF"/>
              <w:bottom w:val="single" w:sz="12" w:space="0" w:color="FFFFFF"/>
              <w:right w:val="nil"/>
            </w:tcBorders>
            <w:shd w:val="clear" w:color="9BBB59" w:fill="9BBB59"/>
            <w:vAlign w:val="center"/>
            <w:hideMark/>
          </w:tcPr>
          <w:p w14:paraId="7E09A018" w14:textId="121FDEB8" w:rsidR="00AF0D0C" w:rsidRPr="00CC73BE" w:rsidRDefault="00AF0D0C">
            <w:pPr>
              <w:jc w:val="center"/>
              <w:rPr>
                <w:rFonts w:eastAsia="Times New Roman" w:cs="Times New Roman"/>
                <w:b/>
                <w:bCs/>
                <w:color w:val="FFFFFF"/>
              </w:rPr>
            </w:pPr>
            <w:r w:rsidRPr="00CC73BE">
              <w:rPr>
                <w:rFonts w:eastAsia="Times New Roman" w:cs="Times New Roman"/>
                <w:b/>
                <w:bCs/>
                <w:color w:val="FFFFFF"/>
              </w:rPr>
              <w:t># of Times Mentioned</w:t>
            </w:r>
          </w:p>
        </w:tc>
      </w:tr>
      <w:tr w:rsidR="00AF0D0C" w:rsidRPr="00CC73BE" w14:paraId="6278713E"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56DDAE69" w14:textId="55634A79" w:rsidR="00AF0D0C" w:rsidRPr="00CC73BE" w:rsidRDefault="00AF0D0C">
            <w:pPr>
              <w:rPr>
                <w:rFonts w:eastAsia="Times New Roman" w:cs="Times New Roman"/>
                <w:color w:val="000000"/>
              </w:rPr>
            </w:pPr>
            <w:r w:rsidRPr="00CC73BE">
              <w:rPr>
                <w:rFonts w:eastAsia="Times New Roman" w:cs="Times New Roman"/>
                <w:color w:val="000000"/>
              </w:rPr>
              <w:t>Nothing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178CDB6" w14:textId="1C03BB45" w:rsidR="00AF0D0C" w:rsidRPr="00CC73BE" w:rsidRDefault="00AF0D0C">
            <w:pPr>
              <w:jc w:val="center"/>
              <w:rPr>
                <w:rFonts w:eastAsia="Times New Roman" w:cs="Times New Roman"/>
                <w:color w:val="000000"/>
              </w:rPr>
            </w:pPr>
            <w:r w:rsidRPr="00CC73BE">
              <w:rPr>
                <w:rFonts w:eastAsia="Times New Roman" w:cs="Times New Roman"/>
                <w:color w:val="000000"/>
              </w:rPr>
              <w:t>13</w:t>
            </w:r>
          </w:p>
        </w:tc>
      </w:tr>
      <w:tr w:rsidR="00AF0D0C" w:rsidRPr="00CC73BE" w14:paraId="33F894EC"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419D4538" w14:textId="2315D9E0" w:rsidR="00AF0D0C" w:rsidRPr="00CC73BE" w:rsidRDefault="00AF0D0C">
            <w:pPr>
              <w:rPr>
                <w:rFonts w:eastAsia="Times New Roman" w:cs="Times New Roman"/>
                <w:color w:val="000000"/>
              </w:rPr>
            </w:pPr>
            <w:r w:rsidRPr="00CC73BE">
              <w:rPr>
                <w:rFonts w:eastAsia="Times New Roman" w:cs="Times New Roman"/>
                <w:color w:val="000000"/>
              </w:rPr>
              <w:t>Meeting Less Often</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49754C2F" w14:textId="72B1D557" w:rsidR="00AF0D0C" w:rsidRPr="00CC73BE" w:rsidRDefault="00AF0D0C">
            <w:pPr>
              <w:jc w:val="center"/>
              <w:rPr>
                <w:rFonts w:eastAsia="Times New Roman" w:cs="Times New Roman"/>
                <w:color w:val="000000"/>
              </w:rPr>
            </w:pPr>
            <w:r w:rsidRPr="00CC73BE">
              <w:rPr>
                <w:rFonts w:eastAsia="Times New Roman" w:cs="Times New Roman"/>
                <w:color w:val="000000"/>
              </w:rPr>
              <w:t>2</w:t>
            </w:r>
          </w:p>
        </w:tc>
      </w:tr>
      <w:tr w:rsidR="00AF0D0C" w:rsidRPr="00CC73BE" w14:paraId="28343650"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6275E026" w14:textId="1234ABD5" w:rsidR="00AF0D0C" w:rsidRPr="00CC73BE" w:rsidRDefault="00AF0D0C">
            <w:pPr>
              <w:rPr>
                <w:rFonts w:eastAsia="Times New Roman" w:cs="Times New Roman"/>
                <w:color w:val="000000"/>
              </w:rPr>
            </w:pPr>
            <w:r w:rsidRPr="00CC73BE">
              <w:rPr>
                <w:rFonts w:eastAsia="Times New Roman" w:cs="Times New Roman"/>
                <w:color w:val="000000"/>
              </w:rPr>
              <w:t>Time Management Focus</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5F24F768" w14:textId="5B98B5EE" w:rsidR="00AF0D0C" w:rsidRPr="00CC73BE" w:rsidRDefault="00AF0D0C">
            <w:pPr>
              <w:jc w:val="center"/>
              <w:rPr>
                <w:rFonts w:eastAsia="Times New Roman" w:cs="Times New Roman"/>
                <w:color w:val="000000"/>
              </w:rPr>
            </w:pPr>
            <w:r w:rsidRPr="00CC73BE">
              <w:rPr>
                <w:rFonts w:eastAsia="Times New Roman" w:cs="Times New Roman"/>
                <w:color w:val="000000"/>
              </w:rPr>
              <w:t>2</w:t>
            </w:r>
          </w:p>
        </w:tc>
      </w:tr>
      <w:tr w:rsidR="00AF0D0C" w:rsidRPr="00CC73BE" w14:paraId="780C2869"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76145341" w14:textId="631989AB" w:rsidR="00AF0D0C" w:rsidRPr="00CC73BE" w:rsidRDefault="00AF0D0C">
            <w:pPr>
              <w:rPr>
                <w:rFonts w:eastAsia="Times New Roman" w:cs="Times New Roman"/>
                <w:color w:val="000000"/>
              </w:rPr>
            </w:pPr>
            <w:r w:rsidRPr="00CC73BE">
              <w:rPr>
                <w:rFonts w:eastAsia="Times New Roman" w:cs="Times New Roman"/>
                <w:color w:val="000000"/>
              </w:rPr>
              <w:t>Skill Development</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04CAEDA9" w14:textId="114CF2C5" w:rsidR="00AF0D0C" w:rsidRPr="00CC73BE" w:rsidRDefault="00AF0D0C">
            <w:pPr>
              <w:jc w:val="center"/>
              <w:rPr>
                <w:rFonts w:eastAsia="Times New Roman" w:cs="Times New Roman"/>
                <w:color w:val="000000"/>
              </w:rPr>
            </w:pPr>
            <w:r w:rsidRPr="00CC73BE">
              <w:rPr>
                <w:rFonts w:eastAsia="Times New Roman" w:cs="Times New Roman"/>
                <w:color w:val="000000"/>
              </w:rPr>
              <w:t>1</w:t>
            </w:r>
          </w:p>
        </w:tc>
      </w:tr>
      <w:tr w:rsidR="00AF0D0C" w:rsidRPr="00CC73BE" w14:paraId="5818CA12"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057730F2" w14:textId="32EEAC24" w:rsidR="00AF0D0C" w:rsidRPr="00CC73BE" w:rsidRDefault="00AF0D0C">
            <w:pPr>
              <w:rPr>
                <w:rFonts w:eastAsia="Times New Roman" w:cs="Times New Roman"/>
                <w:color w:val="000000"/>
              </w:rPr>
            </w:pPr>
            <w:r w:rsidRPr="00CC73BE">
              <w:rPr>
                <w:rFonts w:eastAsia="Times New Roman" w:cs="Times New Roman"/>
                <w:color w:val="000000"/>
              </w:rPr>
              <w:t>Time of Meeting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489D5D80" w14:textId="286928F5" w:rsidR="00AF0D0C" w:rsidRPr="00CC73BE" w:rsidRDefault="00AF0D0C">
            <w:pPr>
              <w:jc w:val="center"/>
              <w:rPr>
                <w:rFonts w:eastAsia="Times New Roman" w:cs="Times New Roman"/>
                <w:color w:val="000000"/>
              </w:rPr>
            </w:pPr>
            <w:r w:rsidRPr="00CC73BE">
              <w:rPr>
                <w:rFonts w:eastAsia="Times New Roman" w:cs="Times New Roman"/>
                <w:color w:val="000000"/>
              </w:rPr>
              <w:t>1</w:t>
            </w:r>
          </w:p>
        </w:tc>
      </w:tr>
      <w:tr w:rsidR="00AF0D0C" w:rsidRPr="00CC73BE" w14:paraId="50FFE6A1"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4A0CF4D2" w14:textId="079C4236" w:rsidR="00AF0D0C" w:rsidRPr="00CC73BE" w:rsidRDefault="00AF0D0C">
            <w:pPr>
              <w:rPr>
                <w:rFonts w:eastAsia="Times New Roman" w:cs="Times New Roman"/>
                <w:color w:val="000000"/>
              </w:rPr>
            </w:pPr>
            <w:r w:rsidRPr="00CC73BE">
              <w:rPr>
                <w:rFonts w:eastAsia="Times New Roman" w:cs="Times New Roman"/>
                <w:color w:val="000000"/>
              </w:rPr>
              <w:t>Goal Setting</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6E1905C9" w14:textId="1D6ECCC7" w:rsidR="00AF0D0C" w:rsidRPr="00CC73BE" w:rsidRDefault="00AF0D0C">
            <w:pPr>
              <w:jc w:val="center"/>
              <w:rPr>
                <w:rFonts w:eastAsia="Times New Roman" w:cs="Times New Roman"/>
                <w:color w:val="000000"/>
              </w:rPr>
            </w:pPr>
            <w:r w:rsidRPr="00CC73BE">
              <w:rPr>
                <w:rFonts w:eastAsia="Times New Roman" w:cs="Times New Roman"/>
                <w:color w:val="000000"/>
              </w:rPr>
              <w:t>1</w:t>
            </w:r>
          </w:p>
        </w:tc>
      </w:tr>
      <w:tr w:rsidR="00AF0D0C" w:rsidRPr="00CC73BE" w14:paraId="51F2C4A6" w14:textId="77777777" w:rsidTr="000750BF">
        <w:trPr>
          <w:trHeight w:val="280"/>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043F9D03" w14:textId="6AD73BFB" w:rsidR="00AF0D0C" w:rsidRPr="00CC73BE" w:rsidRDefault="00AF0D0C">
            <w:pPr>
              <w:rPr>
                <w:rFonts w:eastAsia="Times New Roman" w:cs="Times New Roman"/>
                <w:color w:val="000000"/>
              </w:rPr>
            </w:pPr>
            <w:r w:rsidRPr="00CC73BE">
              <w:rPr>
                <w:rFonts w:eastAsia="Times New Roman" w:cs="Times New Roman"/>
                <w:color w:val="000000"/>
              </w:rPr>
              <w:t>LASSI</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7772C7F" w14:textId="4A1794A7" w:rsidR="00AF0D0C" w:rsidRPr="00CC73BE" w:rsidRDefault="00AF0D0C">
            <w:pPr>
              <w:jc w:val="center"/>
              <w:rPr>
                <w:rFonts w:eastAsia="Times New Roman" w:cs="Times New Roman"/>
                <w:color w:val="000000"/>
              </w:rPr>
            </w:pPr>
            <w:r w:rsidRPr="00CC73BE">
              <w:rPr>
                <w:rFonts w:eastAsia="Times New Roman" w:cs="Times New Roman"/>
                <w:color w:val="000000"/>
              </w:rPr>
              <w:t>1</w:t>
            </w:r>
          </w:p>
        </w:tc>
      </w:tr>
      <w:tr w:rsidR="00AF0D0C" w:rsidRPr="00CC73BE" w14:paraId="7FA2FCF2" w14:textId="77777777" w:rsidTr="000750BF">
        <w:trPr>
          <w:trHeight w:val="280"/>
        </w:trPr>
        <w:tc>
          <w:tcPr>
            <w:tcW w:w="5460" w:type="dxa"/>
            <w:tcBorders>
              <w:top w:val="single" w:sz="4" w:space="0" w:color="FFFFFF"/>
              <w:left w:val="nil"/>
              <w:bottom w:val="nil"/>
              <w:right w:val="single" w:sz="4" w:space="0" w:color="FFFFFF"/>
            </w:tcBorders>
            <w:shd w:val="clear" w:color="EBF1DE" w:fill="EBF1DE"/>
            <w:vAlign w:val="center"/>
            <w:hideMark/>
          </w:tcPr>
          <w:p w14:paraId="696EFD34" w14:textId="163214B0" w:rsidR="00AF0D0C" w:rsidRPr="00CC73BE" w:rsidRDefault="00AF0D0C">
            <w:pPr>
              <w:rPr>
                <w:rFonts w:eastAsia="Times New Roman" w:cs="Times New Roman"/>
                <w:color w:val="000000"/>
              </w:rPr>
            </w:pPr>
            <w:r w:rsidRPr="00CC73BE">
              <w:rPr>
                <w:rFonts w:eastAsia="Times New Roman" w:cs="Times New Roman"/>
                <w:color w:val="000000"/>
              </w:rPr>
              <w:t>did not have all of the answers</w:t>
            </w:r>
          </w:p>
        </w:tc>
        <w:tc>
          <w:tcPr>
            <w:tcW w:w="1320" w:type="dxa"/>
            <w:tcBorders>
              <w:top w:val="single" w:sz="4" w:space="0" w:color="FFFFFF"/>
              <w:left w:val="single" w:sz="4" w:space="0" w:color="FFFFFF"/>
              <w:bottom w:val="nil"/>
              <w:right w:val="nil"/>
            </w:tcBorders>
            <w:shd w:val="clear" w:color="EBF1DE" w:fill="EBF1DE"/>
            <w:noWrap/>
            <w:vAlign w:val="center"/>
            <w:hideMark/>
          </w:tcPr>
          <w:p w14:paraId="61F4991E" w14:textId="19A6131E" w:rsidR="00AF0D0C" w:rsidRPr="00CC73BE" w:rsidRDefault="00AF0D0C">
            <w:pPr>
              <w:jc w:val="center"/>
              <w:rPr>
                <w:rFonts w:eastAsia="Times New Roman" w:cs="Times New Roman"/>
                <w:color w:val="000000"/>
              </w:rPr>
            </w:pPr>
            <w:r w:rsidRPr="00CC73BE">
              <w:rPr>
                <w:rFonts w:eastAsia="Times New Roman" w:cs="Times New Roman"/>
                <w:color w:val="000000"/>
              </w:rPr>
              <w:t>1</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49B1293E" w14:textId="77777777" w:rsidTr="00023C82">
        <w:trPr>
          <w:jc w:val="center"/>
        </w:trPr>
        <w:tc>
          <w:tcPr>
            <w:tcW w:w="9576" w:type="dxa"/>
          </w:tcPr>
          <w:p w14:paraId="435C5EE4" w14:textId="77777777" w:rsidR="009634B1" w:rsidRPr="00CC73BE" w:rsidRDefault="009634B1" w:rsidP="00ED65AD"/>
        </w:tc>
      </w:tr>
    </w:tbl>
    <w:p w14:paraId="59AFB78E" w14:textId="77777777" w:rsidR="00751716" w:rsidRPr="00751716" w:rsidRDefault="003922E7" w:rsidP="004A5B77">
      <w:pPr>
        <w:keepNext/>
        <w:ind w:left="1620"/>
        <w:rPr>
          <w:sz w:val="22"/>
        </w:rPr>
      </w:pPr>
      <w:r w:rsidRPr="00CC73BE">
        <w:rPr>
          <w:sz w:val="22"/>
        </w:rPr>
        <w:fldChar w:fldCharType="begin"/>
      </w:r>
      <w:r w:rsidRPr="00CC73BE">
        <w:rPr>
          <w:sz w:val="22"/>
        </w:rPr>
        <w:instrText xml:space="preserve"> REF _Ref385858190 \h </w:instrText>
      </w:r>
      <w:r w:rsidR="00CC73BE" w:rsidRPr="00CC73BE">
        <w:rPr>
          <w:sz w:val="22"/>
        </w:rPr>
        <w:instrText xml:space="preserve"> \* MERGEFORMAT </w:instrText>
      </w:r>
      <w:r w:rsidRPr="00CC73BE">
        <w:rPr>
          <w:sz w:val="22"/>
        </w:rPr>
      </w:r>
      <w:r w:rsidRPr="00CC73BE">
        <w:rPr>
          <w:sz w:val="22"/>
        </w:rPr>
        <w:fldChar w:fldCharType="separate"/>
      </w:r>
    </w:p>
    <w:p w14:paraId="7BCA7036" w14:textId="540A4C2B" w:rsidR="009634B1" w:rsidRPr="00CC73BE" w:rsidRDefault="00751716" w:rsidP="009634B1">
      <w:pPr>
        <w:rPr>
          <w:sz w:val="22"/>
        </w:rPr>
      </w:pPr>
      <w:r w:rsidRPr="00751716">
        <w:rPr>
          <w:sz w:val="22"/>
        </w:rPr>
        <w:t xml:space="preserve">Table </w:t>
      </w:r>
      <w:r w:rsidRPr="00751716">
        <w:rPr>
          <w:noProof/>
          <w:sz w:val="22"/>
        </w:rPr>
        <w:t>12</w:t>
      </w:r>
      <w:r w:rsidR="003922E7" w:rsidRPr="00CC73BE">
        <w:rPr>
          <w:sz w:val="22"/>
        </w:rPr>
        <w:fldChar w:fldCharType="end"/>
      </w:r>
      <w:r w:rsidR="003922E7" w:rsidRPr="00CC73BE">
        <w:rPr>
          <w:sz w:val="22"/>
        </w:rPr>
        <w:t xml:space="preserve"> Additional Quotes:</w:t>
      </w:r>
    </w:p>
    <w:p w14:paraId="7591433E" w14:textId="0A650154" w:rsidR="00B00E6C" w:rsidRPr="00CC73BE" w:rsidRDefault="00EB40E1" w:rsidP="00E624B2">
      <w:pPr>
        <w:pStyle w:val="ListParagraph"/>
        <w:numPr>
          <w:ilvl w:val="0"/>
          <w:numId w:val="37"/>
        </w:numPr>
        <w:rPr>
          <w:sz w:val="22"/>
        </w:rPr>
      </w:pPr>
      <w:r w:rsidRPr="00CC73BE">
        <w:rPr>
          <w:sz w:val="22"/>
        </w:rPr>
        <w:t>Once I have the tools, I can go without meetings</w:t>
      </w:r>
    </w:p>
    <w:p w14:paraId="591EB726" w14:textId="028DB968" w:rsidR="00EB40E1" w:rsidRPr="00CC73BE" w:rsidRDefault="00EB40E1" w:rsidP="00E624B2">
      <w:pPr>
        <w:pStyle w:val="ListParagraph"/>
        <w:numPr>
          <w:ilvl w:val="0"/>
          <w:numId w:val="37"/>
        </w:numPr>
        <w:rPr>
          <w:sz w:val="22"/>
        </w:rPr>
      </w:pPr>
      <w:r w:rsidRPr="00CC73BE">
        <w:rPr>
          <w:sz w:val="22"/>
        </w:rPr>
        <w:t>More skill development would have been helpful</w:t>
      </w:r>
    </w:p>
    <w:p w14:paraId="0AFF6336" w14:textId="498CF082" w:rsidR="00EB40E1" w:rsidRPr="00CC73BE" w:rsidRDefault="00EB40E1" w:rsidP="00E624B2">
      <w:pPr>
        <w:pStyle w:val="ListParagraph"/>
        <w:numPr>
          <w:ilvl w:val="0"/>
          <w:numId w:val="37"/>
        </w:numPr>
        <w:rPr>
          <w:sz w:val="22"/>
        </w:rPr>
      </w:pPr>
      <w:r w:rsidRPr="00CC73BE">
        <w:rPr>
          <w:sz w:val="22"/>
        </w:rPr>
        <w:t>Every week making a time management chart-it helped in the beginning but I feel like that was something I could do by myself</w:t>
      </w:r>
    </w:p>
    <w:p w14:paraId="50B84DC9" w14:textId="1EB4576D" w:rsidR="00EB40E1" w:rsidRPr="00CC73BE" w:rsidRDefault="00EB40E1" w:rsidP="00E624B2">
      <w:pPr>
        <w:pStyle w:val="ListParagraph"/>
        <w:numPr>
          <w:ilvl w:val="0"/>
          <w:numId w:val="37"/>
        </w:numPr>
        <w:rPr>
          <w:sz w:val="22"/>
        </w:rPr>
      </w:pPr>
      <w:r w:rsidRPr="00CC73BE">
        <w:rPr>
          <w:sz w:val="22"/>
        </w:rPr>
        <w:t>Goal setting aspects don’t seem helpful to me</w:t>
      </w:r>
    </w:p>
    <w:p w14:paraId="4408BFD6" w14:textId="6E0A0FF5" w:rsidR="00EB40E1" w:rsidRPr="00CC73BE" w:rsidRDefault="00EB40E1" w:rsidP="00E624B2">
      <w:pPr>
        <w:pStyle w:val="ListParagraph"/>
        <w:numPr>
          <w:ilvl w:val="0"/>
          <w:numId w:val="37"/>
        </w:numPr>
        <w:rPr>
          <w:sz w:val="22"/>
        </w:rPr>
      </w:pPr>
      <w:r w:rsidRPr="00CC73BE">
        <w:rPr>
          <w:sz w:val="22"/>
        </w:rPr>
        <w:t>The test at the beginning of the year because it was discouraging</w:t>
      </w:r>
    </w:p>
    <w:p w14:paraId="078AAC8B" w14:textId="52CE2ACE" w:rsidR="00EB40E1" w:rsidRPr="00CC73BE" w:rsidRDefault="00EB40E1" w:rsidP="00E624B2">
      <w:pPr>
        <w:pStyle w:val="ListParagraph"/>
        <w:numPr>
          <w:ilvl w:val="0"/>
          <w:numId w:val="37"/>
        </w:numPr>
        <w:rPr>
          <w:sz w:val="22"/>
        </w:rPr>
      </w:pPr>
      <w:r w:rsidRPr="00CC73BE">
        <w:rPr>
          <w:sz w:val="22"/>
        </w:rPr>
        <w:t>Did not necessarily have all of the answers/strategies to use</w:t>
      </w:r>
    </w:p>
    <w:p w14:paraId="3B45ED19" w14:textId="77777777" w:rsidR="009634B1" w:rsidRPr="00CC73BE"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rsidRPr="00CC73BE" w14:paraId="669B4102" w14:textId="77777777" w:rsidTr="00023C82">
        <w:trPr>
          <w:jc w:val="center"/>
        </w:trPr>
        <w:tc>
          <w:tcPr>
            <w:tcW w:w="9576" w:type="dxa"/>
          </w:tcPr>
          <w:p w14:paraId="62A4C80B" w14:textId="50744C98" w:rsidR="009634B1" w:rsidRPr="00CC73BE" w:rsidRDefault="007C5478" w:rsidP="004A5B77">
            <w:pPr>
              <w:keepNext/>
              <w:ind w:left="1260"/>
            </w:pPr>
            <w:bookmarkStart w:id="27" w:name="_Ref385857794"/>
            <w:r w:rsidRPr="00CC73BE">
              <w:t xml:space="preserve">Table </w:t>
            </w:r>
            <w:r w:rsidR="00E4271D">
              <w:fldChar w:fldCharType="begin"/>
            </w:r>
            <w:r w:rsidR="00E4271D">
              <w:instrText xml:space="preserve"> SEQ Table \* ARABIC </w:instrText>
            </w:r>
            <w:r w:rsidR="00E4271D">
              <w:fldChar w:fldCharType="separate"/>
            </w:r>
            <w:r w:rsidR="00751716">
              <w:rPr>
                <w:noProof/>
              </w:rPr>
              <w:t>13</w:t>
            </w:r>
            <w:r w:rsidR="00E4271D">
              <w:rPr>
                <w:noProof/>
              </w:rPr>
              <w:fldChar w:fldCharType="end"/>
            </w:r>
            <w:bookmarkEnd w:id="27"/>
            <w:r w:rsidRPr="00CC73BE">
              <w:t>. How Could Academic Coaches be More Effective</w:t>
            </w:r>
          </w:p>
        </w:tc>
      </w:tr>
      <w:tr w:rsidR="009634B1" w:rsidRPr="00CC73BE" w14:paraId="1524CD2A" w14:textId="77777777" w:rsidTr="00023C82">
        <w:trPr>
          <w:jc w:val="center"/>
        </w:trPr>
        <w:tc>
          <w:tcPr>
            <w:tcW w:w="9576" w:type="dxa"/>
          </w:tcPr>
          <w:tbl>
            <w:tblPr>
              <w:tblW w:w="6780" w:type="dxa"/>
              <w:jc w:val="center"/>
              <w:tblLook w:val="04A0" w:firstRow="1" w:lastRow="0" w:firstColumn="1" w:lastColumn="0" w:noHBand="0" w:noVBand="1"/>
            </w:tblPr>
            <w:tblGrid>
              <w:gridCol w:w="5373"/>
              <w:gridCol w:w="1407"/>
            </w:tblGrid>
            <w:tr w:rsidR="00AF0D0C" w:rsidRPr="00CC73BE" w14:paraId="68F0CFFF" w14:textId="77777777" w:rsidTr="00AF0D0C">
              <w:trPr>
                <w:trHeight w:val="560"/>
                <w:jc w:val="center"/>
              </w:trPr>
              <w:tc>
                <w:tcPr>
                  <w:tcW w:w="5460" w:type="dxa"/>
                  <w:tcBorders>
                    <w:top w:val="nil"/>
                    <w:left w:val="nil"/>
                    <w:bottom w:val="single" w:sz="12" w:space="0" w:color="FFFFFF"/>
                    <w:right w:val="single" w:sz="4" w:space="0" w:color="FFFFFF"/>
                  </w:tcBorders>
                  <w:shd w:val="clear" w:color="9BBB59" w:fill="9BBB59"/>
                  <w:vAlign w:val="center"/>
                  <w:hideMark/>
                </w:tcPr>
                <w:p w14:paraId="71D08A7B" w14:textId="77777777" w:rsidR="00AF0D0C" w:rsidRPr="00CC73BE" w:rsidRDefault="00AF0D0C" w:rsidP="00AF0D0C">
                  <w:pPr>
                    <w:rPr>
                      <w:rFonts w:eastAsia="Times New Roman" w:cs="Times New Roman"/>
                      <w:b/>
                      <w:bCs/>
                      <w:color w:val="FFFFFF"/>
                    </w:rPr>
                  </w:pPr>
                  <w:r w:rsidRPr="00CC73BE">
                    <w:rPr>
                      <w:rFonts w:eastAsia="Times New Roman" w:cs="Times New Roman"/>
                      <w:b/>
                      <w:bCs/>
                      <w:color w:val="FFFFFF"/>
                    </w:rPr>
                    <w:t>In what ways could your Academic Coach be more effective?</w:t>
                  </w:r>
                </w:p>
              </w:tc>
              <w:tc>
                <w:tcPr>
                  <w:tcW w:w="1320" w:type="dxa"/>
                  <w:tcBorders>
                    <w:top w:val="nil"/>
                    <w:left w:val="single" w:sz="4" w:space="0" w:color="FFFFFF"/>
                    <w:bottom w:val="single" w:sz="12" w:space="0" w:color="FFFFFF"/>
                    <w:right w:val="nil"/>
                  </w:tcBorders>
                  <w:shd w:val="clear" w:color="9BBB59" w:fill="9BBB59"/>
                  <w:vAlign w:val="center"/>
                  <w:hideMark/>
                </w:tcPr>
                <w:p w14:paraId="685D9382" w14:textId="77777777" w:rsidR="00AF0D0C" w:rsidRPr="00CC73BE" w:rsidRDefault="00AF0D0C" w:rsidP="00AF0D0C">
                  <w:pPr>
                    <w:jc w:val="center"/>
                    <w:rPr>
                      <w:rFonts w:eastAsia="Times New Roman" w:cs="Times New Roman"/>
                      <w:b/>
                      <w:bCs/>
                      <w:color w:val="FFFFFF"/>
                    </w:rPr>
                  </w:pPr>
                  <w:r w:rsidRPr="00CC73BE">
                    <w:rPr>
                      <w:rFonts w:eastAsia="Times New Roman" w:cs="Times New Roman"/>
                      <w:b/>
                      <w:bCs/>
                      <w:color w:val="FFFFFF"/>
                    </w:rPr>
                    <w:t># of Times Mentioned</w:t>
                  </w:r>
                </w:p>
              </w:tc>
            </w:tr>
            <w:tr w:rsidR="00AF0D0C" w:rsidRPr="00CC73BE" w14:paraId="311C85F2" w14:textId="77777777" w:rsidTr="00AF0D0C">
              <w:trPr>
                <w:trHeight w:val="280"/>
                <w:jc w:val="center"/>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79684772" w14:textId="77777777" w:rsidR="00AF0D0C" w:rsidRPr="00CC73BE" w:rsidRDefault="00AF0D0C" w:rsidP="00AF0D0C">
                  <w:pPr>
                    <w:rPr>
                      <w:rFonts w:eastAsia="Times New Roman" w:cs="Times New Roman"/>
                      <w:color w:val="000000"/>
                    </w:rPr>
                  </w:pPr>
                  <w:r w:rsidRPr="00CC73BE">
                    <w:rPr>
                      <w:rFonts w:eastAsia="Times New Roman" w:cs="Times New Roman"/>
                      <w:color w:val="000000"/>
                    </w:rPr>
                    <w:t>Nothing</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3089CA24" w14:textId="77777777" w:rsidR="00AF0D0C" w:rsidRPr="00CC73BE" w:rsidRDefault="00AF0D0C" w:rsidP="00AF0D0C">
                  <w:pPr>
                    <w:jc w:val="center"/>
                    <w:rPr>
                      <w:rFonts w:eastAsia="Times New Roman" w:cs="Times New Roman"/>
                      <w:color w:val="000000"/>
                    </w:rPr>
                  </w:pPr>
                  <w:r w:rsidRPr="00CC73BE">
                    <w:rPr>
                      <w:rFonts w:eastAsia="Times New Roman" w:cs="Times New Roman"/>
                      <w:color w:val="000000"/>
                    </w:rPr>
                    <w:t>15</w:t>
                  </w:r>
                </w:p>
              </w:tc>
            </w:tr>
            <w:tr w:rsidR="00AF0D0C" w:rsidRPr="00CC73BE" w14:paraId="2BD42F32" w14:textId="77777777" w:rsidTr="00AF0D0C">
              <w:trPr>
                <w:trHeight w:val="280"/>
                <w:jc w:val="center"/>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2E4B579A" w14:textId="77777777" w:rsidR="00AF0D0C" w:rsidRPr="00CC73BE" w:rsidRDefault="00AF0D0C" w:rsidP="00AF0D0C">
                  <w:pPr>
                    <w:rPr>
                      <w:rFonts w:eastAsia="Times New Roman" w:cs="Times New Roman"/>
                      <w:color w:val="000000"/>
                    </w:rPr>
                  </w:pPr>
                  <w:r w:rsidRPr="00CC73BE">
                    <w:rPr>
                      <w:rFonts w:eastAsia="Times New Roman" w:cs="Times New Roman"/>
                      <w:color w:val="000000"/>
                    </w:rPr>
                    <w:t>More exposure to different methods (i.e. study skills)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1B6C7BC0" w14:textId="77777777" w:rsidR="00AF0D0C" w:rsidRPr="00CC73BE" w:rsidRDefault="00AF0D0C" w:rsidP="00AF0D0C">
                  <w:pPr>
                    <w:jc w:val="center"/>
                    <w:rPr>
                      <w:rFonts w:eastAsia="Times New Roman" w:cs="Times New Roman"/>
                      <w:color w:val="000000"/>
                    </w:rPr>
                  </w:pPr>
                  <w:r w:rsidRPr="00CC73BE">
                    <w:rPr>
                      <w:rFonts w:eastAsia="Times New Roman" w:cs="Times New Roman"/>
                      <w:color w:val="000000"/>
                    </w:rPr>
                    <w:t>1</w:t>
                  </w:r>
                </w:p>
              </w:tc>
            </w:tr>
            <w:tr w:rsidR="00AF0D0C" w:rsidRPr="00CC73BE" w14:paraId="03467798" w14:textId="77777777" w:rsidTr="00AF0D0C">
              <w:trPr>
                <w:trHeight w:val="280"/>
                <w:jc w:val="center"/>
              </w:trPr>
              <w:tc>
                <w:tcPr>
                  <w:tcW w:w="5460" w:type="dxa"/>
                  <w:tcBorders>
                    <w:top w:val="single" w:sz="4" w:space="0" w:color="FFFFFF"/>
                    <w:left w:val="nil"/>
                    <w:bottom w:val="single" w:sz="4" w:space="0" w:color="FFFFFF"/>
                    <w:right w:val="single" w:sz="4" w:space="0" w:color="FFFFFF"/>
                  </w:tcBorders>
                  <w:shd w:val="clear" w:color="D8E4BC" w:fill="D8E4BC"/>
                  <w:vAlign w:val="center"/>
                  <w:hideMark/>
                </w:tcPr>
                <w:p w14:paraId="06235EB8" w14:textId="77777777" w:rsidR="00AF0D0C" w:rsidRPr="00CC73BE" w:rsidRDefault="00AF0D0C" w:rsidP="00AF0D0C">
                  <w:pPr>
                    <w:rPr>
                      <w:rFonts w:eastAsia="Times New Roman" w:cs="Times New Roman"/>
                      <w:color w:val="000000"/>
                    </w:rPr>
                  </w:pPr>
                  <w:r w:rsidRPr="00CC73BE">
                    <w:rPr>
                      <w:rFonts w:eastAsia="Times New Roman" w:cs="Times New Roman"/>
                      <w:color w:val="000000"/>
                    </w:rPr>
                    <w:t>Walk-in Hours</w:t>
                  </w:r>
                </w:p>
              </w:tc>
              <w:tc>
                <w:tcPr>
                  <w:tcW w:w="1320" w:type="dxa"/>
                  <w:tcBorders>
                    <w:top w:val="single" w:sz="4" w:space="0" w:color="FFFFFF"/>
                    <w:left w:val="single" w:sz="4" w:space="0" w:color="FFFFFF"/>
                    <w:bottom w:val="single" w:sz="4" w:space="0" w:color="FFFFFF"/>
                    <w:right w:val="nil"/>
                  </w:tcBorders>
                  <w:shd w:val="clear" w:color="D8E4BC" w:fill="D8E4BC"/>
                  <w:noWrap/>
                  <w:vAlign w:val="center"/>
                  <w:hideMark/>
                </w:tcPr>
                <w:p w14:paraId="15F56C3F" w14:textId="77777777" w:rsidR="00AF0D0C" w:rsidRPr="00CC73BE" w:rsidRDefault="00AF0D0C" w:rsidP="00AF0D0C">
                  <w:pPr>
                    <w:jc w:val="center"/>
                    <w:rPr>
                      <w:rFonts w:eastAsia="Times New Roman" w:cs="Times New Roman"/>
                      <w:color w:val="000000"/>
                    </w:rPr>
                  </w:pPr>
                  <w:r w:rsidRPr="00CC73BE">
                    <w:rPr>
                      <w:rFonts w:eastAsia="Times New Roman" w:cs="Times New Roman"/>
                      <w:color w:val="000000"/>
                    </w:rPr>
                    <w:t>1</w:t>
                  </w:r>
                </w:p>
              </w:tc>
            </w:tr>
            <w:tr w:rsidR="00AF0D0C" w:rsidRPr="00CC73BE" w14:paraId="28E5FB47" w14:textId="77777777" w:rsidTr="00AF0D0C">
              <w:trPr>
                <w:trHeight w:val="280"/>
                <w:jc w:val="center"/>
              </w:trPr>
              <w:tc>
                <w:tcPr>
                  <w:tcW w:w="5460" w:type="dxa"/>
                  <w:tcBorders>
                    <w:top w:val="single" w:sz="4" w:space="0" w:color="FFFFFF"/>
                    <w:left w:val="nil"/>
                    <w:bottom w:val="single" w:sz="4" w:space="0" w:color="FFFFFF"/>
                    <w:right w:val="single" w:sz="4" w:space="0" w:color="FFFFFF"/>
                  </w:tcBorders>
                  <w:shd w:val="clear" w:color="EBF1DE" w:fill="EBF1DE"/>
                  <w:vAlign w:val="center"/>
                  <w:hideMark/>
                </w:tcPr>
                <w:p w14:paraId="4166B95E" w14:textId="77777777" w:rsidR="00AF0D0C" w:rsidRPr="00CC73BE" w:rsidRDefault="00AF0D0C" w:rsidP="00AF0D0C">
                  <w:pPr>
                    <w:rPr>
                      <w:rFonts w:eastAsia="Times New Roman" w:cs="Times New Roman"/>
                      <w:color w:val="000000"/>
                    </w:rPr>
                  </w:pPr>
                  <w:r w:rsidRPr="00CC73BE">
                    <w:rPr>
                      <w:rFonts w:eastAsia="Times New Roman" w:cs="Times New Roman"/>
                      <w:color w:val="000000"/>
                    </w:rPr>
                    <w:t>Google Doc Forms</w:t>
                  </w:r>
                </w:p>
              </w:tc>
              <w:tc>
                <w:tcPr>
                  <w:tcW w:w="1320" w:type="dxa"/>
                  <w:tcBorders>
                    <w:top w:val="single" w:sz="4" w:space="0" w:color="FFFFFF"/>
                    <w:left w:val="single" w:sz="4" w:space="0" w:color="FFFFFF"/>
                    <w:bottom w:val="single" w:sz="4" w:space="0" w:color="FFFFFF"/>
                    <w:right w:val="nil"/>
                  </w:tcBorders>
                  <w:shd w:val="clear" w:color="EBF1DE" w:fill="EBF1DE"/>
                  <w:noWrap/>
                  <w:vAlign w:val="center"/>
                  <w:hideMark/>
                </w:tcPr>
                <w:p w14:paraId="1CE21901" w14:textId="77777777" w:rsidR="00AF0D0C" w:rsidRPr="00CC73BE" w:rsidRDefault="00AF0D0C" w:rsidP="00AF0D0C">
                  <w:pPr>
                    <w:jc w:val="center"/>
                    <w:rPr>
                      <w:rFonts w:eastAsia="Times New Roman" w:cs="Times New Roman"/>
                      <w:color w:val="000000"/>
                    </w:rPr>
                  </w:pPr>
                  <w:r w:rsidRPr="00CC73BE">
                    <w:rPr>
                      <w:rFonts w:eastAsia="Times New Roman" w:cs="Times New Roman"/>
                      <w:color w:val="000000"/>
                    </w:rPr>
                    <w:t>1</w:t>
                  </w:r>
                </w:p>
              </w:tc>
            </w:tr>
            <w:tr w:rsidR="00AF0D0C" w:rsidRPr="00CC73BE" w14:paraId="57F3DF75" w14:textId="77777777" w:rsidTr="00AF0D0C">
              <w:trPr>
                <w:trHeight w:val="280"/>
                <w:jc w:val="center"/>
              </w:trPr>
              <w:tc>
                <w:tcPr>
                  <w:tcW w:w="5460" w:type="dxa"/>
                  <w:tcBorders>
                    <w:top w:val="single" w:sz="4" w:space="0" w:color="FFFFFF"/>
                    <w:left w:val="nil"/>
                    <w:bottom w:val="nil"/>
                    <w:right w:val="single" w:sz="4" w:space="0" w:color="FFFFFF"/>
                  </w:tcBorders>
                  <w:shd w:val="clear" w:color="D8E4BC" w:fill="D8E4BC"/>
                  <w:vAlign w:val="center"/>
                  <w:hideMark/>
                </w:tcPr>
                <w:p w14:paraId="19E5AA50" w14:textId="77777777" w:rsidR="00AF0D0C" w:rsidRPr="00CC73BE" w:rsidRDefault="00AF0D0C" w:rsidP="00AF0D0C">
                  <w:pPr>
                    <w:rPr>
                      <w:rFonts w:eastAsia="Times New Roman" w:cs="Times New Roman"/>
                      <w:color w:val="000000"/>
                    </w:rPr>
                  </w:pPr>
                  <w:r w:rsidRPr="00CC73BE">
                    <w:rPr>
                      <w:rFonts w:eastAsia="Times New Roman" w:cs="Times New Roman"/>
                      <w:color w:val="000000"/>
                    </w:rPr>
                    <w:t>Test Taking Tips</w:t>
                  </w:r>
                </w:p>
              </w:tc>
              <w:tc>
                <w:tcPr>
                  <w:tcW w:w="1320" w:type="dxa"/>
                  <w:tcBorders>
                    <w:top w:val="single" w:sz="4" w:space="0" w:color="FFFFFF"/>
                    <w:left w:val="single" w:sz="4" w:space="0" w:color="FFFFFF"/>
                    <w:bottom w:val="nil"/>
                    <w:right w:val="nil"/>
                  </w:tcBorders>
                  <w:shd w:val="clear" w:color="D8E4BC" w:fill="D8E4BC"/>
                  <w:noWrap/>
                  <w:vAlign w:val="center"/>
                  <w:hideMark/>
                </w:tcPr>
                <w:p w14:paraId="1AC37889" w14:textId="77777777" w:rsidR="00AF0D0C" w:rsidRPr="00CC73BE" w:rsidRDefault="00AF0D0C" w:rsidP="00AF0D0C">
                  <w:pPr>
                    <w:jc w:val="center"/>
                    <w:rPr>
                      <w:rFonts w:eastAsia="Times New Roman" w:cs="Times New Roman"/>
                      <w:color w:val="000000"/>
                    </w:rPr>
                  </w:pPr>
                  <w:r w:rsidRPr="00CC73BE">
                    <w:rPr>
                      <w:rFonts w:eastAsia="Times New Roman" w:cs="Times New Roman"/>
                      <w:color w:val="000000"/>
                    </w:rPr>
                    <w:t>1</w:t>
                  </w:r>
                </w:p>
              </w:tc>
            </w:tr>
          </w:tbl>
          <w:p w14:paraId="6D19E2F5" w14:textId="77777777" w:rsidR="009634B1" w:rsidRPr="00CC73BE" w:rsidRDefault="009634B1" w:rsidP="00ED65AD"/>
        </w:tc>
      </w:tr>
    </w:tbl>
    <w:p w14:paraId="6438B41D" w14:textId="77777777" w:rsidR="00CD72F0" w:rsidRPr="00CC73BE" w:rsidRDefault="00CD72F0" w:rsidP="009634B1"/>
    <w:p w14:paraId="7AE47A42" w14:textId="3FC1555B" w:rsidR="009634B1" w:rsidRPr="00CC73BE" w:rsidRDefault="003922E7" w:rsidP="009634B1">
      <w:pPr>
        <w:rPr>
          <w:sz w:val="22"/>
        </w:rPr>
      </w:pPr>
      <w:r w:rsidRPr="00CC73BE">
        <w:rPr>
          <w:sz w:val="22"/>
        </w:rPr>
        <w:fldChar w:fldCharType="begin"/>
      </w:r>
      <w:r w:rsidRPr="00CC73BE">
        <w:rPr>
          <w:sz w:val="22"/>
        </w:rPr>
        <w:instrText xml:space="preserve"> REF _Ref385857794 \h </w:instrText>
      </w:r>
      <w:r w:rsidR="00CC73BE" w:rsidRPr="00CC73BE">
        <w:rPr>
          <w:sz w:val="22"/>
        </w:rPr>
        <w:instrText xml:space="preserve"> \* MERGEFORMAT </w:instrText>
      </w:r>
      <w:r w:rsidRPr="00CC73BE">
        <w:rPr>
          <w:sz w:val="22"/>
        </w:rPr>
      </w:r>
      <w:r w:rsidRPr="00CC73BE">
        <w:rPr>
          <w:sz w:val="22"/>
        </w:rPr>
        <w:fldChar w:fldCharType="separate"/>
      </w:r>
      <w:r w:rsidR="00751716" w:rsidRPr="00751716">
        <w:rPr>
          <w:sz w:val="22"/>
        </w:rPr>
        <w:t xml:space="preserve">Table </w:t>
      </w:r>
      <w:r w:rsidR="00751716" w:rsidRPr="00751716">
        <w:rPr>
          <w:noProof/>
          <w:sz w:val="22"/>
        </w:rPr>
        <w:t>13</w:t>
      </w:r>
      <w:r w:rsidRPr="00CC73BE">
        <w:rPr>
          <w:sz w:val="22"/>
        </w:rPr>
        <w:fldChar w:fldCharType="end"/>
      </w:r>
      <w:r w:rsidRPr="00CC73BE">
        <w:rPr>
          <w:sz w:val="22"/>
        </w:rPr>
        <w:t xml:space="preserve"> Additional Quotes:</w:t>
      </w:r>
    </w:p>
    <w:p w14:paraId="4C072B36" w14:textId="302B3F5B" w:rsidR="00B00E6C" w:rsidRPr="00CC73BE" w:rsidRDefault="00AF0D0C" w:rsidP="00E624B2">
      <w:pPr>
        <w:pStyle w:val="ListParagraph"/>
        <w:numPr>
          <w:ilvl w:val="0"/>
          <w:numId w:val="36"/>
        </w:numPr>
        <w:rPr>
          <w:sz w:val="22"/>
        </w:rPr>
      </w:pPr>
      <w:r w:rsidRPr="00CC73BE">
        <w:rPr>
          <w:sz w:val="22"/>
        </w:rPr>
        <w:t>Teaching me more about test taking throughout the year</w:t>
      </w:r>
    </w:p>
    <w:p w14:paraId="75115884" w14:textId="1E7D9C78" w:rsidR="00AF0D0C" w:rsidRPr="00CC73BE" w:rsidRDefault="00AF0D0C" w:rsidP="00E624B2">
      <w:pPr>
        <w:pStyle w:val="ListParagraph"/>
        <w:numPr>
          <w:ilvl w:val="0"/>
          <w:numId w:val="36"/>
        </w:numPr>
        <w:rPr>
          <w:sz w:val="22"/>
        </w:rPr>
      </w:pPr>
      <w:r w:rsidRPr="00CC73BE">
        <w:rPr>
          <w:sz w:val="22"/>
        </w:rPr>
        <w:t>It would help to have all forms as google docs so I can edit them and work on them wherever I go</w:t>
      </w:r>
    </w:p>
    <w:p w14:paraId="062A43F4" w14:textId="79234C17" w:rsidR="00AF0D0C" w:rsidRPr="00CC73BE" w:rsidRDefault="00AF0D0C" w:rsidP="00E624B2">
      <w:pPr>
        <w:pStyle w:val="ListParagraph"/>
        <w:numPr>
          <w:ilvl w:val="0"/>
          <w:numId w:val="36"/>
        </w:numPr>
        <w:rPr>
          <w:sz w:val="22"/>
        </w:rPr>
      </w:pPr>
      <w:r w:rsidRPr="00CC73BE">
        <w:rPr>
          <w:sz w:val="22"/>
        </w:rPr>
        <w:t>Maybe add walk-in hours</w:t>
      </w:r>
    </w:p>
    <w:p w14:paraId="33174844" w14:textId="77777777" w:rsidR="009634B1" w:rsidRPr="00CC73BE" w:rsidRDefault="009634B1" w:rsidP="009634B1">
      <w:pPr>
        <w:rPr>
          <w:sz w:val="22"/>
        </w:rPr>
      </w:pPr>
    </w:p>
    <w:p w14:paraId="317D48D5" w14:textId="26774B83" w:rsidR="00752267" w:rsidRPr="00CC73BE" w:rsidRDefault="00752267" w:rsidP="008763C3">
      <w:pPr>
        <w:rPr>
          <w:sz w:val="22"/>
        </w:rPr>
      </w:pPr>
      <w:r w:rsidRPr="00CC73BE">
        <w:rPr>
          <w:sz w:val="22"/>
        </w:rPr>
        <w:t>When students were asked if the</w:t>
      </w:r>
      <w:r w:rsidR="000C0BA2" w:rsidRPr="00CC73BE">
        <w:rPr>
          <w:sz w:val="22"/>
        </w:rPr>
        <w:t>y</w:t>
      </w:r>
      <w:r w:rsidRPr="00CC73BE">
        <w:rPr>
          <w:sz w:val="22"/>
        </w:rPr>
        <w:t xml:space="preserve"> had any additional comments or suggestions, 75% of students were very p</w:t>
      </w:r>
      <w:r w:rsidR="00D46A3E" w:rsidRPr="00CC73BE">
        <w:rPr>
          <w:sz w:val="22"/>
        </w:rPr>
        <w:t>ositive about their experiences</w:t>
      </w:r>
      <w:r w:rsidRPr="00CC73BE">
        <w:rPr>
          <w:sz w:val="22"/>
        </w:rPr>
        <w:t xml:space="preserve">. Below </w:t>
      </w:r>
      <w:r w:rsidR="000C0BA2" w:rsidRPr="00CC73BE">
        <w:rPr>
          <w:sz w:val="22"/>
        </w:rPr>
        <w:t>are additional selections</w:t>
      </w:r>
      <w:r w:rsidRPr="00CC73BE">
        <w:rPr>
          <w:sz w:val="22"/>
        </w:rPr>
        <w:t xml:space="preserve"> of student responses to this question:</w:t>
      </w:r>
    </w:p>
    <w:p w14:paraId="6D1E7D51" w14:textId="75198DD8" w:rsidR="009634B1" w:rsidRPr="00CC73BE" w:rsidRDefault="00AF0D0C" w:rsidP="00E624B2">
      <w:pPr>
        <w:pStyle w:val="ListParagraph"/>
        <w:numPr>
          <w:ilvl w:val="0"/>
          <w:numId w:val="35"/>
        </w:numPr>
        <w:rPr>
          <w:sz w:val="22"/>
        </w:rPr>
      </w:pPr>
      <w:r w:rsidRPr="00CC73BE">
        <w:rPr>
          <w:sz w:val="22"/>
        </w:rPr>
        <w:t>As a film student,  my needs are unusual…it would be nice to have AC’s familiar with the idiosyncrasies of different specialized schools</w:t>
      </w:r>
    </w:p>
    <w:p w14:paraId="6FB37B89" w14:textId="4806CC20" w:rsidR="00A6088B" w:rsidRDefault="00AF0D0C" w:rsidP="00211449">
      <w:pPr>
        <w:pStyle w:val="ListParagraph"/>
        <w:numPr>
          <w:ilvl w:val="0"/>
          <w:numId w:val="35"/>
        </w:numPr>
      </w:pPr>
      <w:r w:rsidRPr="00CC73BE">
        <w:rPr>
          <w:sz w:val="22"/>
        </w:rPr>
        <w:t>One of my goals at USC is to be an All-American-I would not believe that I can do that if it was not for the confidence I gained from my AC</w:t>
      </w:r>
    </w:p>
    <w:sectPr w:rsidR="00A6088B" w:rsidSect="009C13AE">
      <w:footerReference w:type="default" r:id="rId33"/>
      <w:type w:val="continuous"/>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CDB72" w14:textId="77777777" w:rsidR="001D2565" w:rsidRDefault="001D2565" w:rsidP="005952C4">
      <w:r>
        <w:separator/>
      </w:r>
    </w:p>
  </w:endnote>
  <w:endnote w:type="continuationSeparator" w:id="0">
    <w:p w14:paraId="0D7BFB3D" w14:textId="77777777" w:rsidR="001D2565" w:rsidRDefault="001D2565"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0241"/>
      <w:docPartObj>
        <w:docPartGallery w:val="Page Numbers (Bottom of Page)"/>
        <w:docPartUnique/>
      </w:docPartObj>
    </w:sdtPr>
    <w:sdtEndPr/>
    <w:sdtContent>
      <w:sdt>
        <w:sdtPr>
          <w:id w:val="-722217661"/>
          <w:docPartObj>
            <w:docPartGallery w:val="Page Numbers (Top of Page)"/>
            <w:docPartUnique/>
          </w:docPartObj>
        </w:sdtPr>
        <w:sdtEndPr/>
        <w:sdtContent>
          <w:p w14:paraId="48E98B56" w14:textId="27E77293" w:rsidR="001D2565" w:rsidRDefault="001D2565">
            <w:pPr>
              <w:pStyle w:val="Footer"/>
              <w:jc w:val="right"/>
            </w:pPr>
            <w:r>
              <w:t xml:space="preserve">Page </w:t>
            </w:r>
            <w:r>
              <w:rPr>
                <w:b/>
                <w:bCs/>
              </w:rPr>
              <w:fldChar w:fldCharType="begin"/>
            </w:r>
            <w:r>
              <w:rPr>
                <w:b/>
                <w:bCs/>
              </w:rPr>
              <w:instrText xml:space="preserve"> PAGE </w:instrText>
            </w:r>
            <w:r>
              <w:rPr>
                <w:b/>
                <w:bCs/>
              </w:rPr>
              <w:fldChar w:fldCharType="separate"/>
            </w:r>
            <w:r w:rsidR="00E4271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E4271D">
              <w:rPr>
                <w:b/>
                <w:bCs/>
                <w:noProof/>
              </w:rPr>
              <w:t>27</w:t>
            </w:r>
            <w:r>
              <w:rPr>
                <w:b/>
                <w:bCs/>
              </w:rPr>
              <w:fldChar w:fldCharType="end"/>
            </w:r>
          </w:p>
        </w:sdtContent>
      </w:sdt>
    </w:sdtContent>
  </w:sdt>
  <w:p w14:paraId="7A8A687E" w14:textId="77777777" w:rsidR="001D2565" w:rsidRDefault="001D2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616E" w14:textId="77777777" w:rsidR="001D2565" w:rsidRDefault="001D2565" w:rsidP="005952C4">
      <w:r>
        <w:separator/>
      </w:r>
    </w:p>
  </w:footnote>
  <w:footnote w:type="continuationSeparator" w:id="0">
    <w:p w14:paraId="10B400E5" w14:textId="77777777" w:rsidR="001D2565" w:rsidRDefault="001D2565" w:rsidP="00595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90A"/>
    <w:multiLevelType w:val="hybridMultilevel"/>
    <w:tmpl w:val="11A2F2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50B1C"/>
    <w:multiLevelType w:val="hybridMultilevel"/>
    <w:tmpl w:val="A00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0AF9"/>
    <w:multiLevelType w:val="hybridMultilevel"/>
    <w:tmpl w:val="5C46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0A1D"/>
    <w:multiLevelType w:val="hybridMultilevel"/>
    <w:tmpl w:val="36B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2762"/>
    <w:multiLevelType w:val="hybridMultilevel"/>
    <w:tmpl w:val="1538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624E2"/>
    <w:multiLevelType w:val="hybridMultilevel"/>
    <w:tmpl w:val="72A6E670"/>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003CD"/>
    <w:multiLevelType w:val="hybridMultilevel"/>
    <w:tmpl w:val="190E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1A16DA"/>
    <w:multiLevelType w:val="hybridMultilevel"/>
    <w:tmpl w:val="C2A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F24AD"/>
    <w:multiLevelType w:val="hybridMultilevel"/>
    <w:tmpl w:val="F6AE2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0521D"/>
    <w:multiLevelType w:val="hybridMultilevel"/>
    <w:tmpl w:val="B88096F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11E380C"/>
    <w:multiLevelType w:val="hybridMultilevel"/>
    <w:tmpl w:val="AE4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155FE"/>
    <w:multiLevelType w:val="hybridMultilevel"/>
    <w:tmpl w:val="4C942D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236944"/>
    <w:multiLevelType w:val="hybridMultilevel"/>
    <w:tmpl w:val="4C1A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F2827"/>
    <w:multiLevelType w:val="hybridMultilevel"/>
    <w:tmpl w:val="2CAA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D34B5"/>
    <w:multiLevelType w:val="hybridMultilevel"/>
    <w:tmpl w:val="7A0A36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518F6"/>
    <w:multiLevelType w:val="hybridMultilevel"/>
    <w:tmpl w:val="91AE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824E7"/>
    <w:multiLevelType w:val="hybridMultilevel"/>
    <w:tmpl w:val="EB861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303578"/>
    <w:multiLevelType w:val="hybridMultilevel"/>
    <w:tmpl w:val="1BF4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8D2A7F"/>
    <w:multiLevelType w:val="hybridMultilevel"/>
    <w:tmpl w:val="2B244C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803E3"/>
    <w:multiLevelType w:val="hybridMultilevel"/>
    <w:tmpl w:val="712C3382"/>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969F9"/>
    <w:multiLevelType w:val="hybridMultilevel"/>
    <w:tmpl w:val="A92A20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5B7084"/>
    <w:multiLevelType w:val="hybridMultilevel"/>
    <w:tmpl w:val="ACFCB8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A407D"/>
    <w:multiLevelType w:val="hybridMultilevel"/>
    <w:tmpl w:val="9260E9D4"/>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01322"/>
    <w:multiLevelType w:val="hybridMultilevel"/>
    <w:tmpl w:val="860C0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CBB6576"/>
    <w:multiLevelType w:val="hybridMultilevel"/>
    <w:tmpl w:val="6E82F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1E0A14"/>
    <w:multiLevelType w:val="hybridMultilevel"/>
    <w:tmpl w:val="86E8F3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AA0EED"/>
    <w:multiLevelType w:val="hybridMultilevel"/>
    <w:tmpl w:val="6C5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8192C"/>
    <w:multiLevelType w:val="hybridMultilevel"/>
    <w:tmpl w:val="DA3A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7361D"/>
    <w:multiLevelType w:val="hybridMultilevel"/>
    <w:tmpl w:val="58C6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1340B0C"/>
    <w:multiLevelType w:val="hybridMultilevel"/>
    <w:tmpl w:val="0574724E"/>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30630"/>
    <w:multiLevelType w:val="hybridMultilevel"/>
    <w:tmpl w:val="3918A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93E02"/>
    <w:multiLevelType w:val="hybridMultilevel"/>
    <w:tmpl w:val="0B82F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A12BA"/>
    <w:multiLevelType w:val="hybridMultilevel"/>
    <w:tmpl w:val="551C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84896"/>
    <w:multiLevelType w:val="hybridMultilevel"/>
    <w:tmpl w:val="D04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76E1E"/>
    <w:multiLevelType w:val="hybridMultilevel"/>
    <w:tmpl w:val="8D42827A"/>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514B9"/>
    <w:multiLevelType w:val="hybridMultilevel"/>
    <w:tmpl w:val="6362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FC65D4"/>
    <w:multiLevelType w:val="hybridMultilevel"/>
    <w:tmpl w:val="5F7EE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935757"/>
    <w:multiLevelType w:val="hybridMultilevel"/>
    <w:tmpl w:val="D1AA20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2364E"/>
    <w:multiLevelType w:val="hybridMultilevel"/>
    <w:tmpl w:val="00A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F0561"/>
    <w:multiLevelType w:val="hybridMultilevel"/>
    <w:tmpl w:val="244A9CCC"/>
    <w:lvl w:ilvl="0" w:tplc="3692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13"/>
  </w:num>
  <w:num w:numId="4">
    <w:abstractNumId w:val="17"/>
  </w:num>
  <w:num w:numId="5">
    <w:abstractNumId w:val="8"/>
  </w:num>
  <w:num w:numId="6">
    <w:abstractNumId w:val="7"/>
  </w:num>
  <w:num w:numId="7">
    <w:abstractNumId w:val="38"/>
  </w:num>
  <w:num w:numId="8">
    <w:abstractNumId w:val="37"/>
  </w:num>
  <w:num w:numId="9">
    <w:abstractNumId w:val="30"/>
  </w:num>
  <w:num w:numId="10">
    <w:abstractNumId w:val="0"/>
  </w:num>
  <w:num w:numId="11">
    <w:abstractNumId w:val="28"/>
  </w:num>
  <w:num w:numId="12">
    <w:abstractNumId w:val="24"/>
  </w:num>
  <w:num w:numId="13">
    <w:abstractNumId w:val="36"/>
  </w:num>
  <w:num w:numId="14">
    <w:abstractNumId w:val="21"/>
  </w:num>
  <w:num w:numId="15">
    <w:abstractNumId w:val="31"/>
  </w:num>
  <w:num w:numId="16">
    <w:abstractNumId w:val="5"/>
  </w:num>
  <w:num w:numId="17">
    <w:abstractNumId w:val="10"/>
  </w:num>
  <w:num w:numId="18">
    <w:abstractNumId w:val="42"/>
  </w:num>
  <w:num w:numId="19">
    <w:abstractNumId w:val="27"/>
  </w:num>
  <w:num w:numId="20">
    <w:abstractNumId w:val="26"/>
  </w:num>
  <w:num w:numId="21">
    <w:abstractNumId w:val="11"/>
  </w:num>
  <w:num w:numId="22">
    <w:abstractNumId w:val="19"/>
  </w:num>
  <w:num w:numId="23">
    <w:abstractNumId w:val="22"/>
  </w:num>
  <w:num w:numId="24">
    <w:abstractNumId w:val="1"/>
  </w:num>
  <w:num w:numId="25">
    <w:abstractNumId w:val="34"/>
  </w:num>
  <w:num w:numId="26">
    <w:abstractNumId w:val="35"/>
  </w:num>
  <w:num w:numId="27">
    <w:abstractNumId w:val="14"/>
  </w:num>
  <w:num w:numId="28">
    <w:abstractNumId w:val="29"/>
  </w:num>
  <w:num w:numId="29">
    <w:abstractNumId w:val="2"/>
  </w:num>
  <w:num w:numId="30">
    <w:abstractNumId w:val="40"/>
  </w:num>
  <w:num w:numId="31">
    <w:abstractNumId w:val="16"/>
  </w:num>
  <w:num w:numId="32">
    <w:abstractNumId w:val="32"/>
  </w:num>
  <w:num w:numId="33">
    <w:abstractNumId w:val="25"/>
  </w:num>
  <w:num w:numId="34">
    <w:abstractNumId w:val="4"/>
  </w:num>
  <w:num w:numId="35">
    <w:abstractNumId w:val="23"/>
  </w:num>
  <w:num w:numId="36">
    <w:abstractNumId w:val="20"/>
  </w:num>
  <w:num w:numId="37">
    <w:abstractNumId w:val="39"/>
  </w:num>
  <w:num w:numId="38">
    <w:abstractNumId w:val="15"/>
  </w:num>
  <w:num w:numId="39">
    <w:abstractNumId w:val="33"/>
  </w:num>
  <w:num w:numId="40">
    <w:abstractNumId w:val="9"/>
  </w:num>
  <w:num w:numId="41">
    <w:abstractNumId w:val="18"/>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44"/>
    <w:rsid w:val="000107FD"/>
    <w:rsid w:val="00014658"/>
    <w:rsid w:val="00015AAF"/>
    <w:rsid w:val="000175EB"/>
    <w:rsid w:val="00023C82"/>
    <w:rsid w:val="00030287"/>
    <w:rsid w:val="00030A63"/>
    <w:rsid w:val="0003633C"/>
    <w:rsid w:val="00044ED9"/>
    <w:rsid w:val="00051D48"/>
    <w:rsid w:val="00052B94"/>
    <w:rsid w:val="000574A9"/>
    <w:rsid w:val="000610BB"/>
    <w:rsid w:val="00062584"/>
    <w:rsid w:val="000750BF"/>
    <w:rsid w:val="00095117"/>
    <w:rsid w:val="0009735D"/>
    <w:rsid w:val="000A6332"/>
    <w:rsid w:val="000C0BA2"/>
    <w:rsid w:val="000C0C6C"/>
    <w:rsid w:val="000C5546"/>
    <w:rsid w:val="000D4ABD"/>
    <w:rsid w:val="000F5E47"/>
    <w:rsid w:val="001058B1"/>
    <w:rsid w:val="0010727F"/>
    <w:rsid w:val="00114F7F"/>
    <w:rsid w:val="00121AAB"/>
    <w:rsid w:val="00123B4F"/>
    <w:rsid w:val="00126B7B"/>
    <w:rsid w:val="001276F0"/>
    <w:rsid w:val="0013018D"/>
    <w:rsid w:val="00135798"/>
    <w:rsid w:val="001402B5"/>
    <w:rsid w:val="00142FFD"/>
    <w:rsid w:val="00144136"/>
    <w:rsid w:val="00146F0A"/>
    <w:rsid w:val="00150667"/>
    <w:rsid w:val="00153601"/>
    <w:rsid w:val="001601BE"/>
    <w:rsid w:val="00174B00"/>
    <w:rsid w:val="0019121E"/>
    <w:rsid w:val="001977C9"/>
    <w:rsid w:val="001A6713"/>
    <w:rsid w:val="001B437B"/>
    <w:rsid w:val="001C70FB"/>
    <w:rsid w:val="001D22BB"/>
    <w:rsid w:val="001D2565"/>
    <w:rsid w:val="001D71E5"/>
    <w:rsid w:val="001E3949"/>
    <w:rsid w:val="0020105E"/>
    <w:rsid w:val="00210650"/>
    <w:rsid w:val="00211449"/>
    <w:rsid w:val="0021275A"/>
    <w:rsid w:val="00217736"/>
    <w:rsid w:val="00217F8F"/>
    <w:rsid w:val="00221E72"/>
    <w:rsid w:val="00222094"/>
    <w:rsid w:val="002306AD"/>
    <w:rsid w:val="002308D1"/>
    <w:rsid w:val="00236A83"/>
    <w:rsid w:val="00257B17"/>
    <w:rsid w:val="00262992"/>
    <w:rsid w:val="00262A1C"/>
    <w:rsid w:val="00266700"/>
    <w:rsid w:val="002754DD"/>
    <w:rsid w:val="00275ED7"/>
    <w:rsid w:val="00285326"/>
    <w:rsid w:val="00296169"/>
    <w:rsid w:val="002A0CB3"/>
    <w:rsid w:val="002A0D30"/>
    <w:rsid w:val="002B7E49"/>
    <w:rsid w:val="002C2FC5"/>
    <w:rsid w:val="002D707B"/>
    <w:rsid w:val="002D781D"/>
    <w:rsid w:val="002E4C35"/>
    <w:rsid w:val="002F14E8"/>
    <w:rsid w:val="002F6485"/>
    <w:rsid w:val="0030160A"/>
    <w:rsid w:val="003024ED"/>
    <w:rsid w:val="00307137"/>
    <w:rsid w:val="00307EE8"/>
    <w:rsid w:val="00315F51"/>
    <w:rsid w:val="0031690A"/>
    <w:rsid w:val="003172FB"/>
    <w:rsid w:val="00320D71"/>
    <w:rsid w:val="00322107"/>
    <w:rsid w:val="00331E66"/>
    <w:rsid w:val="00335DCA"/>
    <w:rsid w:val="00362A6A"/>
    <w:rsid w:val="00365AEF"/>
    <w:rsid w:val="00365FB8"/>
    <w:rsid w:val="003754D9"/>
    <w:rsid w:val="00382946"/>
    <w:rsid w:val="00382A4F"/>
    <w:rsid w:val="003838AE"/>
    <w:rsid w:val="00383DD3"/>
    <w:rsid w:val="003841C4"/>
    <w:rsid w:val="00386058"/>
    <w:rsid w:val="0039017D"/>
    <w:rsid w:val="00390B3F"/>
    <w:rsid w:val="003922E7"/>
    <w:rsid w:val="003A147F"/>
    <w:rsid w:val="003B503C"/>
    <w:rsid w:val="003B72EE"/>
    <w:rsid w:val="003C08B7"/>
    <w:rsid w:val="003C203D"/>
    <w:rsid w:val="003C4967"/>
    <w:rsid w:val="003C4DE1"/>
    <w:rsid w:val="003C544B"/>
    <w:rsid w:val="003C769D"/>
    <w:rsid w:val="003E4947"/>
    <w:rsid w:val="003F3306"/>
    <w:rsid w:val="004021B3"/>
    <w:rsid w:val="00412CFF"/>
    <w:rsid w:val="00437E4F"/>
    <w:rsid w:val="00442A71"/>
    <w:rsid w:val="004464BB"/>
    <w:rsid w:val="0045582D"/>
    <w:rsid w:val="0049687E"/>
    <w:rsid w:val="004A5B77"/>
    <w:rsid w:val="004B120C"/>
    <w:rsid w:val="004B547A"/>
    <w:rsid w:val="004E5AF0"/>
    <w:rsid w:val="004F69A2"/>
    <w:rsid w:val="004F75AE"/>
    <w:rsid w:val="00501084"/>
    <w:rsid w:val="00503537"/>
    <w:rsid w:val="00520139"/>
    <w:rsid w:val="005207FC"/>
    <w:rsid w:val="005302F7"/>
    <w:rsid w:val="00533DA6"/>
    <w:rsid w:val="005409E4"/>
    <w:rsid w:val="0054166B"/>
    <w:rsid w:val="005447DD"/>
    <w:rsid w:val="0054639B"/>
    <w:rsid w:val="00550A29"/>
    <w:rsid w:val="005529E5"/>
    <w:rsid w:val="00554DC9"/>
    <w:rsid w:val="00555D81"/>
    <w:rsid w:val="005622A8"/>
    <w:rsid w:val="0056295B"/>
    <w:rsid w:val="00565CF1"/>
    <w:rsid w:val="005733C7"/>
    <w:rsid w:val="00580646"/>
    <w:rsid w:val="0058204A"/>
    <w:rsid w:val="0058308A"/>
    <w:rsid w:val="00591D5E"/>
    <w:rsid w:val="0059233D"/>
    <w:rsid w:val="00594297"/>
    <w:rsid w:val="005952C4"/>
    <w:rsid w:val="005A6B63"/>
    <w:rsid w:val="005B2640"/>
    <w:rsid w:val="005B6E79"/>
    <w:rsid w:val="005C0F3C"/>
    <w:rsid w:val="005C3466"/>
    <w:rsid w:val="005C5EA8"/>
    <w:rsid w:val="005D1214"/>
    <w:rsid w:val="005D4BAF"/>
    <w:rsid w:val="005F435F"/>
    <w:rsid w:val="00606078"/>
    <w:rsid w:val="006102C4"/>
    <w:rsid w:val="006156E2"/>
    <w:rsid w:val="006161AF"/>
    <w:rsid w:val="00621309"/>
    <w:rsid w:val="00635D90"/>
    <w:rsid w:val="0063752E"/>
    <w:rsid w:val="00645290"/>
    <w:rsid w:val="006608D6"/>
    <w:rsid w:val="006616BE"/>
    <w:rsid w:val="00666F05"/>
    <w:rsid w:val="00672147"/>
    <w:rsid w:val="00675598"/>
    <w:rsid w:val="006778E8"/>
    <w:rsid w:val="00680F93"/>
    <w:rsid w:val="006837A6"/>
    <w:rsid w:val="0069449E"/>
    <w:rsid w:val="006C645B"/>
    <w:rsid w:val="006C75CA"/>
    <w:rsid w:val="006D3D27"/>
    <w:rsid w:val="006D5CD5"/>
    <w:rsid w:val="006E02D8"/>
    <w:rsid w:val="006E0CF8"/>
    <w:rsid w:val="006E4F33"/>
    <w:rsid w:val="006E6DF7"/>
    <w:rsid w:val="006F0058"/>
    <w:rsid w:val="006F01A1"/>
    <w:rsid w:val="006F286D"/>
    <w:rsid w:val="006F7FA6"/>
    <w:rsid w:val="00700DBE"/>
    <w:rsid w:val="00707342"/>
    <w:rsid w:val="007118A6"/>
    <w:rsid w:val="007177F7"/>
    <w:rsid w:val="00740B70"/>
    <w:rsid w:val="007439EA"/>
    <w:rsid w:val="00744976"/>
    <w:rsid w:val="0074541F"/>
    <w:rsid w:val="00751716"/>
    <w:rsid w:val="00752267"/>
    <w:rsid w:val="00755992"/>
    <w:rsid w:val="00756285"/>
    <w:rsid w:val="00764A97"/>
    <w:rsid w:val="007655D2"/>
    <w:rsid w:val="00770D65"/>
    <w:rsid w:val="0079314D"/>
    <w:rsid w:val="00795CBE"/>
    <w:rsid w:val="007A4547"/>
    <w:rsid w:val="007B266A"/>
    <w:rsid w:val="007B59C9"/>
    <w:rsid w:val="007C5478"/>
    <w:rsid w:val="007D064E"/>
    <w:rsid w:val="007D3FA0"/>
    <w:rsid w:val="007E17F7"/>
    <w:rsid w:val="007E6A63"/>
    <w:rsid w:val="007F07FD"/>
    <w:rsid w:val="007F20AF"/>
    <w:rsid w:val="007F6071"/>
    <w:rsid w:val="00800A98"/>
    <w:rsid w:val="008108D6"/>
    <w:rsid w:val="008114B3"/>
    <w:rsid w:val="00812DA5"/>
    <w:rsid w:val="0085211B"/>
    <w:rsid w:val="00854EC7"/>
    <w:rsid w:val="00855950"/>
    <w:rsid w:val="0085634E"/>
    <w:rsid w:val="00861A4D"/>
    <w:rsid w:val="00864C0E"/>
    <w:rsid w:val="00875FB9"/>
    <w:rsid w:val="008763C3"/>
    <w:rsid w:val="00881372"/>
    <w:rsid w:val="0089418A"/>
    <w:rsid w:val="0089615D"/>
    <w:rsid w:val="008A48E7"/>
    <w:rsid w:val="008B1C34"/>
    <w:rsid w:val="008B5370"/>
    <w:rsid w:val="008C464B"/>
    <w:rsid w:val="008E20B6"/>
    <w:rsid w:val="008E3490"/>
    <w:rsid w:val="008F4DC5"/>
    <w:rsid w:val="008F56FA"/>
    <w:rsid w:val="00901538"/>
    <w:rsid w:val="009032E6"/>
    <w:rsid w:val="00906D87"/>
    <w:rsid w:val="00934EAE"/>
    <w:rsid w:val="00936EF9"/>
    <w:rsid w:val="00937836"/>
    <w:rsid w:val="00944787"/>
    <w:rsid w:val="00945644"/>
    <w:rsid w:val="009503DF"/>
    <w:rsid w:val="009634B1"/>
    <w:rsid w:val="00967CBC"/>
    <w:rsid w:val="00983DDB"/>
    <w:rsid w:val="00987F87"/>
    <w:rsid w:val="009B44DE"/>
    <w:rsid w:val="009C12A0"/>
    <w:rsid w:val="009C13AE"/>
    <w:rsid w:val="009C18E3"/>
    <w:rsid w:val="009C3C18"/>
    <w:rsid w:val="009D6BB3"/>
    <w:rsid w:val="009D6F0A"/>
    <w:rsid w:val="009D6FF3"/>
    <w:rsid w:val="009E7A1F"/>
    <w:rsid w:val="009F358A"/>
    <w:rsid w:val="009F45B6"/>
    <w:rsid w:val="00A064A9"/>
    <w:rsid w:val="00A079D6"/>
    <w:rsid w:val="00A125FA"/>
    <w:rsid w:val="00A14839"/>
    <w:rsid w:val="00A20D80"/>
    <w:rsid w:val="00A25E8E"/>
    <w:rsid w:val="00A26FDE"/>
    <w:rsid w:val="00A27E24"/>
    <w:rsid w:val="00A53102"/>
    <w:rsid w:val="00A5747A"/>
    <w:rsid w:val="00A6088B"/>
    <w:rsid w:val="00A75DBC"/>
    <w:rsid w:val="00A80137"/>
    <w:rsid w:val="00AA1D0F"/>
    <w:rsid w:val="00AA1E53"/>
    <w:rsid w:val="00AB15EF"/>
    <w:rsid w:val="00AC1FA3"/>
    <w:rsid w:val="00AC312C"/>
    <w:rsid w:val="00AF09C1"/>
    <w:rsid w:val="00AF0D0C"/>
    <w:rsid w:val="00AF388D"/>
    <w:rsid w:val="00B00E6C"/>
    <w:rsid w:val="00B06FBD"/>
    <w:rsid w:val="00B166D2"/>
    <w:rsid w:val="00B270E8"/>
    <w:rsid w:val="00B2753B"/>
    <w:rsid w:val="00B3240D"/>
    <w:rsid w:val="00B35CC0"/>
    <w:rsid w:val="00B36DC4"/>
    <w:rsid w:val="00B46906"/>
    <w:rsid w:val="00B50475"/>
    <w:rsid w:val="00B6056A"/>
    <w:rsid w:val="00B62C2F"/>
    <w:rsid w:val="00B665FC"/>
    <w:rsid w:val="00B73EB8"/>
    <w:rsid w:val="00B8386D"/>
    <w:rsid w:val="00B95CB1"/>
    <w:rsid w:val="00BA1C06"/>
    <w:rsid w:val="00BA7D2E"/>
    <w:rsid w:val="00BB3FB5"/>
    <w:rsid w:val="00BB701A"/>
    <w:rsid w:val="00BC4132"/>
    <w:rsid w:val="00BC632D"/>
    <w:rsid w:val="00BD49A3"/>
    <w:rsid w:val="00BD6877"/>
    <w:rsid w:val="00BD6FEC"/>
    <w:rsid w:val="00BE7C78"/>
    <w:rsid w:val="00BF4929"/>
    <w:rsid w:val="00BF4C18"/>
    <w:rsid w:val="00C12181"/>
    <w:rsid w:val="00C33569"/>
    <w:rsid w:val="00C33955"/>
    <w:rsid w:val="00C35B05"/>
    <w:rsid w:val="00C4092A"/>
    <w:rsid w:val="00C42B31"/>
    <w:rsid w:val="00C46B08"/>
    <w:rsid w:val="00C60380"/>
    <w:rsid w:val="00C63CD6"/>
    <w:rsid w:val="00C824F8"/>
    <w:rsid w:val="00C850E7"/>
    <w:rsid w:val="00CA1353"/>
    <w:rsid w:val="00CA1D0A"/>
    <w:rsid w:val="00CA3A36"/>
    <w:rsid w:val="00CB7C6F"/>
    <w:rsid w:val="00CC1A8A"/>
    <w:rsid w:val="00CC2246"/>
    <w:rsid w:val="00CC3125"/>
    <w:rsid w:val="00CC73BE"/>
    <w:rsid w:val="00CD72F0"/>
    <w:rsid w:val="00CE2F19"/>
    <w:rsid w:val="00CE7BBC"/>
    <w:rsid w:val="00CF1DE2"/>
    <w:rsid w:val="00CF44E1"/>
    <w:rsid w:val="00D04851"/>
    <w:rsid w:val="00D141A6"/>
    <w:rsid w:val="00D170D4"/>
    <w:rsid w:val="00D25D82"/>
    <w:rsid w:val="00D306B0"/>
    <w:rsid w:val="00D32309"/>
    <w:rsid w:val="00D35B12"/>
    <w:rsid w:val="00D468B4"/>
    <w:rsid w:val="00D46A3E"/>
    <w:rsid w:val="00D66404"/>
    <w:rsid w:val="00D73CC5"/>
    <w:rsid w:val="00D84AC1"/>
    <w:rsid w:val="00DA1CCC"/>
    <w:rsid w:val="00DB0096"/>
    <w:rsid w:val="00DB62C3"/>
    <w:rsid w:val="00DC2FCD"/>
    <w:rsid w:val="00DD0951"/>
    <w:rsid w:val="00DD66C4"/>
    <w:rsid w:val="00DD6F8C"/>
    <w:rsid w:val="00DD756D"/>
    <w:rsid w:val="00DE3DA7"/>
    <w:rsid w:val="00DF5407"/>
    <w:rsid w:val="00DF615C"/>
    <w:rsid w:val="00E03601"/>
    <w:rsid w:val="00E05D1A"/>
    <w:rsid w:val="00E15484"/>
    <w:rsid w:val="00E15879"/>
    <w:rsid w:val="00E17419"/>
    <w:rsid w:val="00E30C75"/>
    <w:rsid w:val="00E4271D"/>
    <w:rsid w:val="00E50DD8"/>
    <w:rsid w:val="00E53AF2"/>
    <w:rsid w:val="00E624B2"/>
    <w:rsid w:val="00E64DE0"/>
    <w:rsid w:val="00E70D58"/>
    <w:rsid w:val="00E76CBA"/>
    <w:rsid w:val="00E77FE9"/>
    <w:rsid w:val="00E81961"/>
    <w:rsid w:val="00E94A95"/>
    <w:rsid w:val="00E956B6"/>
    <w:rsid w:val="00E95A67"/>
    <w:rsid w:val="00EB40E1"/>
    <w:rsid w:val="00EC525E"/>
    <w:rsid w:val="00ED3358"/>
    <w:rsid w:val="00ED65AD"/>
    <w:rsid w:val="00F07910"/>
    <w:rsid w:val="00F112E4"/>
    <w:rsid w:val="00F156F8"/>
    <w:rsid w:val="00F265FE"/>
    <w:rsid w:val="00F33A0B"/>
    <w:rsid w:val="00F43636"/>
    <w:rsid w:val="00F44A82"/>
    <w:rsid w:val="00F5011D"/>
    <w:rsid w:val="00F55503"/>
    <w:rsid w:val="00F56F94"/>
    <w:rsid w:val="00F62394"/>
    <w:rsid w:val="00F64EB5"/>
    <w:rsid w:val="00F66563"/>
    <w:rsid w:val="00F96E78"/>
    <w:rsid w:val="00FA5A9A"/>
    <w:rsid w:val="00FC3546"/>
    <w:rsid w:val="00FC4E72"/>
    <w:rsid w:val="00FC6365"/>
    <w:rsid w:val="00FC6FCC"/>
    <w:rsid w:val="00FD7336"/>
    <w:rsid w:val="00FF3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CA3A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styleId="LightList-Accent3">
    <w:name w:val="Light List Accent 3"/>
    <w:basedOn w:val="TableNormal"/>
    <w:uiPriority w:val="61"/>
    <w:rsid w:val="00CC2246"/>
    <w:rPr>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CA3A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styleId="LightList-Accent3">
    <w:name w:val="Light List Accent 3"/>
    <w:basedOn w:val="TableNormal"/>
    <w:uiPriority w:val="61"/>
    <w:rsid w:val="00CC2246"/>
    <w:rPr>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70">
      <w:bodyDiv w:val="1"/>
      <w:marLeft w:val="0"/>
      <w:marRight w:val="0"/>
      <w:marTop w:val="0"/>
      <w:marBottom w:val="0"/>
      <w:divBdr>
        <w:top w:val="none" w:sz="0" w:space="0" w:color="auto"/>
        <w:left w:val="none" w:sz="0" w:space="0" w:color="auto"/>
        <w:bottom w:val="none" w:sz="0" w:space="0" w:color="auto"/>
        <w:right w:val="none" w:sz="0" w:space="0" w:color="auto"/>
      </w:divBdr>
    </w:div>
    <w:div w:id="15695326">
      <w:bodyDiv w:val="1"/>
      <w:marLeft w:val="0"/>
      <w:marRight w:val="0"/>
      <w:marTop w:val="0"/>
      <w:marBottom w:val="0"/>
      <w:divBdr>
        <w:top w:val="none" w:sz="0" w:space="0" w:color="auto"/>
        <w:left w:val="none" w:sz="0" w:space="0" w:color="auto"/>
        <w:bottom w:val="none" w:sz="0" w:space="0" w:color="auto"/>
        <w:right w:val="none" w:sz="0" w:space="0" w:color="auto"/>
      </w:divBdr>
    </w:div>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82654885">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238902882">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345638722">
      <w:bodyDiv w:val="1"/>
      <w:marLeft w:val="0"/>
      <w:marRight w:val="0"/>
      <w:marTop w:val="0"/>
      <w:marBottom w:val="0"/>
      <w:divBdr>
        <w:top w:val="none" w:sz="0" w:space="0" w:color="auto"/>
        <w:left w:val="none" w:sz="0" w:space="0" w:color="auto"/>
        <w:bottom w:val="none" w:sz="0" w:space="0" w:color="auto"/>
        <w:right w:val="none" w:sz="0" w:space="0" w:color="auto"/>
      </w:divBdr>
    </w:div>
    <w:div w:id="351999079">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386346235">
      <w:bodyDiv w:val="1"/>
      <w:marLeft w:val="0"/>
      <w:marRight w:val="0"/>
      <w:marTop w:val="0"/>
      <w:marBottom w:val="0"/>
      <w:divBdr>
        <w:top w:val="none" w:sz="0" w:space="0" w:color="auto"/>
        <w:left w:val="none" w:sz="0" w:space="0" w:color="auto"/>
        <w:bottom w:val="none" w:sz="0" w:space="0" w:color="auto"/>
        <w:right w:val="none" w:sz="0" w:space="0" w:color="auto"/>
      </w:divBdr>
    </w:div>
    <w:div w:id="422603705">
      <w:bodyDiv w:val="1"/>
      <w:marLeft w:val="0"/>
      <w:marRight w:val="0"/>
      <w:marTop w:val="0"/>
      <w:marBottom w:val="0"/>
      <w:divBdr>
        <w:top w:val="none" w:sz="0" w:space="0" w:color="auto"/>
        <w:left w:val="none" w:sz="0" w:space="0" w:color="auto"/>
        <w:bottom w:val="none" w:sz="0" w:space="0" w:color="auto"/>
        <w:right w:val="none" w:sz="0" w:space="0" w:color="auto"/>
      </w:divBdr>
    </w:div>
    <w:div w:id="440956592">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86211677">
      <w:bodyDiv w:val="1"/>
      <w:marLeft w:val="0"/>
      <w:marRight w:val="0"/>
      <w:marTop w:val="0"/>
      <w:marBottom w:val="0"/>
      <w:divBdr>
        <w:top w:val="none" w:sz="0" w:space="0" w:color="auto"/>
        <w:left w:val="none" w:sz="0" w:space="0" w:color="auto"/>
        <w:bottom w:val="none" w:sz="0" w:space="0" w:color="auto"/>
        <w:right w:val="none" w:sz="0" w:space="0" w:color="auto"/>
      </w:divBdr>
    </w:div>
    <w:div w:id="495731962">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33152800">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49615118">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578250387">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41275801">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685641263">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781149320">
      <w:bodyDiv w:val="1"/>
      <w:marLeft w:val="0"/>
      <w:marRight w:val="0"/>
      <w:marTop w:val="0"/>
      <w:marBottom w:val="0"/>
      <w:divBdr>
        <w:top w:val="none" w:sz="0" w:space="0" w:color="auto"/>
        <w:left w:val="none" w:sz="0" w:space="0" w:color="auto"/>
        <w:bottom w:val="none" w:sz="0" w:space="0" w:color="auto"/>
        <w:right w:val="none" w:sz="0" w:space="0" w:color="auto"/>
      </w:divBdr>
      <w:divsChild>
        <w:div w:id="1042555137">
          <w:marLeft w:val="0"/>
          <w:marRight w:val="0"/>
          <w:marTop w:val="0"/>
          <w:marBottom w:val="0"/>
          <w:divBdr>
            <w:top w:val="none" w:sz="0" w:space="0" w:color="auto"/>
            <w:left w:val="none" w:sz="0" w:space="0" w:color="auto"/>
            <w:bottom w:val="none" w:sz="0" w:space="0" w:color="auto"/>
            <w:right w:val="none" w:sz="0" w:space="0" w:color="auto"/>
          </w:divBdr>
          <w:divsChild>
            <w:div w:id="1234856652">
              <w:marLeft w:val="0"/>
              <w:marRight w:val="0"/>
              <w:marTop w:val="0"/>
              <w:marBottom w:val="0"/>
              <w:divBdr>
                <w:top w:val="none" w:sz="0" w:space="0" w:color="auto"/>
                <w:left w:val="none" w:sz="0" w:space="0" w:color="auto"/>
                <w:bottom w:val="none" w:sz="0" w:space="0" w:color="auto"/>
                <w:right w:val="none" w:sz="0" w:space="0" w:color="auto"/>
              </w:divBdr>
              <w:divsChild>
                <w:div w:id="1659337218">
                  <w:marLeft w:val="0"/>
                  <w:marRight w:val="0"/>
                  <w:marTop w:val="0"/>
                  <w:marBottom w:val="0"/>
                  <w:divBdr>
                    <w:top w:val="none" w:sz="0" w:space="0" w:color="auto"/>
                    <w:left w:val="none" w:sz="0" w:space="0" w:color="auto"/>
                    <w:bottom w:val="none" w:sz="0" w:space="0" w:color="auto"/>
                    <w:right w:val="none" w:sz="0" w:space="0" w:color="auto"/>
                  </w:divBdr>
                  <w:divsChild>
                    <w:div w:id="2137603796">
                      <w:marLeft w:val="0"/>
                      <w:marRight w:val="0"/>
                      <w:marTop w:val="0"/>
                      <w:marBottom w:val="0"/>
                      <w:divBdr>
                        <w:top w:val="none" w:sz="0" w:space="0" w:color="auto"/>
                        <w:left w:val="none" w:sz="0" w:space="0" w:color="auto"/>
                        <w:bottom w:val="none" w:sz="0" w:space="0" w:color="auto"/>
                        <w:right w:val="none" w:sz="0" w:space="0" w:color="auto"/>
                      </w:divBdr>
                      <w:divsChild>
                        <w:div w:id="501622063">
                          <w:marLeft w:val="0"/>
                          <w:marRight w:val="0"/>
                          <w:marTop w:val="0"/>
                          <w:marBottom w:val="0"/>
                          <w:divBdr>
                            <w:top w:val="none" w:sz="0" w:space="0" w:color="auto"/>
                            <w:left w:val="none" w:sz="0" w:space="0" w:color="auto"/>
                            <w:bottom w:val="none" w:sz="0" w:space="0" w:color="auto"/>
                            <w:right w:val="none" w:sz="0" w:space="0" w:color="auto"/>
                          </w:divBdr>
                          <w:divsChild>
                            <w:div w:id="972172669">
                              <w:marLeft w:val="0"/>
                              <w:marRight w:val="0"/>
                              <w:marTop w:val="0"/>
                              <w:marBottom w:val="0"/>
                              <w:divBdr>
                                <w:top w:val="none" w:sz="0" w:space="0" w:color="auto"/>
                                <w:left w:val="none" w:sz="0" w:space="0" w:color="auto"/>
                                <w:bottom w:val="none" w:sz="0" w:space="0" w:color="auto"/>
                                <w:right w:val="none" w:sz="0" w:space="0" w:color="auto"/>
                              </w:divBdr>
                              <w:divsChild>
                                <w:div w:id="1635020582">
                                  <w:marLeft w:val="0"/>
                                  <w:marRight w:val="0"/>
                                  <w:marTop w:val="0"/>
                                  <w:marBottom w:val="0"/>
                                  <w:divBdr>
                                    <w:top w:val="none" w:sz="0" w:space="0" w:color="auto"/>
                                    <w:left w:val="none" w:sz="0" w:space="0" w:color="auto"/>
                                    <w:bottom w:val="none" w:sz="0" w:space="0" w:color="auto"/>
                                    <w:right w:val="none" w:sz="0" w:space="0" w:color="auto"/>
                                  </w:divBdr>
                                  <w:divsChild>
                                    <w:div w:id="1020199078">
                                      <w:marLeft w:val="0"/>
                                      <w:marRight w:val="0"/>
                                      <w:marTop w:val="0"/>
                                      <w:marBottom w:val="0"/>
                                      <w:divBdr>
                                        <w:top w:val="none" w:sz="0" w:space="0" w:color="auto"/>
                                        <w:left w:val="none" w:sz="0" w:space="0" w:color="auto"/>
                                        <w:bottom w:val="none" w:sz="0" w:space="0" w:color="auto"/>
                                        <w:right w:val="none" w:sz="0" w:space="0" w:color="auto"/>
                                      </w:divBdr>
                                      <w:divsChild>
                                        <w:div w:id="1044789377">
                                          <w:marLeft w:val="0"/>
                                          <w:marRight w:val="0"/>
                                          <w:marTop w:val="0"/>
                                          <w:marBottom w:val="0"/>
                                          <w:divBdr>
                                            <w:top w:val="none" w:sz="0" w:space="0" w:color="auto"/>
                                            <w:left w:val="none" w:sz="0" w:space="0" w:color="auto"/>
                                            <w:bottom w:val="none" w:sz="0" w:space="0" w:color="auto"/>
                                            <w:right w:val="none" w:sz="0" w:space="0" w:color="auto"/>
                                          </w:divBdr>
                                          <w:divsChild>
                                            <w:div w:id="5258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9692064">
                                                  <w:marLeft w:val="0"/>
                                                  <w:marRight w:val="0"/>
                                                  <w:marTop w:val="0"/>
                                                  <w:marBottom w:val="0"/>
                                                  <w:divBdr>
                                                    <w:top w:val="none" w:sz="0" w:space="0" w:color="auto"/>
                                                    <w:left w:val="none" w:sz="0" w:space="0" w:color="auto"/>
                                                    <w:bottom w:val="none" w:sz="0" w:space="0" w:color="auto"/>
                                                    <w:right w:val="none" w:sz="0" w:space="0" w:color="auto"/>
                                                  </w:divBdr>
                                                  <w:divsChild>
                                                    <w:div w:id="274560209">
                                                      <w:marLeft w:val="0"/>
                                                      <w:marRight w:val="0"/>
                                                      <w:marTop w:val="0"/>
                                                      <w:marBottom w:val="0"/>
                                                      <w:divBdr>
                                                        <w:top w:val="none" w:sz="0" w:space="0" w:color="auto"/>
                                                        <w:left w:val="none" w:sz="0" w:space="0" w:color="auto"/>
                                                        <w:bottom w:val="none" w:sz="0" w:space="0" w:color="auto"/>
                                                        <w:right w:val="none" w:sz="0" w:space="0" w:color="auto"/>
                                                      </w:divBdr>
                                                      <w:divsChild>
                                                        <w:div w:id="621152017">
                                                          <w:marLeft w:val="0"/>
                                                          <w:marRight w:val="0"/>
                                                          <w:marTop w:val="0"/>
                                                          <w:marBottom w:val="0"/>
                                                          <w:divBdr>
                                                            <w:top w:val="none" w:sz="0" w:space="0" w:color="auto"/>
                                                            <w:left w:val="none" w:sz="0" w:space="0" w:color="auto"/>
                                                            <w:bottom w:val="none" w:sz="0" w:space="0" w:color="auto"/>
                                                            <w:right w:val="none" w:sz="0" w:space="0" w:color="auto"/>
                                                          </w:divBdr>
                                                          <w:divsChild>
                                                            <w:div w:id="938678785">
                                                              <w:marLeft w:val="0"/>
                                                              <w:marRight w:val="0"/>
                                                              <w:marTop w:val="0"/>
                                                              <w:marBottom w:val="0"/>
                                                              <w:divBdr>
                                                                <w:top w:val="none" w:sz="0" w:space="0" w:color="auto"/>
                                                                <w:left w:val="none" w:sz="0" w:space="0" w:color="auto"/>
                                                                <w:bottom w:val="none" w:sz="0" w:space="0" w:color="auto"/>
                                                                <w:right w:val="none" w:sz="0" w:space="0" w:color="auto"/>
                                                              </w:divBdr>
                                                              <w:divsChild>
                                                                <w:div w:id="1059784919">
                                                                  <w:marLeft w:val="0"/>
                                                                  <w:marRight w:val="0"/>
                                                                  <w:marTop w:val="0"/>
                                                                  <w:marBottom w:val="0"/>
                                                                  <w:divBdr>
                                                                    <w:top w:val="none" w:sz="0" w:space="0" w:color="auto"/>
                                                                    <w:left w:val="none" w:sz="0" w:space="0" w:color="auto"/>
                                                                    <w:bottom w:val="none" w:sz="0" w:space="0" w:color="auto"/>
                                                                    <w:right w:val="none" w:sz="0" w:space="0" w:color="auto"/>
                                                                  </w:divBdr>
                                                                  <w:divsChild>
                                                                    <w:div w:id="1415129345">
                                                                      <w:marLeft w:val="0"/>
                                                                      <w:marRight w:val="0"/>
                                                                      <w:marTop w:val="0"/>
                                                                      <w:marBottom w:val="0"/>
                                                                      <w:divBdr>
                                                                        <w:top w:val="none" w:sz="0" w:space="0" w:color="auto"/>
                                                                        <w:left w:val="none" w:sz="0" w:space="0" w:color="auto"/>
                                                                        <w:bottom w:val="none" w:sz="0" w:space="0" w:color="auto"/>
                                                                        <w:right w:val="none" w:sz="0" w:space="0" w:color="auto"/>
                                                                      </w:divBdr>
                                                                      <w:divsChild>
                                                                        <w:div w:id="1792823541">
                                                                          <w:marLeft w:val="0"/>
                                                                          <w:marRight w:val="0"/>
                                                                          <w:marTop w:val="0"/>
                                                                          <w:marBottom w:val="0"/>
                                                                          <w:divBdr>
                                                                            <w:top w:val="none" w:sz="0" w:space="0" w:color="auto"/>
                                                                            <w:left w:val="none" w:sz="0" w:space="0" w:color="auto"/>
                                                                            <w:bottom w:val="none" w:sz="0" w:space="0" w:color="auto"/>
                                                                            <w:right w:val="none" w:sz="0" w:space="0" w:color="auto"/>
                                                                          </w:divBdr>
                                                                          <w:divsChild>
                                                                            <w:div w:id="956722113">
                                                                              <w:marLeft w:val="0"/>
                                                                              <w:marRight w:val="0"/>
                                                                              <w:marTop w:val="0"/>
                                                                              <w:marBottom w:val="0"/>
                                                                              <w:divBdr>
                                                                                <w:top w:val="none" w:sz="0" w:space="0" w:color="auto"/>
                                                                                <w:left w:val="none" w:sz="0" w:space="0" w:color="auto"/>
                                                                                <w:bottom w:val="none" w:sz="0" w:space="0" w:color="auto"/>
                                                                                <w:right w:val="none" w:sz="0" w:space="0" w:color="auto"/>
                                                                              </w:divBdr>
                                                                              <w:divsChild>
                                                                                <w:div w:id="814294807">
                                                                                  <w:marLeft w:val="0"/>
                                                                                  <w:marRight w:val="0"/>
                                                                                  <w:marTop w:val="0"/>
                                                                                  <w:marBottom w:val="0"/>
                                                                                  <w:divBdr>
                                                                                    <w:top w:val="none" w:sz="0" w:space="0" w:color="auto"/>
                                                                                    <w:left w:val="none" w:sz="0" w:space="0" w:color="auto"/>
                                                                                    <w:bottom w:val="none" w:sz="0" w:space="0" w:color="auto"/>
                                                                                    <w:right w:val="none" w:sz="0" w:space="0" w:color="auto"/>
                                                                                  </w:divBdr>
                                                                                  <w:divsChild>
                                                                                    <w:div w:id="1915776389">
                                                                                      <w:marLeft w:val="0"/>
                                                                                      <w:marRight w:val="0"/>
                                                                                      <w:marTop w:val="0"/>
                                                                                      <w:marBottom w:val="0"/>
                                                                                      <w:divBdr>
                                                                                        <w:top w:val="none" w:sz="0" w:space="0" w:color="auto"/>
                                                                                        <w:left w:val="none" w:sz="0" w:space="0" w:color="auto"/>
                                                                                        <w:bottom w:val="none" w:sz="0" w:space="0" w:color="auto"/>
                                                                                        <w:right w:val="none" w:sz="0" w:space="0" w:color="auto"/>
                                                                                      </w:divBdr>
                                                                                      <w:divsChild>
                                                                                        <w:div w:id="1403990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71054470">
                                                                                              <w:marLeft w:val="0"/>
                                                                                              <w:marRight w:val="0"/>
                                                                                              <w:marTop w:val="0"/>
                                                                                              <w:marBottom w:val="0"/>
                                                                                              <w:divBdr>
                                                                                                <w:top w:val="none" w:sz="0" w:space="0" w:color="auto"/>
                                                                                                <w:left w:val="none" w:sz="0" w:space="0" w:color="auto"/>
                                                                                                <w:bottom w:val="none" w:sz="0" w:space="0" w:color="auto"/>
                                                                                                <w:right w:val="none" w:sz="0" w:space="0" w:color="auto"/>
                                                                                              </w:divBdr>
                                                                                              <w:divsChild>
                                                                                                <w:div w:id="178012119">
                                                                                                  <w:marLeft w:val="0"/>
                                                                                                  <w:marRight w:val="0"/>
                                                                                                  <w:marTop w:val="0"/>
                                                                                                  <w:marBottom w:val="0"/>
                                                                                                  <w:divBdr>
                                                                                                    <w:top w:val="none" w:sz="0" w:space="0" w:color="auto"/>
                                                                                                    <w:left w:val="none" w:sz="0" w:space="0" w:color="auto"/>
                                                                                                    <w:bottom w:val="none" w:sz="0" w:space="0" w:color="auto"/>
                                                                                                    <w:right w:val="none" w:sz="0" w:space="0" w:color="auto"/>
                                                                                                  </w:divBdr>
                                                                                                  <w:divsChild>
                                                                                                    <w:div w:id="2075544538">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4" w:color="D8D8D8"/>
                                                                                                                <w:left w:val="single" w:sz="2" w:space="0" w:color="D8D8D8"/>
                                                                                                                <w:bottom w:val="single" w:sz="2" w:space="4" w:color="D8D8D8"/>
                                                                                                                <w:right w:val="single" w:sz="2" w:space="0" w:color="D8D8D8"/>
                                                                                                              </w:divBdr>
                                                                                                              <w:divsChild>
                                                                                                                <w:div w:id="868103686">
                                                                                                                  <w:marLeft w:val="225"/>
                                                                                                                  <w:marRight w:val="225"/>
                                                                                                                  <w:marTop w:val="75"/>
                                                                                                                  <w:marBottom w:val="75"/>
                                                                                                                  <w:divBdr>
                                                                                                                    <w:top w:val="none" w:sz="0" w:space="0" w:color="auto"/>
                                                                                                                    <w:left w:val="none" w:sz="0" w:space="0" w:color="auto"/>
                                                                                                                    <w:bottom w:val="none" w:sz="0" w:space="0" w:color="auto"/>
                                                                                                                    <w:right w:val="none" w:sz="0" w:space="0" w:color="auto"/>
                                                                                                                  </w:divBdr>
                                                                                                                  <w:divsChild>
                                                                                                                    <w:div w:id="1246113970">
                                                                                                                      <w:marLeft w:val="0"/>
                                                                                                                      <w:marRight w:val="0"/>
                                                                                                                      <w:marTop w:val="0"/>
                                                                                                                      <w:marBottom w:val="0"/>
                                                                                                                      <w:divBdr>
                                                                                                                        <w:top w:val="none" w:sz="0" w:space="0" w:color="auto"/>
                                                                                                                        <w:left w:val="none" w:sz="0" w:space="0" w:color="auto"/>
                                                                                                                        <w:bottom w:val="none" w:sz="0" w:space="0" w:color="auto"/>
                                                                                                                        <w:right w:val="none" w:sz="0" w:space="0" w:color="auto"/>
                                                                                                                      </w:divBdr>
                                                                                                                      <w:divsChild>
                                                                                                                        <w:div w:id="477259945">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47985604">
      <w:bodyDiv w:val="1"/>
      <w:marLeft w:val="0"/>
      <w:marRight w:val="0"/>
      <w:marTop w:val="0"/>
      <w:marBottom w:val="0"/>
      <w:divBdr>
        <w:top w:val="none" w:sz="0" w:space="0" w:color="auto"/>
        <w:left w:val="none" w:sz="0" w:space="0" w:color="auto"/>
        <w:bottom w:val="none" w:sz="0" w:space="0" w:color="auto"/>
        <w:right w:val="none" w:sz="0" w:space="0" w:color="auto"/>
      </w:divBdr>
    </w:div>
    <w:div w:id="863054392">
      <w:bodyDiv w:val="1"/>
      <w:marLeft w:val="0"/>
      <w:marRight w:val="0"/>
      <w:marTop w:val="0"/>
      <w:marBottom w:val="0"/>
      <w:divBdr>
        <w:top w:val="none" w:sz="0" w:space="0" w:color="auto"/>
        <w:left w:val="none" w:sz="0" w:space="0" w:color="auto"/>
        <w:bottom w:val="none" w:sz="0" w:space="0" w:color="auto"/>
        <w:right w:val="none" w:sz="0" w:space="0" w:color="auto"/>
      </w:divBdr>
    </w:div>
    <w:div w:id="866796113">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893733217">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78138071">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112240736">
      <w:bodyDiv w:val="1"/>
      <w:marLeft w:val="0"/>
      <w:marRight w:val="0"/>
      <w:marTop w:val="0"/>
      <w:marBottom w:val="0"/>
      <w:divBdr>
        <w:top w:val="none" w:sz="0" w:space="0" w:color="auto"/>
        <w:left w:val="none" w:sz="0" w:space="0" w:color="auto"/>
        <w:bottom w:val="none" w:sz="0" w:space="0" w:color="auto"/>
        <w:right w:val="none" w:sz="0" w:space="0" w:color="auto"/>
      </w:divBdr>
    </w:div>
    <w:div w:id="1122461357">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20163768">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58706862">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357462345">
      <w:bodyDiv w:val="1"/>
      <w:marLeft w:val="0"/>
      <w:marRight w:val="0"/>
      <w:marTop w:val="0"/>
      <w:marBottom w:val="0"/>
      <w:divBdr>
        <w:top w:val="none" w:sz="0" w:space="0" w:color="auto"/>
        <w:left w:val="none" w:sz="0" w:space="0" w:color="auto"/>
        <w:bottom w:val="none" w:sz="0" w:space="0" w:color="auto"/>
        <w:right w:val="none" w:sz="0" w:space="0" w:color="auto"/>
      </w:divBdr>
    </w:div>
    <w:div w:id="1360205070">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45968830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536699354">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608389704">
      <w:bodyDiv w:val="1"/>
      <w:marLeft w:val="0"/>
      <w:marRight w:val="0"/>
      <w:marTop w:val="0"/>
      <w:marBottom w:val="0"/>
      <w:divBdr>
        <w:top w:val="none" w:sz="0" w:space="0" w:color="auto"/>
        <w:left w:val="none" w:sz="0" w:space="0" w:color="auto"/>
        <w:bottom w:val="none" w:sz="0" w:space="0" w:color="auto"/>
        <w:right w:val="none" w:sz="0" w:space="0" w:color="auto"/>
      </w:divBdr>
    </w:div>
    <w:div w:id="1622495069">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105780">
      <w:bodyDiv w:val="1"/>
      <w:marLeft w:val="0"/>
      <w:marRight w:val="0"/>
      <w:marTop w:val="0"/>
      <w:marBottom w:val="0"/>
      <w:divBdr>
        <w:top w:val="none" w:sz="0" w:space="0" w:color="auto"/>
        <w:left w:val="none" w:sz="0" w:space="0" w:color="auto"/>
        <w:bottom w:val="none" w:sz="0" w:space="0" w:color="auto"/>
        <w:right w:val="none" w:sz="0" w:space="0" w:color="auto"/>
      </w:divBdr>
    </w:div>
    <w:div w:id="1711490643">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745952590">
      <w:bodyDiv w:val="1"/>
      <w:marLeft w:val="0"/>
      <w:marRight w:val="0"/>
      <w:marTop w:val="0"/>
      <w:marBottom w:val="0"/>
      <w:divBdr>
        <w:top w:val="none" w:sz="0" w:space="0" w:color="auto"/>
        <w:left w:val="none" w:sz="0" w:space="0" w:color="auto"/>
        <w:bottom w:val="none" w:sz="0" w:space="0" w:color="auto"/>
        <w:right w:val="none" w:sz="0" w:space="0" w:color="auto"/>
      </w:divBdr>
    </w:div>
    <w:div w:id="1761947355">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110854343">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17600474">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chart" Target="charts/chart16.xml"/><Relationship Id="rId27" Type="http://schemas.openxmlformats.org/officeDocument/2006/relationships/chart" Target="charts/chart17.xml"/><Relationship Id="rId28" Type="http://schemas.openxmlformats.org/officeDocument/2006/relationships/chart" Target="charts/chart18.xml"/><Relationship Id="rId29" Type="http://schemas.openxmlformats.org/officeDocument/2006/relationships/chart" Target="charts/chart1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chart" Target="charts/chart20.xml"/><Relationship Id="rId31" Type="http://schemas.openxmlformats.org/officeDocument/2006/relationships/chart" Target="charts/chart21.xml"/><Relationship Id="rId32" Type="http://schemas.openxmlformats.org/officeDocument/2006/relationships/chart" Target="charts/chart22.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UAFF7\Data\cas-dsp\Kortschak%20Center\Assessment%20and%20Research\KCLC\REPORTS\20143%20Report\graphs%20updated%2020143_Bail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UAFF7\Data\cas-dsp\Kortschak%20Center\Assessment%20and%20Research\KCLC\REPORTS\20143%20Report\graphs%20updated%2020143_Bail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stuaff7.usc.edu\Data\cas-dsp\Kortschak%20Center\Assessment%20and%20Research\KCLC\REPORTS\20143%20Report\graphs%20updated%20102914.xlsx" TargetMode="External"/></Relationships>
</file>

<file path=word/charts/_rels/chart15.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stuaff7.usc.edu\Data\cas-dsp\Kortschak%20Center\Assessment%20and%20Research\KCLC\REPORTS\20143%20Report\graphs%20updated%20102914.xlsx" TargetMode="External"/></Relationships>
</file>

<file path=word/charts/_rels/chart16.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stuaff7.usc.edu\Data\cas-dsp\Kortschak%20Center\Assessment%20and%20Research\KCLC\REPORTS\20143%20Report\graphs%20updated%201029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julianacalhoun:Desktop:graphs%20updated%2020143_Baile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julianacalhoun:Desktop:graphs%20updated%2020143_Baile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julianacalhoun:Desktop:graphs%20updated%2020143_Bail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data:cas-dsp:Kortschak%20Center:Assessment%20and%20Research:KCLC:REPORTS:20143%20Report:graphs%20updated%2020143_Baile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data:cas-dsp:Kortschak%20Center:Assessment%20and%20Research:KCLC:REPORTS:20143%20Report:graphs%20updated%2020143_Baile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data:cas-dsp:Kortschak%20Center:Assessment%20and%20Research:KCLC:REPORTS:20143%20Report:graphs%20updated%2020143_Bail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REPORTS\20143%20Report\graphs%20updated%201029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UAFF7\Data\cas-dsp\Kortschak%20Center\Assessment%20and%20Research\KCLC\REPORTS\20143%20Report\graphs%20updated%2020143_Bail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UAFF7\Data\cas-dsp\Kortschak%20Center\Assessment%20and%20Research\KCLC\REPORTS\20143%20Report\graphs%20updated%2020143_Bail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Number of Visits to KCLC by Semester</a:t>
            </a:r>
          </a:p>
        </c:rich>
      </c:tx>
      <c:layout/>
      <c:overlay val="0"/>
    </c:title>
    <c:autoTitleDeleted val="0"/>
    <c:plotArea>
      <c:layout/>
      <c:lineChart>
        <c:grouping val="stacked"/>
        <c:varyColors val="0"/>
        <c:ser>
          <c:idx val="0"/>
          <c:order val="0"/>
          <c:dPt>
            <c:idx val="6"/>
            <c:bubble3D val="0"/>
          </c:dPt>
          <c:dLbls>
            <c:dLbl>
              <c:idx val="6"/>
              <c:layout/>
              <c:tx>
                <c:rich>
                  <a:bodyPr/>
                  <a:lstStyle/>
                  <a:p>
                    <a:r>
                      <a:rPr lang="en-US"/>
                      <a:t>1260</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'visits by semester'!$A$3:$A$10</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semester'!$B$3:$B$10</c:f>
              <c:numCache>
                <c:formatCode>General</c:formatCode>
                <c:ptCount val="8"/>
                <c:pt idx="0">
                  <c:v>438.0</c:v>
                </c:pt>
                <c:pt idx="1">
                  <c:v>1387.0</c:v>
                </c:pt>
                <c:pt idx="2">
                  <c:v>1351.0</c:v>
                </c:pt>
                <c:pt idx="3">
                  <c:v>1286.0</c:v>
                </c:pt>
                <c:pt idx="4">
                  <c:v>1345.0</c:v>
                </c:pt>
                <c:pt idx="5">
                  <c:v>1700.0</c:v>
                </c:pt>
                <c:pt idx="6">
                  <c:v>1260.0</c:v>
                </c:pt>
                <c:pt idx="7">
                  <c:v>648.0</c:v>
                </c:pt>
              </c:numCache>
            </c:numRef>
          </c:val>
          <c:smooth val="0"/>
        </c:ser>
        <c:dLbls>
          <c:dLblPos val="t"/>
          <c:showLegendKey val="0"/>
          <c:showVal val="1"/>
          <c:showCatName val="0"/>
          <c:showSerName val="0"/>
          <c:showPercent val="0"/>
          <c:showBubbleSize val="0"/>
        </c:dLbls>
        <c:marker val="1"/>
        <c:smooth val="0"/>
        <c:axId val="2045825000"/>
        <c:axId val="2123366696"/>
      </c:lineChart>
      <c:catAx>
        <c:axId val="2045825000"/>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23366696"/>
        <c:crosses val="autoZero"/>
        <c:auto val="1"/>
        <c:lblAlgn val="ctr"/>
        <c:lblOffset val="100"/>
        <c:noMultiLvlLbl val="0"/>
      </c:catAx>
      <c:valAx>
        <c:axId val="2123366696"/>
        <c:scaling>
          <c:orientation val="minMax"/>
        </c:scaling>
        <c:delete val="0"/>
        <c:axPos val="l"/>
        <c:majorGridlines/>
        <c:title>
          <c:tx>
            <c:rich>
              <a:bodyPr/>
              <a:lstStyle/>
              <a:p>
                <a:pPr>
                  <a:defRPr/>
                </a:pPr>
                <a:r>
                  <a:rPr lang="en-US"/>
                  <a:t>Number of Visits Swiped in by Front Desk</a:t>
                </a:r>
              </a:p>
            </c:rich>
          </c:tx>
          <c:layout/>
          <c:overlay val="0"/>
        </c:title>
        <c:numFmt formatCode="General" sourceLinked="1"/>
        <c:majorTickMark val="none"/>
        <c:minorTickMark val="none"/>
        <c:tickLblPos val="nextTo"/>
        <c:crossAx val="2045825000"/>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Hour for </a:t>
            </a:r>
          </a:p>
          <a:p>
            <a:pPr>
              <a:defRPr/>
            </a:pPr>
            <a:r>
              <a:rPr lang="en-US"/>
              <a:t>Computer Lab Visits </a:t>
            </a:r>
          </a:p>
          <a:p>
            <a:pPr>
              <a:defRPr/>
            </a:pPr>
            <a:r>
              <a:rPr lang="en-US" sz="1800" b="1" i="0" baseline="0">
                <a:effectLst/>
              </a:rPr>
              <a:t>(August 2013 to May 2014)</a:t>
            </a:r>
            <a:endParaRPr lang="en-US" sz="1200">
              <a:effectLst/>
            </a:endParaRPr>
          </a:p>
        </c:rich>
      </c:tx>
      <c:layout>
        <c:manualLayout>
          <c:xMode val="edge"/>
          <c:yMode val="edge"/>
          <c:x val="0.261361111111111"/>
          <c:y val="0.0462962962962963"/>
        </c:manualLayout>
      </c:layout>
      <c:overlay val="0"/>
    </c:title>
    <c:autoTitleDeleted val="0"/>
    <c:plotArea>
      <c:layout/>
      <c:barChart>
        <c:barDir val="col"/>
        <c:grouping val="clustered"/>
        <c:varyColors val="0"/>
        <c:ser>
          <c:idx val="0"/>
          <c:order val="0"/>
          <c:invertIfNegative val="0"/>
          <c:cat>
            <c:strRef>
              <c:f>'Swipe CUMU'!$B$106:$J$106</c:f>
              <c:strCache>
                <c:ptCount val="9"/>
                <c:pt idx="0">
                  <c:v>8am</c:v>
                </c:pt>
                <c:pt idx="1">
                  <c:v>9am</c:v>
                </c:pt>
                <c:pt idx="2">
                  <c:v>10am</c:v>
                </c:pt>
                <c:pt idx="3">
                  <c:v>11am</c:v>
                </c:pt>
                <c:pt idx="4">
                  <c:v>12pm</c:v>
                </c:pt>
                <c:pt idx="5">
                  <c:v>1pm</c:v>
                </c:pt>
                <c:pt idx="6">
                  <c:v>2pm</c:v>
                </c:pt>
                <c:pt idx="7">
                  <c:v>3pm</c:v>
                </c:pt>
                <c:pt idx="8">
                  <c:v>4pm</c:v>
                </c:pt>
              </c:strCache>
            </c:strRef>
          </c:cat>
          <c:val>
            <c:numRef>
              <c:f>'Swipe CUMU'!$B$131:$J$131</c:f>
              <c:numCache>
                <c:formatCode>General</c:formatCode>
                <c:ptCount val="9"/>
                <c:pt idx="0">
                  <c:v>18.0</c:v>
                </c:pt>
                <c:pt idx="1">
                  <c:v>40.0</c:v>
                </c:pt>
                <c:pt idx="2">
                  <c:v>43.0</c:v>
                </c:pt>
                <c:pt idx="3">
                  <c:v>73.0</c:v>
                </c:pt>
                <c:pt idx="4">
                  <c:v>67.0</c:v>
                </c:pt>
                <c:pt idx="5">
                  <c:v>47.0</c:v>
                </c:pt>
                <c:pt idx="6">
                  <c:v>45.0</c:v>
                </c:pt>
                <c:pt idx="7">
                  <c:v>36.0</c:v>
                </c:pt>
                <c:pt idx="8">
                  <c:v>8.0</c:v>
                </c:pt>
              </c:numCache>
            </c:numRef>
          </c:val>
        </c:ser>
        <c:dLbls>
          <c:dLblPos val="inBase"/>
          <c:showLegendKey val="0"/>
          <c:showVal val="1"/>
          <c:showCatName val="0"/>
          <c:showSerName val="0"/>
          <c:showPercent val="0"/>
          <c:showBubbleSize val="0"/>
        </c:dLbls>
        <c:gapWidth val="40"/>
        <c:axId val="2126812696"/>
        <c:axId val="2126850776"/>
      </c:barChart>
      <c:catAx>
        <c:axId val="2126812696"/>
        <c:scaling>
          <c:orientation val="minMax"/>
        </c:scaling>
        <c:delete val="0"/>
        <c:axPos val="b"/>
        <c:title>
          <c:tx>
            <c:rich>
              <a:bodyPr/>
              <a:lstStyle/>
              <a:p>
                <a:pPr>
                  <a:defRPr/>
                </a:pPr>
                <a:r>
                  <a:rPr lang="en-US"/>
                  <a:t>Time of Day</a:t>
                </a:r>
              </a:p>
            </c:rich>
          </c:tx>
          <c:overlay val="0"/>
        </c:title>
        <c:majorTickMark val="none"/>
        <c:minorTickMark val="none"/>
        <c:tickLblPos val="nextTo"/>
        <c:crossAx val="2126850776"/>
        <c:crosses val="autoZero"/>
        <c:auto val="1"/>
        <c:lblAlgn val="ctr"/>
        <c:lblOffset val="100"/>
        <c:noMultiLvlLbl val="0"/>
      </c:catAx>
      <c:valAx>
        <c:axId val="2126850776"/>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12681269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Swipe Data By Month and Hour for Study Visits</a:t>
            </a:r>
            <a:br>
              <a:rPr lang="en-US" sz="1800" b="1" i="0" baseline="0">
                <a:effectLst/>
              </a:rPr>
            </a:br>
            <a:r>
              <a:rPr lang="en-US" sz="1800" b="1" i="0" baseline="0">
                <a:effectLst/>
              </a:rPr>
              <a:t>(August 2013 to May 2014)</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200">
              <a:effectLst/>
            </a:endParaRPr>
          </a:p>
        </c:rich>
      </c:tx>
      <c:overlay val="0"/>
    </c:title>
    <c:autoTitleDeleted val="0"/>
    <c:plotArea>
      <c:layout/>
      <c:barChart>
        <c:barDir val="col"/>
        <c:grouping val="clustered"/>
        <c:varyColors val="0"/>
        <c:ser>
          <c:idx val="0"/>
          <c:order val="0"/>
          <c:tx>
            <c:strRef>
              <c:f>'Swipe CUMU 20133-20141 (2)'!$B$65</c:f>
              <c:strCache>
                <c:ptCount val="1"/>
                <c:pt idx="0">
                  <c:v>8am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(2)'!$B$66:$B$75</c:f>
              <c:numCache>
                <c:formatCode>General</c:formatCode>
                <c:ptCount val="10"/>
                <c:pt idx="1">
                  <c:v>5.0</c:v>
                </c:pt>
                <c:pt idx="2">
                  <c:v>2.0</c:v>
                </c:pt>
                <c:pt idx="5">
                  <c:v>2.0</c:v>
                </c:pt>
                <c:pt idx="6">
                  <c:v>2.0</c:v>
                </c:pt>
                <c:pt idx="7">
                  <c:v>7.0</c:v>
                </c:pt>
                <c:pt idx="9">
                  <c:v>3.0</c:v>
                </c:pt>
              </c:numCache>
            </c:numRef>
          </c:val>
        </c:ser>
        <c:ser>
          <c:idx val="1"/>
          <c:order val="1"/>
          <c:tx>
            <c:strRef>
              <c:f>'Swipe CUMU 20133-20141 (2)'!$C$65</c:f>
              <c:strCache>
                <c:ptCount val="1"/>
                <c:pt idx="0">
                  <c:v>9am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(2)'!$C$66:$C$75</c:f>
              <c:numCache>
                <c:formatCode>General</c:formatCode>
                <c:ptCount val="10"/>
                <c:pt idx="1">
                  <c:v>14.0</c:v>
                </c:pt>
                <c:pt idx="2">
                  <c:v>18.0</c:v>
                </c:pt>
                <c:pt idx="3">
                  <c:v>5.0</c:v>
                </c:pt>
                <c:pt idx="4">
                  <c:v>6.0</c:v>
                </c:pt>
                <c:pt idx="5">
                  <c:v>6.0</c:v>
                </c:pt>
                <c:pt idx="6">
                  <c:v>8.0</c:v>
                </c:pt>
                <c:pt idx="7">
                  <c:v>4.0</c:v>
                </c:pt>
                <c:pt idx="8">
                  <c:v>17.0</c:v>
                </c:pt>
                <c:pt idx="9">
                  <c:v>8.0</c:v>
                </c:pt>
              </c:numCache>
            </c:numRef>
          </c:val>
        </c:ser>
        <c:ser>
          <c:idx val="2"/>
          <c:order val="2"/>
          <c:tx>
            <c:strRef>
              <c:f>'Swipe CUMU 20133-20141 (2)'!$D$65</c:f>
              <c:strCache>
                <c:ptCount val="1"/>
                <c:pt idx="0">
                  <c:v>10am</c:v>
                </c:pt>
              </c:strCache>
            </c:strRef>
          </c:tx>
          <c:spPr>
            <a:solidFill>
              <a:schemeClr val="accent3">
                <a:lumMod val="50000"/>
              </a:schemeClr>
            </a:solidFill>
          </c:spPr>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(2)'!$D$66:$D$75</c:f>
              <c:numCache>
                <c:formatCode>General</c:formatCode>
                <c:ptCount val="10"/>
                <c:pt idx="1">
                  <c:v>22.0</c:v>
                </c:pt>
                <c:pt idx="2">
                  <c:v>25.0</c:v>
                </c:pt>
                <c:pt idx="3">
                  <c:v>11.0</c:v>
                </c:pt>
                <c:pt idx="4">
                  <c:v>10.0</c:v>
                </c:pt>
                <c:pt idx="5">
                  <c:v>7.0</c:v>
                </c:pt>
                <c:pt idx="6">
                  <c:v>15.0</c:v>
                </c:pt>
                <c:pt idx="7">
                  <c:v>13.0</c:v>
                </c:pt>
                <c:pt idx="8">
                  <c:v>8.0</c:v>
                </c:pt>
                <c:pt idx="9">
                  <c:v>12.0</c:v>
                </c:pt>
              </c:numCache>
            </c:numRef>
          </c:val>
        </c:ser>
        <c:ser>
          <c:idx val="3"/>
          <c:order val="3"/>
          <c:tx>
            <c:strRef>
              <c:f>'Swipe CUMU 20133-20141 (2)'!$E$65</c:f>
              <c:strCache>
                <c:ptCount val="1"/>
                <c:pt idx="0">
                  <c:v>11am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(2)'!$E$66:$E$75</c:f>
              <c:numCache>
                <c:formatCode>General</c:formatCode>
                <c:ptCount val="10"/>
                <c:pt idx="1">
                  <c:v>17.0</c:v>
                </c:pt>
                <c:pt idx="2">
                  <c:v>21.0</c:v>
                </c:pt>
                <c:pt idx="3">
                  <c:v>8.0</c:v>
                </c:pt>
                <c:pt idx="4">
                  <c:v>11.0</c:v>
                </c:pt>
                <c:pt idx="5">
                  <c:v>7.0</c:v>
                </c:pt>
                <c:pt idx="6">
                  <c:v>12.0</c:v>
                </c:pt>
                <c:pt idx="7">
                  <c:v>14.0</c:v>
                </c:pt>
                <c:pt idx="8">
                  <c:v>10.0</c:v>
                </c:pt>
                <c:pt idx="9">
                  <c:v>10.0</c:v>
                </c:pt>
              </c:numCache>
            </c:numRef>
          </c:val>
        </c:ser>
        <c:ser>
          <c:idx val="4"/>
          <c:order val="4"/>
          <c:tx>
            <c:strRef>
              <c:f>'Swipe CUMU 20133-20141 (2)'!$F$65</c:f>
              <c:strCache>
                <c:ptCount val="1"/>
                <c:pt idx="0">
                  <c:v>12pm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(2)'!$F$66:$F$75</c:f>
              <c:numCache>
                <c:formatCode>General</c:formatCode>
                <c:ptCount val="10"/>
                <c:pt idx="0">
                  <c:v>3.0</c:v>
                </c:pt>
                <c:pt idx="1">
                  <c:v>6.0</c:v>
                </c:pt>
                <c:pt idx="2">
                  <c:v>25.0</c:v>
                </c:pt>
                <c:pt idx="3">
                  <c:v>17.0</c:v>
                </c:pt>
                <c:pt idx="4">
                  <c:v>6.0</c:v>
                </c:pt>
                <c:pt idx="5">
                  <c:v>15.0</c:v>
                </c:pt>
                <c:pt idx="6">
                  <c:v>17.0</c:v>
                </c:pt>
                <c:pt idx="7">
                  <c:v>27.0</c:v>
                </c:pt>
                <c:pt idx="8">
                  <c:v>7.0</c:v>
                </c:pt>
              </c:numCache>
            </c:numRef>
          </c:val>
        </c:ser>
        <c:ser>
          <c:idx val="5"/>
          <c:order val="5"/>
          <c:tx>
            <c:strRef>
              <c:f>'Swipe CUMU 20133-20141 (2)'!$G$65</c:f>
              <c:strCache>
                <c:ptCount val="1"/>
                <c:pt idx="0">
                  <c:v>1pm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(2)'!$G$66:$G$75</c:f>
              <c:numCache>
                <c:formatCode>General</c:formatCode>
                <c:ptCount val="10"/>
                <c:pt idx="0">
                  <c:v>3.0</c:v>
                </c:pt>
                <c:pt idx="1">
                  <c:v>14.0</c:v>
                </c:pt>
                <c:pt idx="2">
                  <c:v>9.0</c:v>
                </c:pt>
                <c:pt idx="3">
                  <c:v>12.0</c:v>
                </c:pt>
                <c:pt idx="4">
                  <c:v>14.0</c:v>
                </c:pt>
                <c:pt idx="5">
                  <c:v>8.0</c:v>
                </c:pt>
                <c:pt idx="6">
                  <c:v>13.0</c:v>
                </c:pt>
                <c:pt idx="7">
                  <c:v>31.0</c:v>
                </c:pt>
                <c:pt idx="8">
                  <c:v>11.0</c:v>
                </c:pt>
                <c:pt idx="9">
                  <c:v>7.0</c:v>
                </c:pt>
              </c:numCache>
            </c:numRef>
          </c:val>
        </c:ser>
        <c:ser>
          <c:idx val="6"/>
          <c:order val="6"/>
          <c:tx>
            <c:strRef>
              <c:f>'Swipe CUMU 20133-20141 (2)'!$H$65</c:f>
              <c:strCache>
                <c:ptCount val="1"/>
                <c:pt idx="0">
                  <c:v>2pm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(2)'!$H$66:$H$75</c:f>
              <c:numCache>
                <c:formatCode>General</c:formatCode>
                <c:ptCount val="10"/>
                <c:pt idx="1">
                  <c:v>13.0</c:v>
                </c:pt>
                <c:pt idx="2">
                  <c:v>20.0</c:v>
                </c:pt>
                <c:pt idx="3">
                  <c:v>6.0</c:v>
                </c:pt>
                <c:pt idx="4">
                  <c:v>5.0</c:v>
                </c:pt>
                <c:pt idx="5">
                  <c:v>4.0</c:v>
                </c:pt>
                <c:pt idx="6">
                  <c:v>10.0</c:v>
                </c:pt>
                <c:pt idx="7">
                  <c:v>17.0</c:v>
                </c:pt>
                <c:pt idx="8">
                  <c:v>6.0</c:v>
                </c:pt>
                <c:pt idx="9">
                  <c:v>7.0</c:v>
                </c:pt>
              </c:numCache>
            </c:numRef>
          </c:val>
        </c:ser>
        <c:ser>
          <c:idx val="7"/>
          <c:order val="7"/>
          <c:tx>
            <c:strRef>
              <c:f>'Swipe CUMU 20133-20141 (2)'!$I$65</c:f>
              <c:strCache>
                <c:ptCount val="1"/>
                <c:pt idx="0">
                  <c:v>3pm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(2)'!$I$66:$I$75</c:f>
              <c:numCache>
                <c:formatCode>General</c:formatCode>
                <c:ptCount val="10"/>
                <c:pt idx="1">
                  <c:v>9.0</c:v>
                </c:pt>
                <c:pt idx="2">
                  <c:v>11.0</c:v>
                </c:pt>
                <c:pt idx="3">
                  <c:v>8.0</c:v>
                </c:pt>
                <c:pt idx="4">
                  <c:v>10.0</c:v>
                </c:pt>
                <c:pt idx="5">
                  <c:v>3.0</c:v>
                </c:pt>
                <c:pt idx="6">
                  <c:v>7.0</c:v>
                </c:pt>
                <c:pt idx="7">
                  <c:v>10.0</c:v>
                </c:pt>
                <c:pt idx="8">
                  <c:v>3.0</c:v>
                </c:pt>
                <c:pt idx="9">
                  <c:v>5.0</c:v>
                </c:pt>
              </c:numCache>
            </c:numRef>
          </c:val>
        </c:ser>
        <c:ser>
          <c:idx val="8"/>
          <c:order val="8"/>
          <c:tx>
            <c:strRef>
              <c:f>'Swipe CUMU 20133-20141 (2)'!$J$65</c:f>
              <c:strCache>
                <c:ptCount val="1"/>
                <c:pt idx="0">
                  <c:v>4pm</c:v>
                </c:pt>
              </c:strCache>
            </c:strRef>
          </c:tx>
          <c:invertIfNegative val="0"/>
          <c:cat>
            <c:strRef>
              <c:f>'Swipe CUMU 20133-20141 (2)'!$A$66:$A$75</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(2)'!$J$66:$J$75</c:f>
              <c:numCache>
                <c:formatCode>General</c:formatCode>
                <c:ptCount val="10"/>
                <c:pt idx="1">
                  <c:v>1.0</c:v>
                </c:pt>
                <c:pt idx="2">
                  <c:v>2.0</c:v>
                </c:pt>
                <c:pt idx="3">
                  <c:v>7.0</c:v>
                </c:pt>
                <c:pt idx="6">
                  <c:v>5.0</c:v>
                </c:pt>
                <c:pt idx="7">
                  <c:v>7.0</c:v>
                </c:pt>
              </c:numCache>
            </c:numRef>
          </c:val>
        </c:ser>
        <c:dLbls>
          <c:showLegendKey val="0"/>
          <c:showVal val="0"/>
          <c:showCatName val="0"/>
          <c:showSerName val="0"/>
          <c:showPercent val="0"/>
          <c:showBubbleSize val="0"/>
        </c:dLbls>
        <c:gapWidth val="0"/>
        <c:axId val="2126313128"/>
        <c:axId val="2126356456"/>
      </c:barChart>
      <c:catAx>
        <c:axId val="2126313128"/>
        <c:scaling>
          <c:orientation val="minMax"/>
        </c:scaling>
        <c:delete val="0"/>
        <c:axPos val="b"/>
        <c:title>
          <c:tx>
            <c:rich>
              <a:bodyPr/>
              <a:lstStyle/>
              <a:p>
                <a:pPr>
                  <a:defRPr/>
                </a:pPr>
                <a:r>
                  <a:rPr lang="en-US"/>
                  <a:t>Time of Day</a:t>
                </a:r>
              </a:p>
            </c:rich>
          </c:tx>
          <c:overlay val="0"/>
        </c:title>
        <c:majorTickMark val="none"/>
        <c:minorTickMark val="none"/>
        <c:tickLblPos val="nextTo"/>
        <c:crossAx val="2126356456"/>
        <c:crosses val="autoZero"/>
        <c:auto val="1"/>
        <c:lblAlgn val="ctr"/>
        <c:lblOffset val="100"/>
        <c:noMultiLvlLbl val="0"/>
      </c:catAx>
      <c:valAx>
        <c:axId val="2126356456"/>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spPr>
          <a:ln w="9525">
            <a:noFill/>
          </a:ln>
        </c:spPr>
        <c:crossAx val="212631312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Hour for Study Visits </a:t>
            </a:r>
          </a:p>
          <a:p>
            <a:pPr>
              <a:defRPr/>
            </a:pPr>
            <a:r>
              <a:rPr lang="en-US" sz="1800" b="1" i="0" baseline="0">
                <a:effectLst/>
              </a:rPr>
              <a:t>(August 2013 to May 2014)</a:t>
            </a:r>
            <a:endParaRPr lang="en-US" sz="1200">
              <a:effectLst/>
            </a:endParaRPr>
          </a:p>
        </c:rich>
      </c:tx>
      <c:layout>
        <c:manualLayout>
          <c:xMode val="edge"/>
          <c:yMode val="edge"/>
          <c:x val="0.133583333333333"/>
          <c:y val="0.037037037037037"/>
        </c:manualLayout>
      </c:layout>
      <c:overlay val="0"/>
    </c:title>
    <c:autoTitleDeleted val="0"/>
    <c:plotArea>
      <c:layout/>
      <c:barChart>
        <c:barDir val="col"/>
        <c:grouping val="clustered"/>
        <c:varyColors val="0"/>
        <c:ser>
          <c:idx val="0"/>
          <c:order val="0"/>
          <c:invertIfNegative val="0"/>
          <c:cat>
            <c:strRef>
              <c:f>'Swipe CUMU'!$B$106:$J$106</c:f>
              <c:strCache>
                <c:ptCount val="9"/>
                <c:pt idx="0">
                  <c:v>8am</c:v>
                </c:pt>
                <c:pt idx="1">
                  <c:v>9am</c:v>
                </c:pt>
                <c:pt idx="2">
                  <c:v>10am</c:v>
                </c:pt>
                <c:pt idx="3">
                  <c:v>11am</c:v>
                </c:pt>
                <c:pt idx="4">
                  <c:v>12pm</c:v>
                </c:pt>
                <c:pt idx="5">
                  <c:v>1pm</c:v>
                </c:pt>
                <c:pt idx="6">
                  <c:v>2pm</c:v>
                </c:pt>
                <c:pt idx="7">
                  <c:v>3pm</c:v>
                </c:pt>
                <c:pt idx="8">
                  <c:v>4pm</c:v>
                </c:pt>
              </c:strCache>
            </c:strRef>
          </c:cat>
          <c:val>
            <c:numRef>
              <c:f>'Swipe CUMU'!$B$146:$J$146</c:f>
              <c:numCache>
                <c:formatCode>General</c:formatCode>
                <c:ptCount val="9"/>
                <c:pt idx="0">
                  <c:v>21.0</c:v>
                </c:pt>
                <c:pt idx="1">
                  <c:v>86.0</c:v>
                </c:pt>
                <c:pt idx="2">
                  <c:v>123.0</c:v>
                </c:pt>
                <c:pt idx="3">
                  <c:v>110.0</c:v>
                </c:pt>
                <c:pt idx="4">
                  <c:v>123.0</c:v>
                </c:pt>
                <c:pt idx="5">
                  <c:v>122.0</c:v>
                </c:pt>
                <c:pt idx="6">
                  <c:v>88.0</c:v>
                </c:pt>
                <c:pt idx="7">
                  <c:v>66.0</c:v>
                </c:pt>
                <c:pt idx="8">
                  <c:v>22.0</c:v>
                </c:pt>
              </c:numCache>
            </c:numRef>
          </c:val>
        </c:ser>
        <c:dLbls>
          <c:dLblPos val="inBase"/>
          <c:showLegendKey val="0"/>
          <c:showVal val="1"/>
          <c:showCatName val="0"/>
          <c:showSerName val="0"/>
          <c:showPercent val="0"/>
          <c:showBubbleSize val="0"/>
        </c:dLbls>
        <c:gapWidth val="40"/>
        <c:axId val="2123230184"/>
        <c:axId val="2072899176"/>
      </c:barChart>
      <c:catAx>
        <c:axId val="2123230184"/>
        <c:scaling>
          <c:orientation val="minMax"/>
        </c:scaling>
        <c:delete val="0"/>
        <c:axPos val="b"/>
        <c:title>
          <c:tx>
            <c:rich>
              <a:bodyPr/>
              <a:lstStyle/>
              <a:p>
                <a:pPr>
                  <a:defRPr/>
                </a:pPr>
                <a:r>
                  <a:rPr lang="en-US"/>
                  <a:t>Time of Day</a:t>
                </a:r>
              </a:p>
            </c:rich>
          </c:tx>
          <c:overlay val="0"/>
        </c:title>
        <c:majorTickMark val="none"/>
        <c:minorTickMark val="none"/>
        <c:tickLblPos val="nextTo"/>
        <c:crossAx val="2072899176"/>
        <c:crosses val="autoZero"/>
        <c:auto val="1"/>
        <c:lblAlgn val="ctr"/>
        <c:lblOffset val="100"/>
        <c:noMultiLvlLbl val="0"/>
      </c:catAx>
      <c:valAx>
        <c:axId val="2072899176"/>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1232301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Services Utilization in KCLC (Fall 2013 and Fall 2014)</a:t>
            </a:r>
          </a:p>
        </c:rich>
      </c:tx>
      <c:layout>
        <c:manualLayout>
          <c:xMode val="edge"/>
          <c:yMode val="edge"/>
          <c:x val="0.145837393933776"/>
          <c:y val="0.03505364813331"/>
        </c:manualLayout>
      </c:layout>
      <c:overlay val="0"/>
    </c:title>
    <c:autoTitleDeleted val="0"/>
    <c:plotArea>
      <c:layout/>
      <c:barChart>
        <c:barDir val="col"/>
        <c:grouping val="stacked"/>
        <c:varyColors val="0"/>
        <c:ser>
          <c:idx val="0"/>
          <c:order val="0"/>
          <c:tx>
            <c:strRef>
              <c:f>'Swipe Comparsion'!$B$10</c:f>
              <c:strCache>
                <c:ptCount val="1"/>
                <c:pt idx="0">
                  <c:v>Academic Coaching</c:v>
                </c:pt>
              </c:strCache>
            </c:strRef>
          </c:tx>
          <c:invertIfNegative val="0"/>
          <c:dLbls>
            <c:showLegendKey val="0"/>
            <c:showVal val="1"/>
            <c:showCatName val="0"/>
            <c:showSerName val="0"/>
            <c:showPercent val="0"/>
            <c:showBubbleSize val="0"/>
            <c:showLeaderLines val="0"/>
          </c:dLbls>
          <c:cat>
            <c:strRef>
              <c:f>'Swipe Comparsion'!$A$11:$A$12</c:f>
              <c:strCache>
                <c:ptCount val="2"/>
                <c:pt idx="0">
                  <c:v>Fall 2013</c:v>
                </c:pt>
                <c:pt idx="1">
                  <c:v>Fall 2014 (to 11/1)</c:v>
                </c:pt>
              </c:strCache>
            </c:strRef>
          </c:cat>
          <c:val>
            <c:numRef>
              <c:f>'Swipe Comparsion'!$B$11:$B$12</c:f>
              <c:numCache>
                <c:formatCode>General</c:formatCode>
                <c:ptCount val="2"/>
                <c:pt idx="0">
                  <c:v>954.0</c:v>
                </c:pt>
                <c:pt idx="1">
                  <c:v>312.0</c:v>
                </c:pt>
              </c:numCache>
            </c:numRef>
          </c:val>
        </c:ser>
        <c:ser>
          <c:idx val="1"/>
          <c:order val="1"/>
          <c:tx>
            <c:strRef>
              <c:f>'Swipe Comparsion'!$C$10</c:f>
              <c:strCache>
                <c:ptCount val="1"/>
                <c:pt idx="0">
                  <c:v>Computer Lab</c:v>
                </c:pt>
              </c:strCache>
            </c:strRef>
          </c:tx>
          <c:invertIfNegative val="0"/>
          <c:dLbls>
            <c:showLegendKey val="0"/>
            <c:showVal val="1"/>
            <c:showCatName val="0"/>
            <c:showSerName val="0"/>
            <c:showPercent val="0"/>
            <c:showBubbleSize val="0"/>
            <c:showLeaderLines val="0"/>
          </c:dLbls>
          <c:cat>
            <c:strRef>
              <c:f>'Swipe Comparsion'!$A$11:$A$12</c:f>
              <c:strCache>
                <c:ptCount val="2"/>
                <c:pt idx="0">
                  <c:v>Fall 2013</c:v>
                </c:pt>
                <c:pt idx="1">
                  <c:v>Fall 2014 (to 11/1)</c:v>
                </c:pt>
              </c:strCache>
            </c:strRef>
          </c:cat>
          <c:val>
            <c:numRef>
              <c:f>'Swipe Comparsion'!$C$11:$C$12</c:f>
              <c:numCache>
                <c:formatCode>General</c:formatCode>
                <c:ptCount val="2"/>
                <c:pt idx="0">
                  <c:v>185.0</c:v>
                </c:pt>
                <c:pt idx="1">
                  <c:v>9.0</c:v>
                </c:pt>
              </c:numCache>
            </c:numRef>
          </c:val>
        </c:ser>
        <c:ser>
          <c:idx val="2"/>
          <c:order val="2"/>
          <c:tx>
            <c:strRef>
              <c:f>'Swipe Comparsion'!$D$10</c:f>
              <c:strCache>
                <c:ptCount val="1"/>
                <c:pt idx="0">
                  <c:v>Quiet Study</c:v>
                </c:pt>
              </c:strCache>
            </c:strRef>
          </c:tx>
          <c:invertIfNegative val="0"/>
          <c:dLbls>
            <c:showLegendKey val="0"/>
            <c:showVal val="1"/>
            <c:showCatName val="0"/>
            <c:showSerName val="0"/>
            <c:showPercent val="0"/>
            <c:showBubbleSize val="0"/>
            <c:showLeaderLines val="0"/>
          </c:dLbls>
          <c:cat>
            <c:strRef>
              <c:f>'Swipe Comparsion'!$A$11:$A$12</c:f>
              <c:strCache>
                <c:ptCount val="2"/>
                <c:pt idx="0">
                  <c:v>Fall 2013</c:v>
                </c:pt>
                <c:pt idx="1">
                  <c:v>Fall 2014 (to 11/1)</c:v>
                </c:pt>
              </c:strCache>
            </c:strRef>
          </c:cat>
          <c:val>
            <c:numRef>
              <c:f>'Swipe Comparsion'!$D$11:$D$12</c:f>
              <c:numCache>
                <c:formatCode>General</c:formatCode>
                <c:ptCount val="2"/>
                <c:pt idx="0">
                  <c:v>376.0</c:v>
                </c:pt>
                <c:pt idx="1">
                  <c:v>231.0</c:v>
                </c:pt>
              </c:numCache>
            </c:numRef>
          </c:val>
        </c:ser>
        <c:dLbls>
          <c:dLblPos val="inBase"/>
          <c:showLegendKey val="0"/>
          <c:showVal val="1"/>
          <c:showCatName val="0"/>
          <c:showSerName val="0"/>
          <c:showPercent val="0"/>
          <c:showBubbleSize val="0"/>
        </c:dLbls>
        <c:gapWidth val="25"/>
        <c:overlap val="100"/>
        <c:axId val="2093936616"/>
        <c:axId val="2093942152"/>
      </c:barChart>
      <c:catAx>
        <c:axId val="2093936616"/>
        <c:scaling>
          <c:orientation val="minMax"/>
        </c:scaling>
        <c:delete val="0"/>
        <c:axPos val="b"/>
        <c:title>
          <c:tx>
            <c:rich>
              <a:bodyPr/>
              <a:lstStyle/>
              <a:p>
                <a:pPr>
                  <a:defRPr/>
                </a:pPr>
                <a:r>
                  <a:rPr lang="en-US"/>
                  <a:t>Semester</a:t>
                </a:r>
              </a:p>
            </c:rich>
          </c:tx>
          <c:overlay val="0"/>
        </c:title>
        <c:majorTickMark val="none"/>
        <c:minorTickMark val="none"/>
        <c:tickLblPos val="nextTo"/>
        <c:crossAx val="2093942152"/>
        <c:crosses val="autoZero"/>
        <c:auto val="1"/>
        <c:lblAlgn val="ctr"/>
        <c:lblOffset val="100"/>
        <c:noMultiLvlLbl val="0"/>
      </c:catAx>
      <c:valAx>
        <c:axId val="2093942152"/>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093936616"/>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a:t>KCLC Visits By Hour</a:t>
            </a:r>
            <a:r>
              <a:rPr lang="en-US" baseline="0"/>
              <a:t> Comparing</a:t>
            </a:r>
          </a:p>
          <a:p>
            <a:pPr>
              <a:defRPr/>
            </a:pPr>
            <a:r>
              <a:rPr lang="en-US" baseline="0"/>
              <a:t> Fall 2013 and Fall 2014 (Aug-Oct)</a:t>
            </a:r>
            <a:endParaRPr lang="en-US"/>
          </a:p>
        </c:rich>
      </c:tx>
      <c:overlay val="0"/>
    </c:title>
    <c:autoTitleDeleted val="0"/>
    <c:plotArea>
      <c:layout/>
      <c:barChart>
        <c:barDir val="col"/>
        <c:grouping val="clustered"/>
        <c:varyColors val="0"/>
        <c:ser>
          <c:idx val="0"/>
          <c:order val="0"/>
          <c:tx>
            <c:strRef>
              <c:f>'Swipe Comparsion'!$B$86</c:f>
              <c:strCache>
                <c:ptCount val="1"/>
                <c:pt idx="0">
                  <c:v>Fall 2013</c:v>
                </c:pt>
              </c:strCache>
            </c:strRef>
          </c:tx>
          <c:invertIfNegative val="0"/>
          <c:cat>
            <c:strRef>
              <c:f>'Swipe Comparsion'!$A$87:$A$95</c:f>
              <c:strCache>
                <c:ptCount val="9"/>
                <c:pt idx="0">
                  <c:v>8am</c:v>
                </c:pt>
                <c:pt idx="1">
                  <c:v>9am</c:v>
                </c:pt>
                <c:pt idx="2">
                  <c:v>10am</c:v>
                </c:pt>
                <c:pt idx="3">
                  <c:v>11am</c:v>
                </c:pt>
                <c:pt idx="4">
                  <c:v>12pm</c:v>
                </c:pt>
                <c:pt idx="5">
                  <c:v>1pm</c:v>
                </c:pt>
                <c:pt idx="6">
                  <c:v>2pm</c:v>
                </c:pt>
                <c:pt idx="7">
                  <c:v>3pm</c:v>
                </c:pt>
                <c:pt idx="8">
                  <c:v>4pm</c:v>
                </c:pt>
              </c:strCache>
            </c:strRef>
          </c:cat>
          <c:val>
            <c:numRef>
              <c:f>'Swipe Comparsion'!$B$87:$B$95</c:f>
              <c:numCache>
                <c:formatCode>General</c:formatCode>
                <c:ptCount val="9"/>
                <c:pt idx="0">
                  <c:v>46.0</c:v>
                </c:pt>
                <c:pt idx="1">
                  <c:v>93.0</c:v>
                </c:pt>
                <c:pt idx="2">
                  <c:v>170.0</c:v>
                </c:pt>
                <c:pt idx="3">
                  <c:v>175.0</c:v>
                </c:pt>
                <c:pt idx="4">
                  <c:v>156.0</c:v>
                </c:pt>
                <c:pt idx="5">
                  <c:v>169.0</c:v>
                </c:pt>
                <c:pt idx="6">
                  <c:v>194.0</c:v>
                </c:pt>
                <c:pt idx="7">
                  <c:v>106.0</c:v>
                </c:pt>
                <c:pt idx="8">
                  <c:v>35.0</c:v>
                </c:pt>
              </c:numCache>
            </c:numRef>
          </c:val>
        </c:ser>
        <c:ser>
          <c:idx val="1"/>
          <c:order val="1"/>
          <c:tx>
            <c:strRef>
              <c:f>'Swipe Comparsion'!$C$86</c:f>
              <c:strCache>
                <c:ptCount val="1"/>
                <c:pt idx="0">
                  <c:v>Fall 2014(to 11/1)</c:v>
                </c:pt>
              </c:strCache>
            </c:strRef>
          </c:tx>
          <c:invertIfNegative val="0"/>
          <c:cat>
            <c:strRef>
              <c:f>'Swipe Comparsion'!$A$87:$A$95</c:f>
              <c:strCache>
                <c:ptCount val="9"/>
                <c:pt idx="0">
                  <c:v>8am</c:v>
                </c:pt>
                <c:pt idx="1">
                  <c:v>9am</c:v>
                </c:pt>
                <c:pt idx="2">
                  <c:v>10am</c:v>
                </c:pt>
                <c:pt idx="3">
                  <c:v>11am</c:v>
                </c:pt>
                <c:pt idx="4">
                  <c:v>12pm</c:v>
                </c:pt>
                <c:pt idx="5">
                  <c:v>1pm</c:v>
                </c:pt>
                <c:pt idx="6">
                  <c:v>2pm</c:v>
                </c:pt>
                <c:pt idx="7">
                  <c:v>3pm</c:v>
                </c:pt>
                <c:pt idx="8">
                  <c:v>4pm</c:v>
                </c:pt>
              </c:strCache>
            </c:strRef>
          </c:cat>
          <c:val>
            <c:numRef>
              <c:f>'Swipe Comparsion'!$C$87:$C$95</c:f>
              <c:numCache>
                <c:formatCode>General</c:formatCode>
                <c:ptCount val="9"/>
                <c:pt idx="0">
                  <c:v>28.0</c:v>
                </c:pt>
                <c:pt idx="1">
                  <c:v>63.0</c:v>
                </c:pt>
                <c:pt idx="2">
                  <c:v>100.0</c:v>
                </c:pt>
                <c:pt idx="3">
                  <c:v>129.0</c:v>
                </c:pt>
                <c:pt idx="4">
                  <c:v>73.0</c:v>
                </c:pt>
                <c:pt idx="5">
                  <c:v>74.0</c:v>
                </c:pt>
                <c:pt idx="6">
                  <c:v>81.0</c:v>
                </c:pt>
                <c:pt idx="7">
                  <c:v>73.0</c:v>
                </c:pt>
                <c:pt idx="8">
                  <c:v>27.0</c:v>
                </c:pt>
              </c:numCache>
            </c:numRef>
          </c:val>
        </c:ser>
        <c:dLbls>
          <c:dLblPos val="inEnd"/>
          <c:showLegendKey val="0"/>
          <c:showVal val="1"/>
          <c:showCatName val="0"/>
          <c:showSerName val="0"/>
          <c:showPercent val="0"/>
          <c:showBubbleSize val="0"/>
        </c:dLbls>
        <c:gapWidth val="75"/>
        <c:overlap val="-25"/>
        <c:axId val="2096976504"/>
        <c:axId val="2073504088"/>
      </c:barChart>
      <c:catAx>
        <c:axId val="2096976504"/>
        <c:scaling>
          <c:orientation val="minMax"/>
        </c:scaling>
        <c:delete val="0"/>
        <c:axPos val="b"/>
        <c:title>
          <c:tx>
            <c:rich>
              <a:bodyPr/>
              <a:lstStyle/>
              <a:p>
                <a:pPr>
                  <a:defRPr/>
                </a:pPr>
                <a:r>
                  <a:rPr lang="en-US"/>
                  <a:t>Time of Day</a:t>
                </a:r>
              </a:p>
            </c:rich>
          </c:tx>
          <c:overlay val="0"/>
        </c:title>
        <c:majorTickMark val="none"/>
        <c:minorTickMark val="none"/>
        <c:tickLblPos val="nextTo"/>
        <c:crossAx val="2073504088"/>
        <c:crosses val="autoZero"/>
        <c:auto val="1"/>
        <c:lblAlgn val="ctr"/>
        <c:lblOffset val="100"/>
        <c:noMultiLvlLbl val="0"/>
      </c:catAx>
      <c:valAx>
        <c:axId val="2073504088"/>
        <c:scaling>
          <c:orientation val="minMax"/>
        </c:scaling>
        <c:delete val="0"/>
        <c:axPos val="l"/>
        <c:majorGridlines/>
        <c:title>
          <c:tx>
            <c:rich>
              <a:bodyPr rot="-5400000" vert="horz"/>
              <a:lstStyle/>
              <a:p>
                <a:pPr>
                  <a:defRPr/>
                </a:pPr>
                <a:r>
                  <a:rPr lang="en-US"/>
                  <a:t>Number</a:t>
                </a:r>
                <a:r>
                  <a:rPr lang="en-US" baseline="0"/>
                  <a:t> of Students</a:t>
                </a:r>
                <a:endParaRPr lang="en-US"/>
              </a:p>
            </c:rich>
          </c:tx>
          <c:overlay val="0"/>
        </c:title>
        <c:numFmt formatCode="General" sourceLinked="1"/>
        <c:majorTickMark val="none"/>
        <c:minorTickMark val="none"/>
        <c:tickLblPos val="nextTo"/>
        <c:spPr>
          <a:ln w="9525">
            <a:noFill/>
          </a:ln>
        </c:spPr>
        <c:crossAx val="2096976504"/>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a:t>Academic Coaching Comparison</a:t>
            </a:r>
          </a:p>
          <a:p>
            <a:pPr>
              <a:defRPr/>
            </a:pPr>
            <a:r>
              <a:rPr lang="en-US"/>
              <a:t>Fall 2013 and Fall 2014 (Aug-Oct)</a:t>
            </a:r>
          </a:p>
        </c:rich>
      </c:tx>
      <c:overlay val="0"/>
    </c:title>
    <c:autoTitleDeleted val="0"/>
    <c:plotArea>
      <c:layout/>
      <c:barChart>
        <c:barDir val="col"/>
        <c:grouping val="clustered"/>
        <c:varyColors val="0"/>
        <c:ser>
          <c:idx val="0"/>
          <c:order val="0"/>
          <c:tx>
            <c:strRef>
              <c:f>'Swipe Comparsion'!$X$98</c:f>
              <c:strCache>
                <c:ptCount val="1"/>
                <c:pt idx="0">
                  <c:v>Fall 2013</c:v>
                </c:pt>
              </c:strCache>
            </c:strRef>
          </c:tx>
          <c:invertIfNegative val="0"/>
          <c:cat>
            <c:strRef>
              <c:f>'Swipe Comparsion'!$W$99:$W$107</c:f>
              <c:strCache>
                <c:ptCount val="9"/>
                <c:pt idx="0">
                  <c:v>8am</c:v>
                </c:pt>
                <c:pt idx="1">
                  <c:v>9am</c:v>
                </c:pt>
                <c:pt idx="2">
                  <c:v>10am</c:v>
                </c:pt>
                <c:pt idx="3">
                  <c:v>11am</c:v>
                </c:pt>
                <c:pt idx="4">
                  <c:v>12pm</c:v>
                </c:pt>
                <c:pt idx="5">
                  <c:v>1pm</c:v>
                </c:pt>
                <c:pt idx="6">
                  <c:v>2pm</c:v>
                </c:pt>
                <c:pt idx="7">
                  <c:v>3pm</c:v>
                </c:pt>
                <c:pt idx="8">
                  <c:v>4pm</c:v>
                </c:pt>
              </c:strCache>
            </c:strRef>
          </c:cat>
          <c:val>
            <c:numRef>
              <c:f>'Swipe Comparsion'!$X$99:$X$107</c:f>
              <c:numCache>
                <c:formatCode>General</c:formatCode>
                <c:ptCount val="9"/>
                <c:pt idx="0">
                  <c:v>28.0</c:v>
                </c:pt>
                <c:pt idx="1">
                  <c:v>43.0</c:v>
                </c:pt>
                <c:pt idx="2">
                  <c:v>98.0</c:v>
                </c:pt>
                <c:pt idx="3">
                  <c:v>102.0</c:v>
                </c:pt>
                <c:pt idx="4">
                  <c:v>85.0</c:v>
                </c:pt>
                <c:pt idx="5">
                  <c:v>108.0</c:v>
                </c:pt>
                <c:pt idx="6">
                  <c:v>118.0</c:v>
                </c:pt>
                <c:pt idx="7">
                  <c:v>59.0</c:v>
                </c:pt>
                <c:pt idx="8">
                  <c:v>16.0</c:v>
                </c:pt>
              </c:numCache>
            </c:numRef>
          </c:val>
        </c:ser>
        <c:ser>
          <c:idx val="1"/>
          <c:order val="1"/>
          <c:tx>
            <c:strRef>
              <c:f>'Swipe Comparsion'!$Y$98</c:f>
              <c:strCache>
                <c:ptCount val="1"/>
                <c:pt idx="0">
                  <c:v>Fall 2014(to 11/1)</c:v>
                </c:pt>
              </c:strCache>
            </c:strRef>
          </c:tx>
          <c:invertIfNegative val="0"/>
          <c:cat>
            <c:strRef>
              <c:f>'Swipe Comparsion'!$W$99:$W$107</c:f>
              <c:strCache>
                <c:ptCount val="9"/>
                <c:pt idx="0">
                  <c:v>8am</c:v>
                </c:pt>
                <c:pt idx="1">
                  <c:v>9am</c:v>
                </c:pt>
                <c:pt idx="2">
                  <c:v>10am</c:v>
                </c:pt>
                <c:pt idx="3">
                  <c:v>11am</c:v>
                </c:pt>
                <c:pt idx="4">
                  <c:v>12pm</c:v>
                </c:pt>
                <c:pt idx="5">
                  <c:v>1pm</c:v>
                </c:pt>
                <c:pt idx="6">
                  <c:v>2pm</c:v>
                </c:pt>
                <c:pt idx="7">
                  <c:v>3pm</c:v>
                </c:pt>
                <c:pt idx="8">
                  <c:v>4pm</c:v>
                </c:pt>
              </c:strCache>
            </c:strRef>
          </c:cat>
          <c:val>
            <c:numRef>
              <c:f>'Swipe Comparsion'!$Y$99:$Y$107</c:f>
              <c:numCache>
                <c:formatCode>General</c:formatCode>
                <c:ptCount val="9"/>
                <c:pt idx="0">
                  <c:v>19.0</c:v>
                </c:pt>
                <c:pt idx="1">
                  <c:v>30.0</c:v>
                </c:pt>
                <c:pt idx="2">
                  <c:v>55.0</c:v>
                </c:pt>
                <c:pt idx="3">
                  <c:v>59.0</c:v>
                </c:pt>
                <c:pt idx="4">
                  <c:v>31.0</c:v>
                </c:pt>
                <c:pt idx="5">
                  <c:v>45.0</c:v>
                </c:pt>
                <c:pt idx="6">
                  <c:v>36.0</c:v>
                </c:pt>
                <c:pt idx="7">
                  <c:v>31.0</c:v>
                </c:pt>
                <c:pt idx="8">
                  <c:v>6.0</c:v>
                </c:pt>
              </c:numCache>
            </c:numRef>
          </c:val>
        </c:ser>
        <c:dLbls>
          <c:dLblPos val="inEnd"/>
          <c:showLegendKey val="0"/>
          <c:showVal val="1"/>
          <c:showCatName val="0"/>
          <c:showSerName val="0"/>
          <c:showPercent val="0"/>
          <c:showBubbleSize val="0"/>
        </c:dLbls>
        <c:gapWidth val="75"/>
        <c:overlap val="-25"/>
        <c:axId val="2126462280"/>
        <c:axId val="2126097848"/>
      </c:barChart>
      <c:catAx>
        <c:axId val="2126462280"/>
        <c:scaling>
          <c:orientation val="minMax"/>
        </c:scaling>
        <c:delete val="0"/>
        <c:axPos val="b"/>
        <c:title>
          <c:tx>
            <c:rich>
              <a:bodyPr/>
              <a:lstStyle/>
              <a:p>
                <a:pPr>
                  <a:defRPr/>
                </a:pPr>
                <a:r>
                  <a:rPr lang="en-US"/>
                  <a:t>Time of Day</a:t>
                </a:r>
              </a:p>
            </c:rich>
          </c:tx>
          <c:overlay val="0"/>
        </c:title>
        <c:majorTickMark val="none"/>
        <c:minorTickMark val="none"/>
        <c:tickLblPos val="nextTo"/>
        <c:crossAx val="2126097848"/>
        <c:crosses val="autoZero"/>
        <c:auto val="1"/>
        <c:lblAlgn val="ctr"/>
        <c:lblOffset val="100"/>
        <c:noMultiLvlLbl val="0"/>
      </c:catAx>
      <c:valAx>
        <c:axId val="2126097848"/>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none"/>
        <c:minorTickMark val="none"/>
        <c:tickLblPos val="nextTo"/>
        <c:spPr>
          <a:ln w="9525">
            <a:noFill/>
          </a:ln>
        </c:spPr>
        <c:crossAx val="2126462280"/>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a:t>Quiet Study Comparison</a:t>
            </a:r>
          </a:p>
          <a:p>
            <a:pPr>
              <a:defRPr/>
            </a:pPr>
            <a:r>
              <a:rPr lang="en-US"/>
              <a:t>Fall 2013 and Fall 2014 (Aug-Oct)</a:t>
            </a:r>
          </a:p>
        </c:rich>
      </c:tx>
      <c:overlay val="0"/>
    </c:title>
    <c:autoTitleDeleted val="0"/>
    <c:plotArea>
      <c:layout/>
      <c:barChart>
        <c:barDir val="col"/>
        <c:grouping val="clustered"/>
        <c:varyColors val="0"/>
        <c:ser>
          <c:idx val="0"/>
          <c:order val="0"/>
          <c:tx>
            <c:strRef>
              <c:f>'Swipe Comparsion'!$X$98</c:f>
              <c:strCache>
                <c:ptCount val="1"/>
                <c:pt idx="0">
                  <c:v>Fall 2013</c:v>
                </c:pt>
              </c:strCache>
            </c:strRef>
          </c:tx>
          <c:invertIfNegative val="0"/>
          <c:cat>
            <c:strRef>
              <c:f>'Swipe Comparsion'!$W$129:$W$137</c:f>
              <c:strCache>
                <c:ptCount val="9"/>
                <c:pt idx="0">
                  <c:v>8am</c:v>
                </c:pt>
                <c:pt idx="1">
                  <c:v>9am</c:v>
                </c:pt>
                <c:pt idx="2">
                  <c:v>10am</c:v>
                </c:pt>
                <c:pt idx="3">
                  <c:v>11am</c:v>
                </c:pt>
                <c:pt idx="4">
                  <c:v>12pm</c:v>
                </c:pt>
                <c:pt idx="5">
                  <c:v>1pm</c:v>
                </c:pt>
                <c:pt idx="6">
                  <c:v>2pm</c:v>
                </c:pt>
                <c:pt idx="7">
                  <c:v>3pm</c:v>
                </c:pt>
                <c:pt idx="8">
                  <c:v>4pm</c:v>
                </c:pt>
              </c:strCache>
            </c:strRef>
          </c:cat>
          <c:val>
            <c:numRef>
              <c:f>'Swipe Comparsion'!$X$129:$X$137</c:f>
              <c:numCache>
                <c:formatCode>General</c:formatCode>
                <c:ptCount val="9"/>
                <c:pt idx="0">
                  <c:v>7.0</c:v>
                </c:pt>
                <c:pt idx="1">
                  <c:v>32.0</c:v>
                </c:pt>
                <c:pt idx="2">
                  <c:v>47.0</c:v>
                </c:pt>
                <c:pt idx="3">
                  <c:v>38.0</c:v>
                </c:pt>
                <c:pt idx="4">
                  <c:v>34.0</c:v>
                </c:pt>
                <c:pt idx="5">
                  <c:v>26.0</c:v>
                </c:pt>
                <c:pt idx="6">
                  <c:v>33.0</c:v>
                </c:pt>
                <c:pt idx="7">
                  <c:v>20.0</c:v>
                </c:pt>
                <c:pt idx="8">
                  <c:v>3.0</c:v>
                </c:pt>
              </c:numCache>
            </c:numRef>
          </c:val>
        </c:ser>
        <c:ser>
          <c:idx val="1"/>
          <c:order val="1"/>
          <c:tx>
            <c:strRef>
              <c:f>'Swipe Comparsion'!$Y$98</c:f>
              <c:strCache>
                <c:ptCount val="1"/>
                <c:pt idx="0">
                  <c:v>Fall 2014(to 11/1)</c:v>
                </c:pt>
              </c:strCache>
            </c:strRef>
          </c:tx>
          <c:invertIfNegative val="0"/>
          <c:cat>
            <c:strRef>
              <c:f>'Swipe Comparsion'!$W$129:$W$137</c:f>
              <c:strCache>
                <c:ptCount val="9"/>
                <c:pt idx="0">
                  <c:v>8am</c:v>
                </c:pt>
                <c:pt idx="1">
                  <c:v>9am</c:v>
                </c:pt>
                <c:pt idx="2">
                  <c:v>10am</c:v>
                </c:pt>
                <c:pt idx="3">
                  <c:v>11am</c:v>
                </c:pt>
                <c:pt idx="4">
                  <c:v>12pm</c:v>
                </c:pt>
                <c:pt idx="5">
                  <c:v>1pm</c:v>
                </c:pt>
                <c:pt idx="6">
                  <c:v>2pm</c:v>
                </c:pt>
                <c:pt idx="7">
                  <c:v>3pm</c:v>
                </c:pt>
                <c:pt idx="8">
                  <c:v>4pm</c:v>
                </c:pt>
              </c:strCache>
            </c:strRef>
          </c:cat>
          <c:val>
            <c:numRef>
              <c:f>'Swipe Comparsion'!$Y$129:$Y$137</c:f>
              <c:numCache>
                <c:formatCode>General</c:formatCode>
                <c:ptCount val="9"/>
                <c:pt idx="0">
                  <c:v>8.0</c:v>
                </c:pt>
                <c:pt idx="1">
                  <c:v>28.0</c:v>
                </c:pt>
                <c:pt idx="2">
                  <c:v>28.0</c:v>
                </c:pt>
                <c:pt idx="3">
                  <c:v>59.0</c:v>
                </c:pt>
                <c:pt idx="4">
                  <c:v>34.0</c:v>
                </c:pt>
                <c:pt idx="5">
                  <c:v>24.0</c:v>
                </c:pt>
                <c:pt idx="6">
                  <c:v>29.0</c:v>
                </c:pt>
                <c:pt idx="7">
                  <c:v>19.0</c:v>
                </c:pt>
                <c:pt idx="8">
                  <c:v>5.0</c:v>
                </c:pt>
              </c:numCache>
            </c:numRef>
          </c:val>
        </c:ser>
        <c:dLbls>
          <c:dLblPos val="inEnd"/>
          <c:showLegendKey val="0"/>
          <c:showVal val="1"/>
          <c:showCatName val="0"/>
          <c:showSerName val="0"/>
          <c:showPercent val="0"/>
          <c:showBubbleSize val="0"/>
        </c:dLbls>
        <c:gapWidth val="75"/>
        <c:overlap val="-25"/>
        <c:axId val="2093019896"/>
        <c:axId val="2093014392"/>
      </c:barChart>
      <c:catAx>
        <c:axId val="2093019896"/>
        <c:scaling>
          <c:orientation val="minMax"/>
        </c:scaling>
        <c:delete val="0"/>
        <c:axPos val="b"/>
        <c:title>
          <c:tx>
            <c:rich>
              <a:bodyPr/>
              <a:lstStyle/>
              <a:p>
                <a:pPr>
                  <a:defRPr/>
                </a:pPr>
                <a:r>
                  <a:rPr lang="en-US"/>
                  <a:t>Time of Day</a:t>
                </a:r>
              </a:p>
            </c:rich>
          </c:tx>
          <c:overlay val="0"/>
        </c:title>
        <c:majorTickMark val="none"/>
        <c:minorTickMark val="none"/>
        <c:tickLblPos val="nextTo"/>
        <c:crossAx val="2093014392"/>
        <c:crosses val="autoZero"/>
        <c:auto val="1"/>
        <c:lblAlgn val="ctr"/>
        <c:lblOffset val="100"/>
        <c:noMultiLvlLbl val="0"/>
      </c:catAx>
      <c:valAx>
        <c:axId val="2093014392"/>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none"/>
        <c:minorTickMark val="none"/>
        <c:tickLblPos val="nextTo"/>
        <c:spPr>
          <a:ln w="9525">
            <a:noFill/>
          </a:ln>
        </c:spPr>
        <c:crossAx val="2093019896"/>
        <c:crosses val="autoZero"/>
        <c:crossBetween val="between"/>
      </c:valAx>
    </c:plotArea>
    <c:legend>
      <c:legendPos val="b"/>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 of</a:t>
            </a:r>
            <a:r>
              <a:rPr lang="en-US" baseline="0"/>
              <a:t> Students Presenting Challenges </a:t>
            </a:r>
            <a:br>
              <a:rPr lang="en-US" baseline="0"/>
            </a:br>
            <a:r>
              <a:rPr lang="en-US" baseline="0"/>
              <a:t>Fall 2014 Intake (As of 11/1/14)</a:t>
            </a:r>
            <a:endParaRPr lang="en-US"/>
          </a:p>
        </c:rich>
      </c:tx>
      <c:overlay val="0"/>
    </c:title>
    <c:autoTitleDeleted val="0"/>
    <c:plotArea>
      <c:layout/>
      <c:barChart>
        <c:barDir val="col"/>
        <c:grouping val="percentStacked"/>
        <c:varyColors val="0"/>
        <c:ser>
          <c:idx val="0"/>
          <c:order val="0"/>
          <c:tx>
            <c:strRef>
              <c:f>'20133-20141 Intake info'!$A$4</c:f>
              <c:strCache>
                <c:ptCount val="1"/>
                <c:pt idx="0">
                  <c:v>0</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info'!$B$4:$D$4</c:f>
              <c:numCache>
                <c:formatCode>General</c:formatCode>
                <c:ptCount val="3"/>
                <c:pt idx="0">
                  <c:v>3.0</c:v>
                </c:pt>
                <c:pt idx="1">
                  <c:v>8.0</c:v>
                </c:pt>
                <c:pt idx="2">
                  <c:v>38.0</c:v>
                </c:pt>
              </c:numCache>
            </c:numRef>
          </c:val>
        </c:ser>
        <c:ser>
          <c:idx val="1"/>
          <c:order val="1"/>
          <c:tx>
            <c:strRef>
              <c:f>'20133-20141 Intake info'!$A$5</c:f>
              <c:strCache>
                <c:ptCount val="1"/>
                <c:pt idx="0">
                  <c:v>1</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info'!$B$5:$D$5</c:f>
              <c:numCache>
                <c:formatCode>General</c:formatCode>
                <c:ptCount val="3"/>
                <c:pt idx="0">
                  <c:v>12.0</c:v>
                </c:pt>
                <c:pt idx="1">
                  <c:v>18.0</c:v>
                </c:pt>
                <c:pt idx="2">
                  <c:v>28.0</c:v>
                </c:pt>
              </c:numCache>
            </c:numRef>
          </c:val>
        </c:ser>
        <c:ser>
          <c:idx val="2"/>
          <c:order val="2"/>
          <c:tx>
            <c:strRef>
              <c:f>'20133-20141 Intake info'!$A$6</c:f>
              <c:strCache>
                <c:ptCount val="1"/>
                <c:pt idx="0">
                  <c:v>2</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info'!$B$6:$D$6</c:f>
              <c:numCache>
                <c:formatCode>General</c:formatCode>
                <c:ptCount val="3"/>
                <c:pt idx="0">
                  <c:v>21.0</c:v>
                </c:pt>
                <c:pt idx="1">
                  <c:v>22.0</c:v>
                </c:pt>
                <c:pt idx="2">
                  <c:v>13.0</c:v>
                </c:pt>
              </c:numCache>
            </c:numRef>
          </c:val>
        </c:ser>
        <c:ser>
          <c:idx val="3"/>
          <c:order val="3"/>
          <c:tx>
            <c:strRef>
              <c:f>'20133-20141 Intake info'!$A$7</c:f>
              <c:strCache>
                <c:ptCount val="1"/>
                <c:pt idx="0">
                  <c:v>3</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info'!$B$7:$D$7</c:f>
              <c:numCache>
                <c:formatCode>General</c:formatCode>
                <c:ptCount val="3"/>
                <c:pt idx="0">
                  <c:v>18.0</c:v>
                </c:pt>
                <c:pt idx="1">
                  <c:v>22.0</c:v>
                </c:pt>
                <c:pt idx="2">
                  <c:v>4.0</c:v>
                </c:pt>
              </c:numCache>
            </c:numRef>
          </c:val>
        </c:ser>
        <c:ser>
          <c:idx val="4"/>
          <c:order val="4"/>
          <c:tx>
            <c:strRef>
              <c:f>'20133-20141 Intake info'!$A$8</c:f>
              <c:strCache>
                <c:ptCount val="1"/>
                <c:pt idx="0">
                  <c:v>4</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info'!$B$8:$D$8</c:f>
              <c:numCache>
                <c:formatCode>General</c:formatCode>
                <c:ptCount val="3"/>
                <c:pt idx="0">
                  <c:v>24.0</c:v>
                </c:pt>
                <c:pt idx="1">
                  <c:v>7.0</c:v>
                </c:pt>
              </c:numCache>
            </c:numRef>
          </c:val>
        </c:ser>
        <c:ser>
          <c:idx val="5"/>
          <c:order val="5"/>
          <c:tx>
            <c:strRef>
              <c:f>'20133-20141 Intake info'!$A$9</c:f>
              <c:strCache>
                <c:ptCount val="1"/>
                <c:pt idx="0">
                  <c:v>5</c:v>
                </c:pt>
              </c:strCache>
            </c:strRef>
          </c:tx>
          <c:invertIfNegative val="0"/>
          <c:cat>
            <c:strRef>
              <c:f>'20133-20141 Intake info'!$B$3:$D$3</c:f>
              <c:strCache>
                <c:ptCount val="3"/>
                <c:pt idx="0">
                  <c:v>Study Habits _x000d_(4 Subcategories)</c:v>
                </c:pt>
                <c:pt idx="1">
                  <c:v>Time Management _x000d_(5 Subcategories)</c:v>
                </c:pt>
                <c:pt idx="2">
                  <c:v>Response to Stress _x000d_(3 Subcategories)</c:v>
                </c:pt>
              </c:strCache>
            </c:strRef>
          </c:cat>
          <c:val>
            <c:numRef>
              <c:f>'20133-20141 Intake info'!$B$9:$D$9</c:f>
              <c:numCache>
                <c:formatCode>General</c:formatCode>
                <c:ptCount val="3"/>
                <c:pt idx="0">
                  <c:v>5.0</c:v>
                </c:pt>
                <c:pt idx="1">
                  <c:v>6.0</c:v>
                </c:pt>
              </c:numCache>
            </c:numRef>
          </c:val>
        </c:ser>
        <c:dLbls>
          <c:showLegendKey val="0"/>
          <c:showVal val="1"/>
          <c:showCatName val="0"/>
          <c:showSerName val="0"/>
          <c:showPercent val="0"/>
          <c:showBubbleSize val="0"/>
        </c:dLbls>
        <c:gapWidth val="55"/>
        <c:overlap val="100"/>
        <c:axId val="2125757720"/>
        <c:axId val="2123304616"/>
      </c:barChart>
      <c:catAx>
        <c:axId val="2125757720"/>
        <c:scaling>
          <c:orientation val="minMax"/>
        </c:scaling>
        <c:delete val="0"/>
        <c:axPos val="b"/>
        <c:title>
          <c:tx>
            <c:rich>
              <a:bodyPr/>
              <a:lstStyle/>
              <a:p>
                <a:pPr>
                  <a:defRPr/>
                </a:pPr>
                <a:r>
                  <a:rPr lang="en-US"/>
                  <a:t>Number of Subcategory</a:t>
                </a:r>
                <a:r>
                  <a:rPr lang="en-US" baseline="0"/>
                  <a:t> </a:t>
                </a:r>
                <a:r>
                  <a:rPr lang="en-US"/>
                  <a:t>Challenges</a:t>
                </a:r>
                <a:r>
                  <a:rPr lang="en-US" baseline="0"/>
                  <a:t> Presenting at Intake</a:t>
                </a:r>
                <a:endParaRPr lang="en-US"/>
              </a:p>
            </c:rich>
          </c:tx>
          <c:overlay val="0"/>
        </c:title>
        <c:numFmt formatCode="General" sourceLinked="1"/>
        <c:majorTickMark val="none"/>
        <c:minorTickMark val="none"/>
        <c:tickLblPos val="nextTo"/>
        <c:crossAx val="2123304616"/>
        <c:crosses val="autoZero"/>
        <c:auto val="1"/>
        <c:lblAlgn val="ctr"/>
        <c:lblOffset val="100"/>
        <c:noMultiLvlLbl val="0"/>
      </c:catAx>
      <c:valAx>
        <c:axId val="2123304616"/>
        <c:scaling>
          <c:orientation val="minMax"/>
        </c:scaling>
        <c:delete val="0"/>
        <c:axPos val="l"/>
        <c:majorGridlines/>
        <c:title>
          <c:tx>
            <c:rich>
              <a:bodyPr rot="-5400000" vert="horz"/>
              <a:lstStyle/>
              <a:p>
                <a:pPr>
                  <a:defRPr/>
                </a:pPr>
                <a:r>
                  <a:rPr lang="en-US"/>
                  <a:t>Percentage of</a:t>
                </a:r>
                <a:r>
                  <a:rPr lang="en-US" baseline="0"/>
                  <a:t> Students</a:t>
                </a:r>
                <a:endParaRPr lang="en-US"/>
              </a:p>
            </c:rich>
          </c:tx>
          <c:overlay val="0"/>
        </c:title>
        <c:numFmt formatCode="0%" sourceLinked="0"/>
        <c:majorTickMark val="none"/>
        <c:minorTickMark val="none"/>
        <c:tickLblPos val="nextTo"/>
        <c:crossAx val="212575772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Students Facing Academic Challenges by Subcategory</a:t>
            </a:r>
          </a:p>
        </c:rich>
      </c:tx>
      <c:overlay val="0"/>
    </c:title>
    <c:autoTitleDeleted val="0"/>
    <c:plotArea>
      <c:layout/>
      <c:barChart>
        <c:barDir val="col"/>
        <c:grouping val="clustered"/>
        <c:varyColors val="0"/>
        <c:ser>
          <c:idx val="0"/>
          <c:order val="0"/>
          <c:invertIfNegative val="0"/>
          <c:dPt>
            <c:idx val="0"/>
            <c:invertIfNegative val="0"/>
            <c:bubble3D val="0"/>
            <c:spPr>
              <a:solidFill>
                <a:schemeClr val="accent3">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3">
                  <a:lumMod val="75000"/>
                </a:schemeClr>
              </a:solidFill>
            </c:spPr>
          </c:dPt>
          <c:dPt>
            <c:idx val="9"/>
            <c:invertIfNegative val="0"/>
            <c:bubble3D val="0"/>
            <c:spPr>
              <a:solidFill>
                <a:schemeClr val="accent3">
                  <a:lumMod val="60000"/>
                  <a:lumOff val="40000"/>
                </a:schemeClr>
              </a:solidFill>
            </c:spPr>
          </c:dPt>
          <c:dPt>
            <c:idx val="10"/>
            <c:invertIfNegative val="0"/>
            <c:bubble3D val="0"/>
            <c:spPr>
              <a:solidFill>
                <a:schemeClr val="accent3">
                  <a:lumMod val="60000"/>
                  <a:lumOff val="40000"/>
                </a:schemeClr>
              </a:solidFill>
            </c:spPr>
          </c:dPt>
          <c:dPt>
            <c:idx val="11"/>
            <c:invertIfNegative val="0"/>
            <c:bubble3D val="0"/>
            <c:spPr>
              <a:solidFill>
                <a:schemeClr val="accent3">
                  <a:lumMod val="60000"/>
                  <a:lumOff val="40000"/>
                </a:schemeClr>
              </a:solidFill>
            </c:spPr>
          </c:dPt>
          <c:dLbls>
            <c:spPr>
              <a:solidFill>
                <a:schemeClr val="bg1"/>
              </a:solidFill>
            </c:spPr>
            <c:dLblPos val="inEnd"/>
            <c:showLegendKey val="0"/>
            <c:showVal val="1"/>
            <c:showCatName val="0"/>
            <c:showSerName val="0"/>
            <c:showPercent val="0"/>
            <c:showBubbleSize val="0"/>
            <c:showLeaderLines val="0"/>
          </c:dLbls>
          <c:cat>
            <c:multiLvlStrRef>
              <c:f>'20133-20141 Intake info'!$A$33:$M$34</c:f>
              <c:multiLvlStrCache>
                <c:ptCount val="13"/>
                <c:lvl>
                  <c:pt idx="0">
                    <c:v>Reading</c:v>
                  </c:pt>
                  <c:pt idx="1">
                    <c:v>Att./Con.&amp; Mem.</c:v>
                  </c:pt>
                  <c:pt idx="2">
                    <c:v>Note-Taking</c:v>
                  </c:pt>
                  <c:pt idx="3">
                    <c:v>Test-Taking</c:v>
                  </c:pt>
                  <c:pt idx="4">
                    <c:v>Writing</c:v>
                  </c:pt>
                  <c:pt idx="5">
                    <c:v>Procrastination</c:v>
                  </c:pt>
                  <c:pt idx="6">
                    <c:v>Organization</c:v>
                  </c:pt>
                  <c:pt idx="7">
                    <c:v>Assignment Completion</c:v>
                  </c:pt>
                  <c:pt idx="8">
                    <c:v>Class Attendance</c:v>
                  </c:pt>
                  <c:pt idx="9">
                    <c:v>Punctuality</c:v>
                  </c:pt>
                  <c:pt idx="10">
                    <c:v>Self-Care</c:v>
                  </c:pt>
                  <c:pt idx="11">
                    <c:v>Behaviors/Reactions</c:v>
                  </c:pt>
                  <c:pt idx="12">
                    <c:v>EmotionalStress</c:v>
                  </c:pt>
                </c:lvl>
                <c:lvl>
                  <c:pt idx="0">
                    <c:v>Study Habits</c:v>
                  </c:pt>
                  <c:pt idx="5">
                    <c:v>Time Management</c:v>
                  </c:pt>
                  <c:pt idx="10">
                    <c:v>Response to Stress</c:v>
                  </c:pt>
                </c:lvl>
              </c:multiLvlStrCache>
            </c:multiLvlStrRef>
          </c:cat>
          <c:val>
            <c:numRef>
              <c:f>'20133-20141 Intake info'!$A$35:$M$35</c:f>
              <c:numCache>
                <c:formatCode>General</c:formatCode>
                <c:ptCount val="13"/>
                <c:pt idx="0">
                  <c:v>52.0</c:v>
                </c:pt>
                <c:pt idx="1">
                  <c:v>46.0</c:v>
                </c:pt>
                <c:pt idx="2">
                  <c:v>52.0</c:v>
                </c:pt>
                <c:pt idx="3">
                  <c:v>32.0</c:v>
                </c:pt>
                <c:pt idx="4">
                  <c:v>47.0</c:v>
                </c:pt>
                <c:pt idx="5">
                  <c:v>62.0</c:v>
                </c:pt>
                <c:pt idx="6">
                  <c:v>48.0</c:v>
                </c:pt>
                <c:pt idx="7">
                  <c:v>34.0</c:v>
                </c:pt>
                <c:pt idx="8">
                  <c:v>18.0</c:v>
                </c:pt>
                <c:pt idx="9">
                  <c:v>24.0</c:v>
                </c:pt>
                <c:pt idx="10">
                  <c:v>28.0</c:v>
                </c:pt>
                <c:pt idx="11">
                  <c:v>11.0</c:v>
                </c:pt>
                <c:pt idx="12">
                  <c:v>27.0</c:v>
                </c:pt>
              </c:numCache>
            </c:numRef>
          </c:val>
        </c:ser>
        <c:dLbls>
          <c:dLblPos val="inEnd"/>
          <c:showLegendKey val="0"/>
          <c:showVal val="1"/>
          <c:showCatName val="0"/>
          <c:showSerName val="0"/>
          <c:showPercent val="0"/>
          <c:showBubbleSize val="0"/>
        </c:dLbls>
        <c:gapWidth val="60"/>
        <c:axId val="2124271608"/>
        <c:axId val="2127039704"/>
      </c:barChart>
      <c:catAx>
        <c:axId val="2124271608"/>
        <c:scaling>
          <c:orientation val="minMax"/>
        </c:scaling>
        <c:delete val="0"/>
        <c:axPos val="b"/>
        <c:majorTickMark val="out"/>
        <c:minorTickMark val="none"/>
        <c:tickLblPos val="nextTo"/>
        <c:crossAx val="2127039704"/>
        <c:crosses val="autoZero"/>
        <c:auto val="1"/>
        <c:lblAlgn val="ctr"/>
        <c:lblOffset val="100"/>
        <c:noMultiLvlLbl val="0"/>
      </c:catAx>
      <c:valAx>
        <c:axId val="2127039704"/>
        <c:scaling>
          <c:orientation val="minMax"/>
        </c:scaling>
        <c:delete val="0"/>
        <c:axPos val="l"/>
        <c:majorGridlines/>
        <c:title>
          <c:tx>
            <c:rich>
              <a:bodyPr rot="-5400000" vert="horz"/>
              <a:lstStyle/>
              <a:p>
                <a:pPr>
                  <a:defRPr/>
                </a:pPr>
                <a:r>
                  <a:rPr lang="en-US"/>
                  <a:t># of Students Who</a:t>
                </a:r>
                <a:r>
                  <a:rPr lang="en-US" baseline="0"/>
                  <a:t> </a:t>
                </a:r>
              </a:p>
              <a:p>
                <a:pPr>
                  <a:defRPr/>
                </a:pPr>
                <a:r>
                  <a:rPr lang="en-US" baseline="0"/>
                  <a:t>Presented These Challenges</a:t>
                </a:r>
                <a:endParaRPr lang="en-US"/>
              </a:p>
            </c:rich>
          </c:tx>
          <c:overlay val="0"/>
        </c:title>
        <c:numFmt formatCode="General" sourceLinked="1"/>
        <c:majorTickMark val="out"/>
        <c:minorTickMark val="none"/>
        <c:tickLblPos val="nextTo"/>
        <c:crossAx val="212427160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Students Referred </a:t>
            </a:r>
          </a:p>
          <a:p>
            <a:pPr>
              <a:defRPr/>
            </a:pPr>
            <a:r>
              <a:rPr lang="en-US"/>
              <a:t>by Resource</a:t>
            </a:r>
          </a:p>
        </c:rich>
      </c:tx>
      <c:overlay val="0"/>
    </c:title>
    <c:autoTitleDeleted val="0"/>
    <c:plotArea>
      <c:layout/>
      <c:bar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7"/>
            <c:invertIfNegative val="0"/>
            <c:bubble3D val="0"/>
          </c:dPt>
          <c:dLbls>
            <c:dLblPos val="outEnd"/>
            <c:showLegendKey val="0"/>
            <c:showVal val="1"/>
            <c:showCatName val="0"/>
            <c:showSerName val="0"/>
            <c:showPercent val="0"/>
            <c:showBubbleSize val="0"/>
            <c:showLeaderLines val="0"/>
          </c:dLbls>
          <c:cat>
            <c:strRef>
              <c:f>'20133-20141 Intake info'!$A$62:$K$62</c:f>
              <c:strCache>
                <c:ptCount val="11"/>
                <c:pt idx="0">
                  <c:v>Other</c:v>
                </c:pt>
                <c:pt idx="1">
                  <c:v>Writing Center</c:v>
                </c:pt>
                <c:pt idx="2">
                  <c:v>DSP</c:v>
                </c:pt>
                <c:pt idx="3">
                  <c:v>post-Doctoral</c:v>
                </c:pt>
                <c:pt idx="4">
                  <c:v>Learning Groups</c:v>
                </c:pt>
                <c:pt idx="5">
                  <c:v>Advisor</c:v>
                </c:pt>
                <c:pt idx="6">
                  <c:v>Tutors</c:v>
                </c:pt>
                <c:pt idx="7">
                  <c:v>Occupational Therapy</c:v>
                </c:pt>
                <c:pt idx="8">
                  <c:v>Learning Specialist</c:v>
                </c:pt>
                <c:pt idx="9">
                  <c:v>KCLC Workshop</c:v>
                </c:pt>
                <c:pt idx="10">
                  <c:v>Counseling</c:v>
                </c:pt>
              </c:strCache>
            </c:strRef>
          </c:cat>
          <c:val>
            <c:numRef>
              <c:f>'20133-20141 Intake info'!$A$63:$K$63</c:f>
              <c:numCache>
                <c:formatCode>General</c:formatCode>
                <c:ptCount val="11"/>
                <c:pt idx="0">
                  <c:v>3.0</c:v>
                </c:pt>
                <c:pt idx="1">
                  <c:v>8.0</c:v>
                </c:pt>
                <c:pt idx="2">
                  <c:v>8.0</c:v>
                </c:pt>
                <c:pt idx="3">
                  <c:v>1.0</c:v>
                </c:pt>
                <c:pt idx="4">
                  <c:v>16.0</c:v>
                </c:pt>
                <c:pt idx="5">
                  <c:v>4.0</c:v>
                </c:pt>
                <c:pt idx="6">
                  <c:v>2.0</c:v>
                </c:pt>
                <c:pt idx="7">
                  <c:v>11.0</c:v>
                </c:pt>
                <c:pt idx="8">
                  <c:v>4.0</c:v>
                </c:pt>
                <c:pt idx="9">
                  <c:v>24.0</c:v>
                </c:pt>
                <c:pt idx="10">
                  <c:v>3.0</c:v>
                </c:pt>
              </c:numCache>
            </c:numRef>
          </c:val>
        </c:ser>
        <c:dLbls>
          <c:showLegendKey val="0"/>
          <c:showVal val="0"/>
          <c:showCatName val="0"/>
          <c:showSerName val="0"/>
          <c:showPercent val="0"/>
          <c:showBubbleSize val="0"/>
        </c:dLbls>
        <c:gapWidth val="60"/>
        <c:axId val="2126332760"/>
        <c:axId val="2126267048"/>
      </c:barChart>
      <c:catAx>
        <c:axId val="2126332760"/>
        <c:scaling>
          <c:orientation val="minMax"/>
        </c:scaling>
        <c:delete val="0"/>
        <c:axPos val="b"/>
        <c:title>
          <c:tx>
            <c:rich>
              <a:bodyPr/>
              <a:lstStyle/>
              <a:p>
                <a:pPr>
                  <a:defRPr/>
                </a:pPr>
                <a:r>
                  <a:rPr lang="en-US"/>
                  <a:t>Resource</a:t>
                </a:r>
              </a:p>
            </c:rich>
          </c:tx>
          <c:overlay val="0"/>
        </c:title>
        <c:majorTickMark val="out"/>
        <c:minorTickMark val="none"/>
        <c:tickLblPos val="nextTo"/>
        <c:crossAx val="2126267048"/>
        <c:crosses val="autoZero"/>
        <c:auto val="1"/>
        <c:lblAlgn val="ctr"/>
        <c:lblOffset val="100"/>
        <c:noMultiLvlLbl val="0"/>
      </c:catAx>
      <c:valAx>
        <c:axId val="2126267048"/>
        <c:scaling>
          <c:orientation val="minMax"/>
          <c:max val="25.0"/>
          <c:min val="0.0"/>
        </c:scaling>
        <c:delete val="0"/>
        <c:axPos val="l"/>
        <c:majorGridlines/>
        <c:title>
          <c:tx>
            <c:rich>
              <a:bodyPr rot="-5400000" vert="horz"/>
              <a:lstStyle/>
              <a:p>
                <a:pPr>
                  <a:defRPr/>
                </a:pPr>
                <a:r>
                  <a:rPr lang="en-US"/>
                  <a:t>Number of Students Referred</a:t>
                </a:r>
              </a:p>
            </c:rich>
          </c:tx>
          <c:overlay val="0"/>
        </c:title>
        <c:numFmt formatCode="General" sourceLinked="1"/>
        <c:majorTickMark val="out"/>
        <c:minorTickMark val="none"/>
        <c:tickLblPos val="nextTo"/>
        <c:crossAx val="2126332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Services Utilization in KCLC</a:t>
            </a:r>
          </a:p>
        </c:rich>
      </c:tx>
      <c:layout>
        <c:manualLayout>
          <c:xMode val="edge"/>
          <c:yMode val="edge"/>
          <c:x val="0.328918426124645"/>
          <c:y val="0.0350535540408958"/>
        </c:manualLayout>
      </c:layout>
      <c:overlay val="0"/>
    </c:title>
    <c:autoTitleDeleted val="0"/>
    <c:plotArea>
      <c:layout/>
      <c:barChart>
        <c:barDir val="col"/>
        <c:grouping val="clustered"/>
        <c:varyColors val="0"/>
        <c:ser>
          <c:idx val="0"/>
          <c:order val="0"/>
          <c:tx>
            <c:strRef>
              <c:f>'visits by semester'!$B$14</c:f>
              <c:strCache>
                <c:ptCount val="1"/>
                <c:pt idx="0">
                  <c:v>Academic Coaching</c:v>
                </c:pt>
              </c:strCache>
            </c:strRef>
          </c:tx>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semester'!$B$15:$B$22</c:f>
              <c:numCache>
                <c:formatCode>General</c:formatCode>
                <c:ptCount val="8"/>
                <c:pt idx="0">
                  <c:v>213.0</c:v>
                </c:pt>
                <c:pt idx="1">
                  <c:v>628.0</c:v>
                </c:pt>
                <c:pt idx="2">
                  <c:v>806.0</c:v>
                </c:pt>
                <c:pt idx="3">
                  <c:v>870.0</c:v>
                </c:pt>
                <c:pt idx="4">
                  <c:v>885.0</c:v>
                </c:pt>
                <c:pt idx="5">
                  <c:v>954.0</c:v>
                </c:pt>
                <c:pt idx="6">
                  <c:v>683.0</c:v>
                </c:pt>
                <c:pt idx="7">
                  <c:v>312.0</c:v>
                </c:pt>
              </c:numCache>
            </c:numRef>
          </c:val>
        </c:ser>
        <c:ser>
          <c:idx val="1"/>
          <c:order val="1"/>
          <c:tx>
            <c:strRef>
              <c:f>'visits by semester'!$C$14</c:f>
              <c:strCache>
                <c:ptCount val="1"/>
                <c:pt idx="0">
                  <c:v>Computer Lab</c:v>
                </c:pt>
              </c:strCache>
            </c:strRef>
          </c:tx>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semester'!$C$15:$C$22</c:f>
              <c:numCache>
                <c:formatCode>General</c:formatCode>
                <c:ptCount val="8"/>
                <c:pt idx="0">
                  <c:v>65.0</c:v>
                </c:pt>
                <c:pt idx="1">
                  <c:v>308.0</c:v>
                </c:pt>
                <c:pt idx="2">
                  <c:v>217.0</c:v>
                </c:pt>
                <c:pt idx="3">
                  <c:v>86.0</c:v>
                </c:pt>
                <c:pt idx="4">
                  <c:v>127.0</c:v>
                </c:pt>
                <c:pt idx="5">
                  <c:v>185.0</c:v>
                </c:pt>
                <c:pt idx="6">
                  <c:v>192.0</c:v>
                </c:pt>
                <c:pt idx="7">
                  <c:v>9.0</c:v>
                </c:pt>
              </c:numCache>
            </c:numRef>
          </c:val>
        </c:ser>
        <c:ser>
          <c:idx val="2"/>
          <c:order val="2"/>
          <c:tx>
            <c:strRef>
              <c:f>'visits by semester'!$D$14</c:f>
              <c:strCache>
                <c:ptCount val="1"/>
                <c:pt idx="0">
                  <c:v>Quiet Study</c:v>
                </c:pt>
              </c:strCache>
            </c:strRef>
          </c:tx>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semester'!$D$15:$D$22</c:f>
              <c:numCache>
                <c:formatCode>General</c:formatCode>
                <c:ptCount val="8"/>
                <c:pt idx="0">
                  <c:v>77.0</c:v>
                </c:pt>
                <c:pt idx="1">
                  <c:v>258.0</c:v>
                </c:pt>
                <c:pt idx="2">
                  <c:v>204.0</c:v>
                </c:pt>
                <c:pt idx="3">
                  <c:v>223.0</c:v>
                </c:pt>
                <c:pt idx="4">
                  <c:v>251.0</c:v>
                </c:pt>
                <c:pt idx="5">
                  <c:v>376.0</c:v>
                </c:pt>
                <c:pt idx="6">
                  <c:v>280.0</c:v>
                </c:pt>
                <c:pt idx="7">
                  <c:v>231.0</c:v>
                </c:pt>
              </c:numCache>
            </c:numRef>
          </c:val>
        </c:ser>
        <c:dLbls>
          <c:dLblPos val="inBase"/>
          <c:showLegendKey val="0"/>
          <c:showVal val="1"/>
          <c:showCatName val="0"/>
          <c:showSerName val="0"/>
          <c:showPercent val="0"/>
          <c:showBubbleSize val="0"/>
        </c:dLbls>
        <c:gapWidth val="25"/>
        <c:axId val="2075238296"/>
        <c:axId val="2124371336"/>
      </c:barChart>
      <c:catAx>
        <c:axId val="2075238296"/>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24371336"/>
        <c:crosses val="autoZero"/>
        <c:auto val="1"/>
        <c:lblAlgn val="ctr"/>
        <c:lblOffset val="100"/>
        <c:noMultiLvlLbl val="0"/>
      </c:catAx>
      <c:valAx>
        <c:axId val="212437133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0752382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My Academic Coach...</a:t>
            </a:r>
          </a:p>
        </c:rich>
      </c:tx>
      <c:overlay val="0"/>
    </c:title>
    <c:autoTitleDeleted val="0"/>
    <c:plotArea>
      <c:layout/>
      <c:barChart>
        <c:barDir val="bar"/>
        <c:grouping val="clustered"/>
        <c:varyColors val="0"/>
        <c:ser>
          <c:idx val="0"/>
          <c:order val="0"/>
          <c:invertIfNegative val="0"/>
          <c:dLbls>
            <c:dLblPos val="inBase"/>
            <c:showLegendKey val="0"/>
            <c:showVal val="1"/>
            <c:showCatName val="0"/>
            <c:showSerName val="0"/>
            <c:showPercent val="0"/>
            <c:showBubbleSize val="0"/>
            <c:showLeaderLines val="0"/>
          </c:dLbls>
          <c:cat>
            <c:strRef>
              <c:f>'evals AC '!$B$3:$B$11</c:f>
              <c:strCache>
                <c:ptCount val="9"/>
                <c:pt idx="0">
                  <c:v>...was a positive academic role model.</c:v>
                </c:pt>
                <c:pt idx="1">
                  <c:v>...motivated me to do well and succeed at USC.</c:v>
                </c:pt>
                <c:pt idx="2">
                  <c:v>...was always on time and prepared.</c:v>
                </c:pt>
                <c:pt idx="3">
                  <c:v>...was patient and supportive.</c:v>
                </c:pt>
                <c:pt idx="4">
                  <c:v>...was approachable and accessible.</c:v>
                </c:pt>
                <c:pt idx="5">
                  <c:v>...suggested ways to improve my study habits.</c:v>
                </c:pt>
                <c:pt idx="6">
                  <c:v>...referred me to appropriate campus resources.</c:v>
                </c:pt>
                <c:pt idx="7">
                  <c:v>...provided helpful handouts.</c:v>
                </c:pt>
                <c:pt idx="8">
                  <c:v>I would recommend my AC to other students</c:v>
                </c:pt>
              </c:strCache>
            </c:strRef>
          </c:cat>
          <c:val>
            <c:numRef>
              <c:f>'evals AC '!$C$3:$C$11</c:f>
              <c:numCache>
                <c:formatCode>General</c:formatCode>
                <c:ptCount val="9"/>
                <c:pt idx="0">
                  <c:v>4.95</c:v>
                </c:pt>
                <c:pt idx="1">
                  <c:v>4.88</c:v>
                </c:pt>
                <c:pt idx="2">
                  <c:v>4.98</c:v>
                </c:pt>
                <c:pt idx="3">
                  <c:v>5.0</c:v>
                </c:pt>
                <c:pt idx="4">
                  <c:v>4.93</c:v>
                </c:pt>
                <c:pt idx="5">
                  <c:v>4.859999999999998</c:v>
                </c:pt>
                <c:pt idx="6">
                  <c:v>4.81</c:v>
                </c:pt>
                <c:pt idx="7">
                  <c:v>4.859999999999998</c:v>
                </c:pt>
                <c:pt idx="8">
                  <c:v>4.81</c:v>
                </c:pt>
              </c:numCache>
            </c:numRef>
          </c:val>
        </c:ser>
        <c:dLbls>
          <c:showLegendKey val="0"/>
          <c:showVal val="0"/>
          <c:showCatName val="0"/>
          <c:showSerName val="0"/>
          <c:showPercent val="0"/>
          <c:showBubbleSize val="0"/>
        </c:dLbls>
        <c:gapWidth val="40"/>
        <c:axId val="2122587080"/>
        <c:axId val="2126268456"/>
      </c:barChart>
      <c:catAx>
        <c:axId val="2122587080"/>
        <c:scaling>
          <c:orientation val="minMax"/>
        </c:scaling>
        <c:delete val="0"/>
        <c:axPos val="l"/>
        <c:majorTickMark val="out"/>
        <c:minorTickMark val="none"/>
        <c:tickLblPos val="nextTo"/>
        <c:crossAx val="2126268456"/>
        <c:crosses val="autoZero"/>
        <c:auto val="1"/>
        <c:lblAlgn val="r"/>
        <c:lblOffset val="100"/>
        <c:noMultiLvlLbl val="0"/>
      </c:catAx>
      <c:valAx>
        <c:axId val="2126268456"/>
        <c:scaling>
          <c:orientation val="minMax"/>
          <c:max val="5.0"/>
          <c:min val="1.0"/>
        </c:scaling>
        <c:delete val="0"/>
        <c:axPos val="b"/>
        <c:majorGridlines/>
        <c:title>
          <c:tx>
            <c:rich>
              <a:bodyPr/>
              <a:lstStyle/>
              <a:p>
                <a:pPr>
                  <a:defRPr/>
                </a:pPr>
                <a:r>
                  <a:rPr lang="en-US"/>
                  <a:t>Rating on a 5 Point Scale</a:t>
                </a:r>
              </a:p>
              <a:p>
                <a:pPr>
                  <a:defRPr/>
                </a:pPr>
                <a:r>
                  <a:rPr lang="en-US"/>
                  <a:t>Disagree (1) to Agree (5)</a:t>
                </a:r>
              </a:p>
            </c:rich>
          </c:tx>
          <c:overlay val="0"/>
        </c:title>
        <c:numFmt formatCode="General" sourceLinked="1"/>
        <c:majorTickMark val="out"/>
        <c:minorTickMark val="none"/>
        <c:tickLblPos val="nextTo"/>
        <c:crossAx val="2122587080"/>
        <c:crosses val="autoZero"/>
        <c:crossBetween val="between"/>
        <c:majorUnit val="1.0"/>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Because of the Academic Coach Program...</a:t>
            </a:r>
          </a:p>
        </c:rich>
      </c:tx>
      <c:overlay val="0"/>
    </c:title>
    <c:autoTitleDeleted val="0"/>
    <c:plotArea>
      <c:layout/>
      <c:barChart>
        <c:barDir val="bar"/>
        <c:grouping val="clustered"/>
        <c:varyColors val="0"/>
        <c:ser>
          <c:idx val="0"/>
          <c:order val="0"/>
          <c:invertIfNegative val="0"/>
          <c:dLbls>
            <c:dLblPos val="inBase"/>
            <c:showLegendKey val="0"/>
            <c:showVal val="1"/>
            <c:showCatName val="0"/>
            <c:showSerName val="0"/>
            <c:showPercent val="0"/>
            <c:showBubbleSize val="0"/>
            <c:showLeaderLines val="0"/>
          </c:dLbls>
          <c:cat>
            <c:strRef>
              <c:f>'evals AC '!$B$22:$B$31</c:f>
              <c:strCache>
                <c:ptCount val="10"/>
                <c:pt idx="0">
                  <c:v>My overall study skills have improved</c:v>
                </c:pt>
                <c:pt idx="1">
                  <c:v>I have set clear, well-defined goals for myself</c:v>
                </c:pt>
                <c:pt idx="2">
                  <c:v>I am better organized</c:v>
                </c:pt>
                <c:pt idx="3">
                  <c:v>I have developed my writing skills</c:v>
                </c:pt>
                <c:pt idx="4">
                  <c:v>I am earning higher grades</c:v>
                </c:pt>
                <c:pt idx="5">
                  <c:v>I know more about my academic strengths and weaknesses</c:v>
                </c:pt>
                <c:pt idx="6">
                  <c:v>I am more familiar with various campus resources</c:v>
                </c:pt>
                <c:pt idx="7">
                  <c:v>I am more willing to take advantage of campus resources</c:v>
                </c:pt>
                <c:pt idx="8">
                  <c:v>I am a more confident student</c:v>
                </c:pt>
                <c:pt idx="9">
                  <c:v>I am enjoying college more</c:v>
                </c:pt>
              </c:strCache>
            </c:strRef>
          </c:cat>
          <c:val>
            <c:numRef>
              <c:f>'evals AC '!$C$22:$C$31</c:f>
              <c:numCache>
                <c:formatCode>General</c:formatCode>
                <c:ptCount val="10"/>
                <c:pt idx="0">
                  <c:v>2.57</c:v>
                </c:pt>
                <c:pt idx="1">
                  <c:v>2.67</c:v>
                </c:pt>
                <c:pt idx="2">
                  <c:v>2.71</c:v>
                </c:pt>
                <c:pt idx="3">
                  <c:v>2.45</c:v>
                </c:pt>
                <c:pt idx="4">
                  <c:v>2.62</c:v>
                </c:pt>
                <c:pt idx="5">
                  <c:v>2.83</c:v>
                </c:pt>
                <c:pt idx="6">
                  <c:v>2.83</c:v>
                </c:pt>
                <c:pt idx="7">
                  <c:v>2.93</c:v>
                </c:pt>
                <c:pt idx="8">
                  <c:v>2.57</c:v>
                </c:pt>
                <c:pt idx="9">
                  <c:v>2.61</c:v>
                </c:pt>
              </c:numCache>
            </c:numRef>
          </c:val>
        </c:ser>
        <c:dLbls>
          <c:showLegendKey val="0"/>
          <c:showVal val="0"/>
          <c:showCatName val="0"/>
          <c:showSerName val="0"/>
          <c:showPercent val="0"/>
          <c:showBubbleSize val="0"/>
        </c:dLbls>
        <c:gapWidth val="40"/>
        <c:axId val="2124640232"/>
        <c:axId val="2077266296"/>
      </c:barChart>
      <c:catAx>
        <c:axId val="2124640232"/>
        <c:scaling>
          <c:orientation val="minMax"/>
        </c:scaling>
        <c:delete val="0"/>
        <c:axPos val="l"/>
        <c:majorTickMark val="out"/>
        <c:minorTickMark val="none"/>
        <c:tickLblPos val="nextTo"/>
        <c:crossAx val="2077266296"/>
        <c:crosses val="autoZero"/>
        <c:auto val="1"/>
        <c:lblAlgn val="ctr"/>
        <c:lblOffset val="100"/>
        <c:noMultiLvlLbl val="0"/>
      </c:catAx>
      <c:valAx>
        <c:axId val="2077266296"/>
        <c:scaling>
          <c:orientation val="minMax"/>
          <c:max val="3.0"/>
          <c:min val="1.0"/>
        </c:scaling>
        <c:delete val="0"/>
        <c:axPos val="b"/>
        <c:majorGridlines/>
        <c:title>
          <c:tx>
            <c:rich>
              <a:bodyPr/>
              <a:lstStyle/>
              <a:p>
                <a:pPr>
                  <a:defRPr/>
                </a:pPr>
                <a:r>
                  <a:rPr lang="en-US"/>
                  <a:t>Rating on a 3 Point Scale</a:t>
                </a:r>
              </a:p>
              <a:p>
                <a:pPr>
                  <a:defRPr/>
                </a:pPr>
                <a:r>
                  <a:rPr lang="en-US"/>
                  <a:t>Disagree (1) to Agree (3)</a:t>
                </a:r>
              </a:p>
            </c:rich>
          </c:tx>
          <c:overlay val="0"/>
        </c:title>
        <c:numFmt formatCode="General" sourceLinked="1"/>
        <c:majorTickMark val="out"/>
        <c:minorTickMark val="none"/>
        <c:tickLblPos val="nextTo"/>
        <c:crossAx val="2124640232"/>
        <c:crosses val="autoZero"/>
        <c:crossBetween val="between"/>
        <c:majorUnit val="0.5"/>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Did You Accomplish this Goal?</a:t>
            </a:r>
          </a:p>
        </c:rich>
      </c:tx>
      <c:overlay val="0"/>
    </c:title>
    <c:autoTitleDeleted val="0"/>
    <c:plotArea>
      <c:layout/>
      <c:barChart>
        <c:barDir val="col"/>
        <c:grouping val="clustered"/>
        <c:varyColors val="0"/>
        <c:ser>
          <c:idx val="0"/>
          <c:order val="0"/>
          <c:invertIfNegative val="0"/>
          <c:dLbls>
            <c:dLbl>
              <c:idx val="2"/>
              <c:layout>
                <c:manualLayout>
                  <c:x val="0.0"/>
                  <c:y val="0.0640430883639545"/>
                </c:manualLayout>
              </c:layout>
              <c:dLblPos val="outEnd"/>
              <c:showLegendKey val="0"/>
              <c:showVal val="1"/>
              <c:showCatName val="0"/>
              <c:showSerName val="0"/>
              <c:showPercent val="0"/>
              <c:showBubbleSize val="0"/>
            </c:dLbl>
            <c:dLbl>
              <c:idx val="3"/>
              <c:layout>
                <c:manualLayout>
                  <c:x val="0.0"/>
                  <c:y val="0.0640430883639545"/>
                </c:manualLayout>
              </c:layout>
              <c:dLblPos val="outEnd"/>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'Eval OE'!$D$23:$D$26</c:f>
              <c:strCache>
                <c:ptCount val="4"/>
                <c:pt idx="0">
                  <c:v>Yes</c:v>
                </c:pt>
                <c:pt idx="1">
                  <c:v>Yes, but still in progress</c:v>
                </c:pt>
                <c:pt idx="2">
                  <c:v>Somewhat</c:v>
                </c:pt>
                <c:pt idx="3">
                  <c:v>No</c:v>
                </c:pt>
              </c:strCache>
            </c:strRef>
          </c:cat>
          <c:val>
            <c:numRef>
              <c:f>'Eval OE'!$E$23:$E$26</c:f>
              <c:numCache>
                <c:formatCode>General</c:formatCode>
                <c:ptCount val="4"/>
                <c:pt idx="0">
                  <c:v>24.0</c:v>
                </c:pt>
                <c:pt idx="1">
                  <c:v>4.0</c:v>
                </c:pt>
                <c:pt idx="2">
                  <c:v>6.0</c:v>
                </c:pt>
                <c:pt idx="3">
                  <c:v>4.0</c:v>
                </c:pt>
              </c:numCache>
            </c:numRef>
          </c:val>
        </c:ser>
        <c:dLbls>
          <c:showLegendKey val="0"/>
          <c:showVal val="0"/>
          <c:showCatName val="0"/>
          <c:showSerName val="0"/>
          <c:showPercent val="0"/>
          <c:showBubbleSize val="0"/>
        </c:dLbls>
        <c:gapWidth val="41"/>
        <c:axId val="2092993528"/>
        <c:axId val="2092990536"/>
      </c:barChart>
      <c:catAx>
        <c:axId val="2092993528"/>
        <c:scaling>
          <c:orientation val="minMax"/>
        </c:scaling>
        <c:delete val="0"/>
        <c:axPos val="b"/>
        <c:majorTickMark val="out"/>
        <c:minorTickMark val="none"/>
        <c:tickLblPos val="nextTo"/>
        <c:crossAx val="2092990536"/>
        <c:crosses val="autoZero"/>
        <c:auto val="1"/>
        <c:lblAlgn val="ctr"/>
        <c:lblOffset val="100"/>
        <c:noMultiLvlLbl val="0"/>
      </c:catAx>
      <c:valAx>
        <c:axId val="2092990536"/>
        <c:scaling>
          <c:orientation val="minMax"/>
          <c:max val="35.0"/>
        </c:scaling>
        <c:delete val="0"/>
        <c:axPos val="l"/>
        <c:majorGridlines/>
        <c:title>
          <c:tx>
            <c:rich>
              <a:bodyPr rot="-5400000" vert="horz"/>
              <a:lstStyle/>
              <a:p>
                <a:pPr>
                  <a:defRPr/>
                </a:pPr>
                <a:r>
                  <a:rPr lang="en-US"/>
                  <a:t>Number of Times Mentioned</a:t>
                </a:r>
              </a:p>
            </c:rich>
          </c:tx>
          <c:overlay val="0"/>
        </c:title>
        <c:numFmt formatCode="General" sourceLinked="1"/>
        <c:majorTickMark val="out"/>
        <c:minorTickMark val="none"/>
        <c:tickLblPos val="nextTo"/>
        <c:crossAx val="2092993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Quiet Study Visits</a:t>
            </a:r>
          </a:p>
        </c:rich>
      </c:tx>
      <c:layout/>
      <c:overlay val="0"/>
    </c:title>
    <c:autoTitleDeleted val="0"/>
    <c:plotArea>
      <c:layout/>
      <c:barChart>
        <c:barDir val="col"/>
        <c:grouping val="clustered"/>
        <c:varyColors val="0"/>
        <c:ser>
          <c:idx val="0"/>
          <c:order val="0"/>
          <c:tx>
            <c:strRef>
              <c:f>'visits by semester'!$D$14</c:f>
              <c:strCache>
                <c:ptCount val="1"/>
                <c:pt idx="0">
                  <c:v>Quiet Study</c:v>
                </c:pt>
              </c:strCache>
            </c:strRef>
          </c:tx>
          <c:spPr>
            <a:solidFill>
              <a:schemeClr val="accent3">
                <a:lumMod val="75000"/>
              </a:schemeClr>
            </a:solidFill>
          </c:spPr>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semester'!$D$15:$D$22</c:f>
              <c:numCache>
                <c:formatCode>General</c:formatCode>
                <c:ptCount val="8"/>
                <c:pt idx="0">
                  <c:v>77.0</c:v>
                </c:pt>
                <c:pt idx="1">
                  <c:v>258.0</c:v>
                </c:pt>
                <c:pt idx="2">
                  <c:v>204.0</c:v>
                </c:pt>
                <c:pt idx="3">
                  <c:v>223.0</c:v>
                </c:pt>
                <c:pt idx="4">
                  <c:v>251.0</c:v>
                </c:pt>
                <c:pt idx="5">
                  <c:v>376.0</c:v>
                </c:pt>
                <c:pt idx="6">
                  <c:v>280.0</c:v>
                </c:pt>
                <c:pt idx="7">
                  <c:v>231.0</c:v>
                </c:pt>
              </c:numCache>
            </c:numRef>
          </c:val>
        </c:ser>
        <c:dLbls>
          <c:showLegendKey val="0"/>
          <c:showVal val="0"/>
          <c:showCatName val="0"/>
          <c:showSerName val="0"/>
          <c:showPercent val="0"/>
          <c:showBubbleSize val="0"/>
        </c:dLbls>
        <c:gapWidth val="150"/>
        <c:axId val="2122525096"/>
        <c:axId val="2122646536"/>
      </c:barChart>
      <c:catAx>
        <c:axId val="2122525096"/>
        <c:scaling>
          <c:orientation val="minMax"/>
        </c:scaling>
        <c:delete val="0"/>
        <c:axPos val="b"/>
        <c:title>
          <c:tx>
            <c:rich>
              <a:bodyPr/>
              <a:lstStyle/>
              <a:p>
                <a:pPr>
                  <a:defRPr/>
                </a:pPr>
                <a:r>
                  <a:rPr lang="en-US"/>
                  <a:t>Semester</a:t>
                </a:r>
              </a:p>
            </c:rich>
          </c:tx>
          <c:layout/>
          <c:overlay val="0"/>
        </c:title>
        <c:majorTickMark val="out"/>
        <c:minorTickMark val="none"/>
        <c:tickLblPos val="nextTo"/>
        <c:crossAx val="2122646536"/>
        <c:crosses val="autoZero"/>
        <c:auto val="1"/>
        <c:lblAlgn val="ctr"/>
        <c:lblOffset val="100"/>
        <c:noMultiLvlLbl val="0"/>
      </c:catAx>
      <c:valAx>
        <c:axId val="212264653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225250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Academic Coaching Visits</a:t>
            </a:r>
          </a:p>
        </c:rich>
      </c:tx>
      <c:layout/>
      <c:overlay val="0"/>
    </c:title>
    <c:autoTitleDeleted val="0"/>
    <c:plotArea>
      <c:layout/>
      <c:barChart>
        <c:barDir val="col"/>
        <c:grouping val="clustered"/>
        <c:varyColors val="0"/>
        <c:ser>
          <c:idx val="0"/>
          <c:order val="0"/>
          <c:tx>
            <c:strRef>
              <c:f>'visits by semester'!$B$14</c:f>
              <c:strCache>
                <c:ptCount val="1"/>
                <c:pt idx="0">
                  <c:v>Academic Coaching</c:v>
                </c:pt>
              </c:strCache>
            </c:strRef>
          </c:tx>
          <c:spPr>
            <a:solidFill>
              <a:schemeClr val="accent3"/>
            </a:solidFill>
          </c:spPr>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semester'!$B$15:$B$22</c:f>
              <c:numCache>
                <c:formatCode>General</c:formatCode>
                <c:ptCount val="8"/>
                <c:pt idx="0">
                  <c:v>213.0</c:v>
                </c:pt>
                <c:pt idx="1">
                  <c:v>628.0</c:v>
                </c:pt>
                <c:pt idx="2">
                  <c:v>806.0</c:v>
                </c:pt>
                <c:pt idx="3">
                  <c:v>870.0</c:v>
                </c:pt>
                <c:pt idx="4">
                  <c:v>885.0</c:v>
                </c:pt>
                <c:pt idx="5">
                  <c:v>954.0</c:v>
                </c:pt>
                <c:pt idx="6">
                  <c:v>683.0</c:v>
                </c:pt>
                <c:pt idx="7">
                  <c:v>312.0</c:v>
                </c:pt>
              </c:numCache>
            </c:numRef>
          </c:val>
        </c:ser>
        <c:dLbls>
          <c:showLegendKey val="0"/>
          <c:showVal val="0"/>
          <c:showCatName val="0"/>
          <c:showSerName val="0"/>
          <c:showPercent val="0"/>
          <c:showBubbleSize val="0"/>
        </c:dLbls>
        <c:gapWidth val="150"/>
        <c:axId val="2122403384"/>
        <c:axId val="2122449128"/>
      </c:barChart>
      <c:catAx>
        <c:axId val="2122403384"/>
        <c:scaling>
          <c:orientation val="minMax"/>
        </c:scaling>
        <c:delete val="0"/>
        <c:axPos val="b"/>
        <c:title>
          <c:tx>
            <c:rich>
              <a:bodyPr/>
              <a:lstStyle/>
              <a:p>
                <a:pPr>
                  <a:defRPr/>
                </a:pPr>
                <a:r>
                  <a:rPr lang="en-US"/>
                  <a:t>Semester</a:t>
                </a:r>
              </a:p>
            </c:rich>
          </c:tx>
          <c:layout/>
          <c:overlay val="0"/>
        </c:title>
        <c:majorTickMark val="out"/>
        <c:minorTickMark val="none"/>
        <c:tickLblPos val="nextTo"/>
        <c:crossAx val="2122449128"/>
        <c:crosses val="autoZero"/>
        <c:auto val="1"/>
        <c:lblAlgn val="ctr"/>
        <c:lblOffset val="100"/>
        <c:noMultiLvlLbl val="0"/>
      </c:catAx>
      <c:valAx>
        <c:axId val="2122449128"/>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224033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Computer Lab Visits</a:t>
            </a:r>
          </a:p>
        </c:rich>
      </c:tx>
      <c:layout/>
      <c:overlay val="0"/>
    </c:title>
    <c:autoTitleDeleted val="0"/>
    <c:plotArea>
      <c:layout/>
      <c:barChart>
        <c:barDir val="col"/>
        <c:grouping val="clustered"/>
        <c:varyColors val="0"/>
        <c:ser>
          <c:idx val="0"/>
          <c:order val="0"/>
          <c:tx>
            <c:strRef>
              <c:f>'visits by semester'!$C$14</c:f>
              <c:strCache>
                <c:ptCount val="1"/>
                <c:pt idx="0">
                  <c:v>Computer Lab</c:v>
                </c:pt>
              </c:strCache>
            </c:strRef>
          </c:tx>
          <c:spPr>
            <a:solidFill>
              <a:schemeClr val="accent3">
                <a:lumMod val="60000"/>
                <a:lumOff val="40000"/>
              </a:schemeClr>
            </a:solidFill>
          </c:spPr>
          <c:invertIfNegative val="0"/>
          <c:dLbls>
            <c:dLblPos val="inEnd"/>
            <c:showLegendKey val="0"/>
            <c:showVal val="1"/>
            <c:showCatName val="0"/>
            <c:showSerName val="0"/>
            <c:showPercent val="0"/>
            <c:showBubbleSize val="0"/>
            <c:showLeaderLines val="0"/>
          </c:dLbls>
          <c:cat>
            <c:strRef>
              <c:f>'visits by semester'!$A$15:$A$22</c:f>
              <c:strCache>
                <c:ptCount val="8"/>
                <c:pt idx="0">
                  <c:v>Spring 2011</c:v>
                </c:pt>
                <c:pt idx="1">
                  <c:v>Fall 2011</c:v>
                </c:pt>
                <c:pt idx="2">
                  <c:v>Spring 2012</c:v>
                </c:pt>
                <c:pt idx="3">
                  <c:v>Fall 2012</c:v>
                </c:pt>
                <c:pt idx="4">
                  <c:v>Spring 2013</c:v>
                </c:pt>
                <c:pt idx="5">
                  <c:v>Fall 2013</c:v>
                </c:pt>
                <c:pt idx="6">
                  <c:v>Spring 2014 
</c:v>
                </c:pt>
                <c:pt idx="7">
                  <c:v>Fall 2014 (to 11/1)</c:v>
                </c:pt>
              </c:strCache>
            </c:strRef>
          </c:cat>
          <c:val>
            <c:numRef>
              <c:f>'visits by semester'!$C$15:$C$22</c:f>
              <c:numCache>
                <c:formatCode>General</c:formatCode>
                <c:ptCount val="8"/>
                <c:pt idx="0">
                  <c:v>65.0</c:v>
                </c:pt>
                <c:pt idx="1">
                  <c:v>308.0</c:v>
                </c:pt>
                <c:pt idx="2">
                  <c:v>217.0</c:v>
                </c:pt>
                <c:pt idx="3">
                  <c:v>86.0</c:v>
                </c:pt>
                <c:pt idx="4">
                  <c:v>127.0</c:v>
                </c:pt>
                <c:pt idx="5">
                  <c:v>185.0</c:v>
                </c:pt>
                <c:pt idx="6">
                  <c:v>192.0</c:v>
                </c:pt>
                <c:pt idx="7">
                  <c:v>9.0</c:v>
                </c:pt>
              </c:numCache>
            </c:numRef>
          </c:val>
        </c:ser>
        <c:dLbls>
          <c:showLegendKey val="0"/>
          <c:showVal val="0"/>
          <c:showCatName val="0"/>
          <c:showSerName val="0"/>
          <c:showPercent val="0"/>
          <c:showBubbleSize val="0"/>
        </c:dLbls>
        <c:gapWidth val="150"/>
        <c:axId val="2122900712"/>
        <c:axId val="2122617832"/>
      </c:barChart>
      <c:catAx>
        <c:axId val="2122900712"/>
        <c:scaling>
          <c:orientation val="minMax"/>
        </c:scaling>
        <c:delete val="0"/>
        <c:axPos val="b"/>
        <c:title>
          <c:tx>
            <c:rich>
              <a:bodyPr/>
              <a:lstStyle/>
              <a:p>
                <a:pPr>
                  <a:defRPr/>
                </a:pPr>
                <a:r>
                  <a:rPr lang="en-US"/>
                  <a:t>Semester</a:t>
                </a:r>
              </a:p>
            </c:rich>
          </c:tx>
          <c:layout/>
          <c:overlay val="0"/>
        </c:title>
        <c:majorTickMark val="out"/>
        <c:minorTickMark val="none"/>
        <c:tickLblPos val="nextTo"/>
        <c:crossAx val="2122617832"/>
        <c:crosses val="autoZero"/>
        <c:auto val="1"/>
        <c:lblAlgn val="ctr"/>
        <c:lblOffset val="100"/>
        <c:noMultiLvlLbl val="0"/>
      </c:catAx>
      <c:valAx>
        <c:axId val="2122617832"/>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229007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Month and Hour for</a:t>
            </a:r>
            <a:r>
              <a:rPr lang="en-US" baseline="0"/>
              <a:t> All Visits</a:t>
            </a:r>
            <a:r>
              <a:rPr lang="en-US"/>
              <a:t/>
            </a:r>
            <a:br>
              <a:rPr lang="en-US"/>
            </a:br>
            <a:r>
              <a:rPr lang="en-US"/>
              <a:t>August 2013 to May 2014</a:t>
            </a:r>
          </a:p>
        </c:rich>
      </c:tx>
      <c:overlay val="0"/>
    </c:title>
    <c:autoTitleDeleted val="0"/>
    <c:plotArea>
      <c:layout/>
      <c:barChart>
        <c:barDir val="col"/>
        <c:grouping val="clustered"/>
        <c:varyColors val="0"/>
        <c:ser>
          <c:idx val="0"/>
          <c:order val="0"/>
          <c:tx>
            <c:strRef>
              <c:f>'Swipe CUMU 20133-20141 (2)'!$A$3</c:f>
              <c:strCache>
                <c:ptCount val="1"/>
                <c:pt idx="0">
                  <c:v>8am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(2)'!$B$3:$K$3</c:f>
              <c:numCache>
                <c:formatCode>General</c:formatCode>
                <c:ptCount val="10"/>
                <c:pt idx="0">
                  <c:v>1.0</c:v>
                </c:pt>
                <c:pt idx="1">
                  <c:v>30.0</c:v>
                </c:pt>
                <c:pt idx="2">
                  <c:v>15.0</c:v>
                </c:pt>
                <c:pt idx="3">
                  <c:v>20.0</c:v>
                </c:pt>
                <c:pt idx="4">
                  <c:v>6.0</c:v>
                </c:pt>
                <c:pt idx="5">
                  <c:v>10.0</c:v>
                </c:pt>
                <c:pt idx="6">
                  <c:v>11.0</c:v>
                </c:pt>
                <c:pt idx="7">
                  <c:v>10.0</c:v>
                </c:pt>
                <c:pt idx="8">
                  <c:v>10.0</c:v>
                </c:pt>
                <c:pt idx="9">
                  <c:v>2.0</c:v>
                </c:pt>
              </c:numCache>
            </c:numRef>
          </c:val>
        </c:ser>
        <c:ser>
          <c:idx val="1"/>
          <c:order val="1"/>
          <c:tx>
            <c:strRef>
              <c:f>'Swipe CUMU 20133-20141 (2)'!$A$4</c:f>
              <c:strCache>
                <c:ptCount val="1"/>
                <c:pt idx="0">
                  <c:v>9am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(2)'!$B$4:$K$4</c:f>
              <c:numCache>
                <c:formatCode>General</c:formatCode>
                <c:ptCount val="10"/>
                <c:pt idx="0">
                  <c:v>2.0</c:v>
                </c:pt>
                <c:pt idx="1">
                  <c:v>36.0</c:v>
                </c:pt>
                <c:pt idx="2">
                  <c:v>55.0</c:v>
                </c:pt>
                <c:pt idx="3">
                  <c:v>27.0</c:v>
                </c:pt>
                <c:pt idx="4">
                  <c:v>16.0</c:v>
                </c:pt>
                <c:pt idx="5">
                  <c:v>28.0</c:v>
                </c:pt>
                <c:pt idx="6">
                  <c:v>27.0</c:v>
                </c:pt>
                <c:pt idx="7">
                  <c:v>26.0</c:v>
                </c:pt>
                <c:pt idx="8">
                  <c:v>27.0</c:v>
                </c:pt>
                <c:pt idx="9">
                  <c:v>10.0</c:v>
                </c:pt>
              </c:numCache>
            </c:numRef>
          </c:val>
        </c:ser>
        <c:ser>
          <c:idx val="2"/>
          <c:order val="2"/>
          <c:tx>
            <c:strRef>
              <c:f>'Swipe CUMU 20133-20141 (2)'!$A$5</c:f>
              <c:strCache>
                <c:ptCount val="1"/>
                <c:pt idx="0">
                  <c:v>10am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(2)'!$B$5:$K$5</c:f>
              <c:numCache>
                <c:formatCode>General</c:formatCode>
                <c:ptCount val="10"/>
                <c:pt idx="0">
                  <c:v>9.0</c:v>
                </c:pt>
                <c:pt idx="1">
                  <c:v>69.0</c:v>
                </c:pt>
                <c:pt idx="2">
                  <c:v>92.0</c:v>
                </c:pt>
                <c:pt idx="3">
                  <c:v>47.0</c:v>
                </c:pt>
                <c:pt idx="4">
                  <c:v>31.0</c:v>
                </c:pt>
                <c:pt idx="5">
                  <c:v>31.0</c:v>
                </c:pt>
                <c:pt idx="6">
                  <c:v>45.0</c:v>
                </c:pt>
                <c:pt idx="7">
                  <c:v>31.0</c:v>
                </c:pt>
                <c:pt idx="8">
                  <c:v>44.0</c:v>
                </c:pt>
                <c:pt idx="9">
                  <c:v>13.0</c:v>
                </c:pt>
              </c:numCache>
            </c:numRef>
          </c:val>
        </c:ser>
        <c:ser>
          <c:idx val="3"/>
          <c:order val="3"/>
          <c:tx>
            <c:strRef>
              <c:f>'Swipe CUMU 20133-20141 (2)'!$A$6</c:f>
              <c:strCache>
                <c:ptCount val="1"/>
                <c:pt idx="0">
                  <c:v>11am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(2)'!$B$6:$K$6</c:f>
              <c:numCache>
                <c:formatCode>General</c:formatCode>
                <c:ptCount val="10"/>
                <c:pt idx="0">
                  <c:v>10.0</c:v>
                </c:pt>
                <c:pt idx="1">
                  <c:v>73.0</c:v>
                </c:pt>
                <c:pt idx="2">
                  <c:v>92.0</c:v>
                </c:pt>
                <c:pt idx="3">
                  <c:v>43.0</c:v>
                </c:pt>
                <c:pt idx="4">
                  <c:v>21.0</c:v>
                </c:pt>
                <c:pt idx="5">
                  <c:v>45.0</c:v>
                </c:pt>
                <c:pt idx="6">
                  <c:v>65.0</c:v>
                </c:pt>
                <c:pt idx="7">
                  <c:v>37.0</c:v>
                </c:pt>
                <c:pt idx="8">
                  <c:v>37.0</c:v>
                </c:pt>
                <c:pt idx="9">
                  <c:v>12.0</c:v>
                </c:pt>
              </c:numCache>
            </c:numRef>
          </c:val>
        </c:ser>
        <c:ser>
          <c:idx val="4"/>
          <c:order val="4"/>
          <c:tx>
            <c:strRef>
              <c:f>'Swipe CUMU 20133-20141 (2)'!$A$7</c:f>
              <c:strCache>
                <c:ptCount val="1"/>
                <c:pt idx="0">
                  <c:v>12pm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(2)'!$B$7:$K$7</c:f>
              <c:numCache>
                <c:formatCode>General</c:formatCode>
                <c:ptCount val="10"/>
                <c:pt idx="0">
                  <c:v>7.0</c:v>
                </c:pt>
                <c:pt idx="1">
                  <c:v>66.0</c:v>
                </c:pt>
                <c:pt idx="2">
                  <c:v>83.0</c:v>
                </c:pt>
                <c:pt idx="3">
                  <c:v>63.0</c:v>
                </c:pt>
                <c:pt idx="4">
                  <c:v>17.0</c:v>
                </c:pt>
                <c:pt idx="5">
                  <c:v>53.0</c:v>
                </c:pt>
                <c:pt idx="6">
                  <c:v>62.0</c:v>
                </c:pt>
                <c:pt idx="7">
                  <c:v>41.0</c:v>
                </c:pt>
                <c:pt idx="8">
                  <c:v>26.0</c:v>
                </c:pt>
                <c:pt idx="9">
                  <c:v>11.0</c:v>
                </c:pt>
              </c:numCache>
            </c:numRef>
          </c:val>
        </c:ser>
        <c:ser>
          <c:idx val="5"/>
          <c:order val="5"/>
          <c:tx>
            <c:strRef>
              <c:f>'Swipe CUMU 20133-20141 (2)'!$A$8</c:f>
              <c:strCache>
                <c:ptCount val="1"/>
                <c:pt idx="0">
                  <c:v>1pm</c:v>
                </c:pt>
              </c:strCache>
            </c:strRef>
          </c:tx>
          <c:spPr>
            <a:solidFill>
              <a:schemeClr val="accent3">
                <a:lumMod val="50000"/>
              </a:schemeClr>
            </a:solidFill>
          </c:spPr>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(2)'!$B$8:$K$8</c:f>
              <c:numCache>
                <c:formatCode>General</c:formatCode>
                <c:ptCount val="10"/>
                <c:pt idx="0">
                  <c:v>10.0</c:v>
                </c:pt>
                <c:pt idx="1">
                  <c:v>66.0</c:v>
                </c:pt>
                <c:pt idx="2">
                  <c:v>93.0</c:v>
                </c:pt>
                <c:pt idx="3">
                  <c:v>65.0</c:v>
                </c:pt>
                <c:pt idx="4">
                  <c:v>34.0</c:v>
                </c:pt>
                <c:pt idx="5">
                  <c:v>42.0</c:v>
                </c:pt>
                <c:pt idx="6">
                  <c:v>74.0</c:v>
                </c:pt>
                <c:pt idx="7">
                  <c:v>56.0</c:v>
                </c:pt>
                <c:pt idx="8">
                  <c:v>50.0</c:v>
                </c:pt>
                <c:pt idx="9">
                  <c:v>9.0</c:v>
                </c:pt>
              </c:numCache>
            </c:numRef>
          </c:val>
        </c:ser>
        <c:ser>
          <c:idx val="6"/>
          <c:order val="6"/>
          <c:tx>
            <c:strRef>
              <c:f>'Swipe CUMU 20133-20141 (2)'!$A$9</c:f>
              <c:strCache>
                <c:ptCount val="1"/>
                <c:pt idx="0">
                  <c:v>2pm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(2)'!$B$9:$K$9</c:f>
              <c:numCache>
                <c:formatCode>General</c:formatCode>
                <c:ptCount val="10"/>
                <c:pt idx="0">
                  <c:v>10.0</c:v>
                </c:pt>
                <c:pt idx="1">
                  <c:v>73.0</c:v>
                </c:pt>
                <c:pt idx="2">
                  <c:v>111.0</c:v>
                </c:pt>
                <c:pt idx="3">
                  <c:v>57.0</c:v>
                </c:pt>
                <c:pt idx="4">
                  <c:v>27.0</c:v>
                </c:pt>
                <c:pt idx="5">
                  <c:v>32.0</c:v>
                </c:pt>
                <c:pt idx="6">
                  <c:v>55.0</c:v>
                </c:pt>
                <c:pt idx="7">
                  <c:v>29.0</c:v>
                </c:pt>
                <c:pt idx="8">
                  <c:v>27.0</c:v>
                </c:pt>
                <c:pt idx="9">
                  <c:v>7.0</c:v>
                </c:pt>
              </c:numCache>
            </c:numRef>
          </c:val>
        </c:ser>
        <c:ser>
          <c:idx val="7"/>
          <c:order val="7"/>
          <c:tx>
            <c:strRef>
              <c:f>'Swipe CUMU 20133-20141 (2)'!$A$10</c:f>
              <c:strCache>
                <c:ptCount val="1"/>
                <c:pt idx="0">
                  <c:v>3pm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(2)'!$B$10:$K$10</c:f>
              <c:numCache>
                <c:formatCode>General</c:formatCode>
                <c:ptCount val="10"/>
                <c:pt idx="0">
                  <c:v>7.0</c:v>
                </c:pt>
                <c:pt idx="1">
                  <c:v>41.0</c:v>
                </c:pt>
                <c:pt idx="2">
                  <c:v>58.0</c:v>
                </c:pt>
                <c:pt idx="3">
                  <c:v>40.0</c:v>
                </c:pt>
                <c:pt idx="4">
                  <c:v>23.0</c:v>
                </c:pt>
                <c:pt idx="5">
                  <c:v>23.0</c:v>
                </c:pt>
                <c:pt idx="6">
                  <c:v>41.0</c:v>
                </c:pt>
                <c:pt idx="7">
                  <c:v>22.0</c:v>
                </c:pt>
                <c:pt idx="8">
                  <c:v>31.0</c:v>
                </c:pt>
                <c:pt idx="9">
                  <c:v>9.0</c:v>
                </c:pt>
              </c:numCache>
            </c:numRef>
          </c:val>
        </c:ser>
        <c:ser>
          <c:idx val="8"/>
          <c:order val="8"/>
          <c:tx>
            <c:strRef>
              <c:f>'Swipe CUMU 20133-20141 (2)'!$A$11</c:f>
              <c:strCache>
                <c:ptCount val="1"/>
                <c:pt idx="0">
                  <c:v>4pm</c:v>
                </c:pt>
              </c:strCache>
            </c:strRef>
          </c:tx>
          <c:invertIfNegative val="0"/>
          <c:cat>
            <c:strRef>
              <c:f>'Swipe CUMU 20133-20141 (2)'!$B$2:$K$2</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(2)'!$B$11:$K$11</c:f>
              <c:numCache>
                <c:formatCode>General</c:formatCode>
                <c:ptCount val="10"/>
                <c:pt idx="0">
                  <c:v>3.0</c:v>
                </c:pt>
                <c:pt idx="1">
                  <c:v>17.0</c:v>
                </c:pt>
                <c:pt idx="2">
                  <c:v>15.0</c:v>
                </c:pt>
                <c:pt idx="3">
                  <c:v>15.0</c:v>
                </c:pt>
                <c:pt idx="4">
                  <c:v>4.0</c:v>
                </c:pt>
                <c:pt idx="5">
                  <c:v>5.0</c:v>
                </c:pt>
                <c:pt idx="6">
                  <c:v>14.0</c:v>
                </c:pt>
                <c:pt idx="7">
                  <c:v>8.0</c:v>
                </c:pt>
                <c:pt idx="8">
                  <c:v>10.0</c:v>
                </c:pt>
                <c:pt idx="9">
                  <c:v>2.0</c:v>
                </c:pt>
              </c:numCache>
            </c:numRef>
          </c:val>
        </c:ser>
        <c:dLbls>
          <c:showLegendKey val="0"/>
          <c:showVal val="0"/>
          <c:showCatName val="0"/>
          <c:showSerName val="0"/>
          <c:showPercent val="0"/>
          <c:showBubbleSize val="0"/>
        </c:dLbls>
        <c:gapWidth val="150"/>
        <c:axId val="2126914904"/>
        <c:axId val="2123915896"/>
      </c:barChart>
      <c:catAx>
        <c:axId val="2126914904"/>
        <c:scaling>
          <c:orientation val="minMax"/>
        </c:scaling>
        <c:delete val="0"/>
        <c:axPos val="b"/>
        <c:title>
          <c:tx>
            <c:rich>
              <a:bodyPr/>
              <a:lstStyle/>
              <a:p>
                <a:pPr>
                  <a:defRPr/>
                </a:pPr>
                <a:r>
                  <a:rPr lang="en-US"/>
                  <a:t>Month of Year</a:t>
                </a:r>
              </a:p>
            </c:rich>
          </c:tx>
          <c:overlay val="0"/>
        </c:title>
        <c:majorTickMark val="out"/>
        <c:minorTickMark val="none"/>
        <c:tickLblPos val="nextTo"/>
        <c:crossAx val="2123915896"/>
        <c:crosses val="autoZero"/>
        <c:auto val="1"/>
        <c:lblAlgn val="ctr"/>
        <c:lblOffset val="100"/>
        <c:noMultiLvlLbl val="0"/>
      </c:catAx>
      <c:valAx>
        <c:axId val="2123915896"/>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out"/>
        <c:minorTickMark val="none"/>
        <c:tickLblPos val="nextTo"/>
        <c:crossAx val="212691490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800" b="1" i="0" baseline="0">
                <a:effectLst/>
              </a:rPr>
              <a:t>Swipe Data By Month and Hour for </a:t>
            </a:r>
          </a:p>
          <a:p>
            <a:pPr algn="ctr">
              <a:defRPr/>
            </a:pPr>
            <a:r>
              <a:rPr lang="en-US" sz="1800" b="1" i="0" baseline="0">
                <a:effectLst/>
              </a:rPr>
              <a:t>Academic Coaching Visits </a:t>
            </a:r>
          </a:p>
          <a:p>
            <a:pPr algn="ctr">
              <a:defRPr/>
            </a:pPr>
            <a:r>
              <a:rPr lang="en-US" sz="1200" b="1" i="0" baseline="0">
                <a:effectLst/>
              </a:rPr>
              <a:t>(August 2013 to May 2014)</a:t>
            </a:r>
            <a:endParaRPr lang="en-US" sz="1200">
              <a:effectLst/>
            </a:endParaRPr>
          </a:p>
        </c:rich>
      </c:tx>
      <c:overlay val="0"/>
    </c:title>
    <c:autoTitleDeleted val="0"/>
    <c:plotArea>
      <c:layout/>
      <c:barChart>
        <c:barDir val="col"/>
        <c:grouping val="clustered"/>
        <c:varyColors val="0"/>
        <c:ser>
          <c:idx val="0"/>
          <c:order val="0"/>
          <c:tx>
            <c:strRef>
              <c:f>'Swipe CUMU 20133-20141 (2)'!$B$37</c:f>
              <c:strCache>
                <c:ptCount val="1"/>
                <c:pt idx="0">
                  <c:v>8am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(2)'!$B$38:$B$47</c:f>
              <c:numCache>
                <c:formatCode>General</c:formatCode>
                <c:ptCount val="10"/>
                <c:pt idx="0">
                  <c:v>1.0</c:v>
                </c:pt>
                <c:pt idx="1">
                  <c:v>17.0</c:v>
                </c:pt>
                <c:pt idx="2">
                  <c:v>10.0</c:v>
                </c:pt>
                <c:pt idx="3">
                  <c:v>13.0</c:v>
                </c:pt>
                <c:pt idx="4">
                  <c:v>3.0</c:v>
                </c:pt>
                <c:pt idx="5">
                  <c:v>3.0</c:v>
                </c:pt>
                <c:pt idx="6">
                  <c:v>4.0</c:v>
                </c:pt>
                <c:pt idx="8">
                  <c:v>7.0</c:v>
                </c:pt>
                <c:pt idx="9">
                  <c:v>1.0</c:v>
                </c:pt>
              </c:numCache>
            </c:numRef>
          </c:val>
        </c:ser>
        <c:ser>
          <c:idx val="1"/>
          <c:order val="1"/>
          <c:tx>
            <c:strRef>
              <c:f>'Swipe CUMU 20133-20141 (2)'!$C$37</c:f>
              <c:strCache>
                <c:ptCount val="1"/>
                <c:pt idx="0">
                  <c:v>9am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(2)'!$C$38:$C$47</c:f>
              <c:numCache>
                <c:formatCode>General</c:formatCode>
                <c:ptCount val="10"/>
                <c:pt idx="0">
                  <c:v>2.0</c:v>
                </c:pt>
                <c:pt idx="1">
                  <c:v>15.0</c:v>
                </c:pt>
                <c:pt idx="2">
                  <c:v>26.0</c:v>
                </c:pt>
                <c:pt idx="3">
                  <c:v>15.0</c:v>
                </c:pt>
                <c:pt idx="4">
                  <c:v>6.0</c:v>
                </c:pt>
                <c:pt idx="5">
                  <c:v>15.0</c:v>
                </c:pt>
                <c:pt idx="6">
                  <c:v>12.0</c:v>
                </c:pt>
                <c:pt idx="7">
                  <c:v>17.0</c:v>
                </c:pt>
                <c:pt idx="8">
                  <c:v>8.0</c:v>
                </c:pt>
                <c:pt idx="9">
                  <c:v>3.0</c:v>
                </c:pt>
              </c:numCache>
            </c:numRef>
          </c:val>
        </c:ser>
        <c:ser>
          <c:idx val="2"/>
          <c:order val="2"/>
          <c:tx>
            <c:strRef>
              <c:f>'Swipe CUMU 20133-20141 (2)'!$D$37</c:f>
              <c:strCache>
                <c:ptCount val="1"/>
                <c:pt idx="0">
                  <c:v>10am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(2)'!$D$38:$D$47</c:f>
              <c:numCache>
                <c:formatCode>General</c:formatCode>
                <c:ptCount val="10"/>
                <c:pt idx="0">
                  <c:v>5.0</c:v>
                </c:pt>
                <c:pt idx="1">
                  <c:v>39.0</c:v>
                </c:pt>
                <c:pt idx="2">
                  <c:v>54.0</c:v>
                </c:pt>
                <c:pt idx="3">
                  <c:v>33.0</c:v>
                </c:pt>
                <c:pt idx="4">
                  <c:v>17.0</c:v>
                </c:pt>
                <c:pt idx="5">
                  <c:v>21.0</c:v>
                </c:pt>
                <c:pt idx="6">
                  <c:v>26.0</c:v>
                </c:pt>
                <c:pt idx="7">
                  <c:v>8.0</c:v>
                </c:pt>
                <c:pt idx="8">
                  <c:v>24.0</c:v>
                </c:pt>
                <c:pt idx="9">
                  <c:v>10.0</c:v>
                </c:pt>
              </c:numCache>
            </c:numRef>
          </c:val>
        </c:ser>
        <c:ser>
          <c:idx val="3"/>
          <c:order val="3"/>
          <c:tx>
            <c:strRef>
              <c:f>'Swipe CUMU 20133-20141 (2)'!$E$37</c:f>
              <c:strCache>
                <c:ptCount val="1"/>
                <c:pt idx="0">
                  <c:v>11am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(2)'!$E$38:$E$47</c:f>
              <c:numCache>
                <c:formatCode>General</c:formatCode>
                <c:ptCount val="10"/>
                <c:pt idx="0">
                  <c:v>8.0</c:v>
                </c:pt>
                <c:pt idx="1">
                  <c:v>38.0</c:v>
                </c:pt>
                <c:pt idx="2">
                  <c:v>56.0</c:v>
                </c:pt>
                <c:pt idx="3">
                  <c:v>25.0</c:v>
                </c:pt>
                <c:pt idx="4">
                  <c:v>6.0</c:v>
                </c:pt>
                <c:pt idx="5">
                  <c:v>28.0</c:v>
                </c:pt>
                <c:pt idx="6">
                  <c:v>37.0</c:v>
                </c:pt>
                <c:pt idx="7">
                  <c:v>10.0</c:v>
                </c:pt>
                <c:pt idx="8">
                  <c:v>19.0</c:v>
                </c:pt>
                <c:pt idx="9">
                  <c:v>3.0</c:v>
                </c:pt>
              </c:numCache>
            </c:numRef>
          </c:val>
        </c:ser>
        <c:ser>
          <c:idx val="4"/>
          <c:order val="4"/>
          <c:tx>
            <c:strRef>
              <c:f>'Swipe CUMU 20133-20141 (2)'!$F$37</c:f>
              <c:strCache>
                <c:ptCount val="1"/>
                <c:pt idx="0">
                  <c:v>12pm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(2)'!$F$38:$F$47</c:f>
              <c:numCache>
                <c:formatCode>General</c:formatCode>
                <c:ptCount val="10"/>
                <c:pt idx="0">
                  <c:v>1.0</c:v>
                </c:pt>
                <c:pt idx="1">
                  <c:v>41.0</c:v>
                </c:pt>
                <c:pt idx="2">
                  <c:v>43.0</c:v>
                </c:pt>
                <c:pt idx="3">
                  <c:v>25.0</c:v>
                </c:pt>
                <c:pt idx="4">
                  <c:v>6.0</c:v>
                </c:pt>
                <c:pt idx="5">
                  <c:v>23.0</c:v>
                </c:pt>
                <c:pt idx="6">
                  <c:v>39.0</c:v>
                </c:pt>
                <c:pt idx="7">
                  <c:v>7.0</c:v>
                </c:pt>
                <c:pt idx="8">
                  <c:v>20.0</c:v>
                </c:pt>
                <c:pt idx="9">
                  <c:v>3.0</c:v>
                </c:pt>
              </c:numCache>
            </c:numRef>
          </c:val>
        </c:ser>
        <c:ser>
          <c:idx val="5"/>
          <c:order val="5"/>
          <c:tx>
            <c:strRef>
              <c:f>'Swipe CUMU 20133-20141 (2)'!$G$37</c:f>
              <c:strCache>
                <c:ptCount val="1"/>
                <c:pt idx="0">
                  <c:v>1pm</c:v>
                </c:pt>
              </c:strCache>
            </c:strRef>
          </c:tx>
          <c:spPr>
            <a:solidFill>
              <a:schemeClr val="accent3">
                <a:lumMod val="50000"/>
              </a:schemeClr>
            </a:solidFill>
          </c:spPr>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(2)'!$G$38:$G$47</c:f>
              <c:numCache>
                <c:formatCode>General</c:formatCode>
                <c:ptCount val="10"/>
                <c:pt idx="0">
                  <c:v>1.0</c:v>
                </c:pt>
                <c:pt idx="1">
                  <c:v>35.0</c:v>
                </c:pt>
                <c:pt idx="2">
                  <c:v>72.0</c:v>
                </c:pt>
                <c:pt idx="3">
                  <c:v>43.0</c:v>
                </c:pt>
                <c:pt idx="4">
                  <c:v>15.0</c:v>
                </c:pt>
                <c:pt idx="5">
                  <c:v>27.0</c:v>
                </c:pt>
                <c:pt idx="6">
                  <c:v>50.0</c:v>
                </c:pt>
                <c:pt idx="7">
                  <c:v>11.0</c:v>
                </c:pt>
                <c:pt idx="8">
                  <c:v>36.0</c:v>
                </c:pt>
                <c:pt idx="9">
                  <c:v>5.0</c:v>
                </c:pt>
              </c:numCache>
            </c:numRef>
          </c:val>
        </c:ser>
        <c:ser>
          <c:idx val="6"/>
          <c:order val="6"/>
          <c:tx>
            <c:strRef>
              <c:f>'Swipe CUMU 20133-20141 (2)'!$H$37</c:f>
              <c:strCache>
                <c:ptCount val="1"/>
                <c:pt idx="0">
                  <c:v>2pm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(2)'!$H$38:$H$47</c:f>
              <c:numCache>
                <c:formatCode>General</c:formatCode>
                <c:ptCount val="10"/>
                <c:pt idx="0">
                  <c:v>6.0</c:v>
                </c:pt>
                <c:pt idx="1">
                  <c:v>41.0</c:v>
                </c:pt>
                <c:pt idx="2">
                  <c:v>71.0</c:v>
                </c:pt>
                <c:pt idx="3">
                  <c:v>41.0</c:v>
                </c:pt>
                <c:pt idx="4">
                  <c:v>12.0</c:v>
                </c:pt>
                <c:pt idx="5">
                  <c:v>19.0</c:v>
                </c:pt>
                <c:pt idx="6">
                  <c:v>28.0</c:v>
                </c:pt>
                <c:pt idx="7">
                  <c:v>6.0</c:v>
                </c:pt>
                <c:pt idx="8">
                  <c:v>13.0</c:v>
                </c:pt>
                <c:pt idx="9">
                  <c:v>4.0</c:v>
                </c:pt>
              </c:numCache>
            </c:numRef>
          </c:val>
        </c:ser>
        <c:ser>
          <c:idx val="7"/>
          <c:order val="7"/>
          <c:tx>
            <c:strRef>
              <c:f>'Swipe CUMU 20133-20141 (2)'!$I$37</c:f>
              <c:strCache>
                <c:ptCount val="1"/>
                <c:pt idx="0">
                  <c:v>3pm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(2)'!$I$38:$I$47</c:f>
              <c:numCache>
                <c:formatCode>General</c:formatCode>
                <c:ptCount val="10"/>
                <c:pt idx="0">
                  <c:v>2.0</c:v>
                </c:pt>
                <c:pt idx="1">
                  <c:v>25.0</c:v>
                </c:pt>
                <c:pt idx="2">
                  <c:v>32.0</c:v>
                </c:pt>
                <c:pt idx="3">
                  <c:v>24.0</c:v>
                </c:pt>
                <c:pt idx="4">
                  <c:v>10.0</c:v>
                </c:pt>
                <c:pt idx="5">
                  <c:v>9.0</c:v>
                </c:pt>
                <c:pt idx="6">
                  <c:v>17.0</c:v>
                </c:pt>
                <c:pt idx="7">
                  <c:v>3.0</c:v>
                </c:pt>
                <c:pt idx="8">
                  <c:v>16.0</c:v>
                </c:pt>
                <c:pt idx="9">
                  <c:v>6.0</c:v>
                </c:pt>
              </c:numCache>
            </c:numRef>
          </c:val>
        </c:ser>
        <c:ser>
          <c:idx val="8"/>
          <c:order val="8"/>
          <c:tx>
            <c:strRef>
              <c:f>'Swipe CUMU 20133-20141 (2)'!$J$37</c:f>
              <c:strCache>
                <c:ptCount val="1"/>
                <c:pt idx="0">
                  <c:v>4pm</c:v>
                </c:pt>
              </c:strCache>
            </c:strRef>
          </c:tx>
          <c:invertIfNegative val="0"/>
          <c:cat>
            <c:strRef>
              <c:f>'Swipe CUMU 20133-20141 (2)'!$A$38:$A$47</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 20133-20141 (2)'!$J$38:$J$47</c:f>
              <c:numCache>
                <c:formatCode>General</c:formatCode>
                <c:ptCount val="10"/>
                <c:pt idx="0">
                  <c:v>2.0</c:v>
                </c:pt>
                <c:pt idx="1">
                  <c:v>8.0</c:v>
                </c:pt>
                <c:pt idx="2">
                  <c:v>6.0</c:v>
                </c:pt>
                <c:pt idx="3">
                  <c:v>2.0</c:v>
                </c:pt>
                <c:pt idx="4">
                  <c:v>1.0</c:v>
                </c:pt>
                <c:pt idx="5">
                  <c:v>4.0</c:v>
                </c:pt>
                <c:pt idx="6">
                  <c:v>6.0</c:v>
                </c:pt>
                <c:pt idx="8">
                  <c:v>7.0</c:v>
                </c:pt>
              </c:numCache>
            </c:numRef>
          </c:val>
        </c:ser>
        <c:dLbls>
          <c:showLegendKey val="0"/>
          <c:showVal val="0"/>
          <c:showCatName val="0"/>
          <c:showSerName val="0"/>
          <c:showPercent val="0"/>
          <c:showBubbleSize val="0"/>
        </c:dLbls>
        <c:gapWidth val="0"/>
        <c:axId val="2072907864"/>
        <c:axId val="2095098600"/>
      </c:barChart>
      <c:catAx>
        <c:axId val="2072907864"/>
        <c:scaling>
          <c:orientation val="minMax"/>
        </c:scaling>
        <c:delete val="0"/>
        <c:axPos val="b"/>
        <c:title>
          <c:tx>
            <c:rich>
              <a:bodyPr/>
              <a:lstStyle/>
              <a:p>
                <a:pPr>
                  <a:defRPr/>
                </a:pPr>
                <a:r>
                  <a:rPr lang="en-US"/>
                  <a:t>Time of Day</a:t>
                </a:r>
              </a:p>
            </c:rich>
          </c:tx>
          <c:overlay val="0"/>
        </c:title>
        <c:majorTickMark val="none"/>
        <c:minorTickMark val="none"/>
        <c:tickLblPos val="nextTo"/>
        <c:crossAx val="2095098600"/>
        <c:crosses val="autoZero"/>
        <c:auto val="1"/>
        <c:lblAlgn val="ctr"/>
        <c:lblOffset val="100"/>
        <c:noMultiLvlLbl val="0"/>
      </c:catAx>
      <c:valAx>
        <c:axId val="2095098600"/>
        <c:scaling>
          <c:orientation val="minMax"/>
          <c:max val="80.0"/>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spPr>
          <a:ln w="9525">
            <a:noFill/>
          </a:ln>
        </c:spPr>
        <c:crossAx val="207290786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Hour for </a:t>
            </a:r>
          </a:p>
          <a:p>
            <a:pPr>
              <a:defRPr/>
            </a:pPr>
            <a:r>
              <a:rPr lang="en-US"/>
              <a:t>Academic Coaching Visits </a:t>
            </a:r>
          </a:p>
          <a:p>
            <a:pPr>
              <a:defRPr/>
            </a:pPr>
            <a:r>
              <a:rPr lang="en-US" sz="1800" b="1" i="0" baseline="0">
                <a:effectLst/>
              </a:rPr>
              <a:t>(August 2013 to May 2014)</a:t>
            </a:r>
            <a:endParaRPr lang="en-US" sz="1200">
              <a:effectLst/>
            </a:endParaRPr>
          </a:p>
        </c:rich>
      </c:tx>
      <c:layout>
        <c:manualLayout>
          <c:xMode val="edge"/>
          <c:yMode val="edge"/>
          <c:x val="0.230805555555556"/>
          <c:y val="0.037037037037037"/>
        </c:manualLayout>
      </c:layout>
      <c:overlay val="0"/>
    </c:title>
    <c:autoTitleDeleted val="0"/>
    <c:plotArea>
      <c:layout/>
      <c:barChart>
        <c:barDir val="col"/>
        <c:grouping val="clustered"/>
        <c:varyColors val="0"/>
        <c:ser>
          <c:idx val="0"/>
          <c:order val="0"/>
          <c:invertIfNegative val="0"/>
          <c:cat>
            <c:strRef>
              <c:f>'Swipe CUMU'!$B$106:$J$106</c:f>
              <c:strCache>
                <c:ptCount val="9"/>
                <c:pt idx="0">
                  <c:v>8am</c:v>
                </c:pt>
                <c:pt idx="1">
                  <c:v>9am</c:v>
                </c:pt>
                <c:pt idx="2">
                  <c:v>10am</c:v>
                </c:pt>
                <c:pt idx="3">
                  <c:v>11am</c:v>
                </c:pt>
                <c:pt idx="4">
                  <c:v>12pm</c:v>
                </c:pt>
                <c:pt idx="5">
                  <c:v>1pm</c:v>
                </c:pt>
                <c:pt idx="6">
                  <c:v>2pm</c:v>
                </c:pt>
                <c:pt idx="7">
                  <c:v>3pm</c:v>
                </c:pt>
                <c:pt idx="8">
                  <c:v>4pm</c:v>
                </c:pt>
              </c:strCache>
            </c:strRef>
          </c:cat>
          <c:val>
            <c:numRef>
              <c:f>'Swipe CUMU'!$B$117:$J$117</c:f>
              <c:numCache>
                <c:formatCode>General</c:formatCode>
                <c:ptCount val="9"/>
                <c:pt idx="0">
                  <c:v>59.0</c:v>
                </c:pt>
                <c:pt idx="1">
                  <c:v>119.0</c:v>
                </c:pt>
                <c:pt idx="2">
                  <c:v>237.0</c:v>
                </c:pt>
                <c:pt idx="3">
                  <c:v>230.0</c:v>
                </c:pt>
                <c:pt idx="4">
                  <c:v>208.0</c:v>
                </c:pt>
                <c:pt idx="5">
                  <c:v>295.0</c:v>
                </c:pt>
                <c:pt idx="6">
                  <c:v>241.0</c:v>
                </c:pt>
                <c:pt idx="7">
                  <c:v>144.0</c:v>
                </c:pt>
                <c:pt idx="8">
                  <c:v>36.0</c:v>
                </c:pt>
              </c:numCache>
            </c:numRef>
          </c:val>
        </c:ser>
        <c:dLbls>
          <c:dLblPos val="inBase"/>
          <c:showLegendKey val="0"/>
          <c:showVal val="1"/>
          <c:showCatName val="0"/>
          <c:showSerName val="0"/>
          <c:showPercent val="0"/>
          <c:showBubbleSize val="0"/>
        </c:dLbls>
        <c:gapWidth val="40"/>
        <c:axId val="2124545960"/>
        <c:axId val="2124570920"/>
      </c:barChart>
      <c:catAx>
        <c:axId val="2124545960"/>
        <c:scaling>
          <c:orientation val="minMax"/>
        </c:scaling>
        <c:delete val="0"/>
        <c:axPos val="b"/>
        <c:title>
          <c:tx>
            <c:rich>
              <a:bodyPr/>
              <a:lstStyle/>
              <a:p>
                <a:pPr>
                  <a:defRPr/>
                </a:pPr>
                <a:r>
                  <a:rPr lang="en-US"/>
                  <a:t>Time of Day</a:t>
                </a:r>
              </a:p>
            </c:rich>
          </c:tx>
          <c:overlay val="0"/>
        </c:title>
        <c:majorTickMark val="none"/>
        <c:minorTickMark val="none"/>
        <c:tickLblPos val="nextTo"/>
        <c:crossAx val="2124570920"/>
        <c:crosses val="autoZero"/>
        <c:auto val="1"/>
        <c:lblAlgn val="ctr"/>
        <c:lblOffset val="100"/>
        <c:noMultiLvlLbl val="0"/>
      </c:catAx>
      <c:valAx>
        <c:axId val="2124570920"/>
        <c:scaling>
          <c:orientation val="minMax"/>
          <c:max val="300.0"/>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1245459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800" b="1" i="0" baseline="0">
                <a:effectLst/>
              </a:rPr>
              <a:t>Swipe Data By Month and Hour for </a:t>
            </a:r>
          </a:p>
          <a:p>
            <a:pPr algn="ctr">
              <a:defRPr/>
            </a:pPr>
            <a:r>
              <a:rPr lang="en-US" sz="1800" b="1" i="0" baseline="0">
                <a:effectLst/>
              </a:rPr>
              <a:t>Computer Lab Visits </a:t>
            </a:r>
            <a:endParaRPr lang="en-US" sz="1200" b="1" i="0" baseline="0">
              <a:effectLst/>
            </a:endParaRPr>
          </a:p>
          <a:p>
            <a:pPr algn="ctr">
              <a:defRPr/>
            </a:pPr>
            <a:r>
              <a:rPr lang="en-US" sz="1800" b="1" i="0" baseline="0">
                <a:effectLst/>
              </a:rPr>
              <a:t>(August 2013 to May 2014)</a:t>
            </a:r>
            <a:endParaRPr lang="en-US" sz="1200">
              <a:effectLst/>
            </a:endParaRPr>
          </a:p>
        </c:rich>
      </c:tx>
      <c:overlay val="0"/>
    </c:title>
    <c:autoTitleDeleted val="0"/>
    <c:plotArea>
      <c:layout/>
      <c:barChart>
        <c:barDir val="col"/>
        <c:grouping val="clustered"/>
        <c:varyColors val="0"/>
        <c:ser>
          <c:idx val="0"/>
          <c:order val="0"/>
          <c:tx>
            <c:strRef>
              <c:f>'Swipe CUMU'!$B$120</c:f>
              <c:strCache>
                <c:ptCount val="1"/>
                <c:pt idx="0">
                  <c:v>8am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CUMU'!$B$121:$B$130</c:f>
              <c:numCache>
                <c:formatCode>General</c:formatCode>
                <c:ptCount val="10"/>
                <c:pt idx="1">
                  <c:v>4.0</c:v>
                </c:pt>
                <c:pt idx="2">
                  <c:v>1.0</c:v>
                </c:pt>
                <c:pt idx="5">
                  <c:v>5.0</c:v>
                </c:pt>
                <c:pt idx="6">
                  <c:v>5.0</c:v>
                </c:pt>
                <c:pt idx="7">
                  <c:v>3.0</c:v>
                </c:pt>
              </c:numCache>
            </c:numRef>
          </c:val>
        </c:ser>
        <c:ser>
          <c:idx val="1"/>
          <c:order val="1"/>
          <c:tx>
            <c:strRef>
              <c:f>'Swipe CUMU'!$C$120</c:f>
              <c:strCache>
                <c:ptCount val="1"/>
                <c:pt idx="0">
                  <c:v>9am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CUMU'!$C$121:$C$130</c:f>
              <c:numCache>
                <c:formatCode>General</c:formatCode>
                <c:ptCount val="10"/>
                <c:pt idx="1">
                  <c:v>3.0</c:v>
                </c:pt>
                <c:pt idx="2">
                  <c:v>8.0</c:v>
                </c:pt>
                <c:pt idx="3">
                  <c:v>2.0</c:v>
                </c:pt>
                <c:pt idx="4">
                  <c:v>3.0</c:v>
                </c:pt>
                <c:pt idx="5">
                  <c:v>7.0</c:v>
                </c:pt>
                <c:pt idx="6">
                  <c:v>6.0</c:v>
                </c:pt>
                <c:pt idx="7">
                  <c:v>4.0</c:v>
                </c:pt>
                <c:pt idx="8">
                  <c:v>5.0</c:v>
                </c:pt>
                <c:pt idx="9">
                  <c:v>2.0</c:v>
                </c:pt>
              </c:numCache>
            </c:numRef>
          </c:val>
        </c:ser>
        <c:ser>
          <c:idx val="2"/>
          <c:order val="2"/>
          <c:tx>
            <c:strRef>
              <c:f>'Swipe CUMU'!$D$120</c:f>
              <c:strCache>
                <c:ptCount val="1"/>
                <c:pt idx="0">
                  <c:v>10am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CUMU'!$D$121:$D$130</c:f>
              <c:numCache>
                <c:formatCode>General</c:formatCode>
                <c:ptCount val="10"/>
                <c:pt idx="0">
                  <c:v>2.0</c:v>
                </c:pt>
                <c:pt idx="1">
                  <c:v>5.0</c:v>
                </c:pt>
                <c:pt idx="2">
                  <c:v>11.0</c:v>
                </c:pt>
                <c:pt idx="3">
                  <c:v>3.0</c:v>
                </c:pt>
                <c:pt idx="4">
                  <c:v>4.0</c:v>
                </c:pt>
                <c:pt idx="5">
                  <c:v>3.0</c:v>
                </c:pt>
                <c:pt idx="6">
                  <c:v>3.0</c:v>
                </c:pt>
                <c:pt idx="7">
                  <c:v>5.0</c:v>
                </c:pt>
                <c:pt idx="8">
                  <c:v>7.0</c:v>
                </c:pt>
              </c:numCache>
            </c:numRef>
          </c:val>
        </c:ser>
        <c:ser>
          <c:idx val="3"/>
          <c:order val="3"/>
          <c:tx>
            <c:strRef>
              <c:f>'Swipe CUMU'!$E$120</c:f>
              <c:strCache>
                <c:ptCount val="1"/>
                <c:pt idx="0">
                  <c:v>11am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CUMU'!$E$121:$E$130</c:f>
              <c:numCache>
                <c:formatCode>General</c:formatCode>
                <c:ptCount val="10"/>
                <c:pt idx="0">
                  <c:v>1.0</c:v>
                </c:pt>
                <c:pt idx="1">
                  <c:v>13.0</c:v>
                </c:pt>
                <c:pt idx="2">
                  <c:v>10.0</c:v>
                </c:pt>
                <c:pt idx="3">
                  <c:v>4.0</c:v>
                </c:pt>
                <c:pt idx="4">
                  <c:v>2.0</c:v>
                </c:pt>
                <c:pt idx="5">
                  <c:v>7.0</c:v>
                </c:pt>
                <c:pt idx="6">
                  <c:v>12.0</c:v>
                </c:pt>
                <c:pt idx="7">
                  <c:v>11.0</c:v>
                </c:pt>
                <c:pt idx="8">
                  <c:v>8.0</c:v>
                </c:pt>
                <c:pt idx="9">
                  <c:v>5.0</c:v>
                </c:pt>
              </c:numCache>
            </c:numRef>
          </c:val>
        </c:ser>
        <c:ser>
          <c:idx val="4"/>
          <c:order val="4"/>
          <c:tx>
            <c:strRef>
              <c:f>'Swipe CUMU'!$F$120</c:f>
              <c:strCache>
                <c:ptCount val="1"/>
                <c:pt idx="0">
                  <c:v>12pm</c:v>
                </c:pt>
              </c:strCache>
            </c:strRef>
          </c:tx>
          <c:spPr>
            <a:solidFill>
              <a:schemeClr val="accent3">
                <a:lumMod val="50000"/>
              </a:schemeClr>
            </a:solidFill>
          </c:spPr>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CUMU'!$F$121:$F$130</c:f>
              <c:numCache>
                <c:formatCode>General</c:formatCode>
                <c:ptCount val="10"/>
                <c:pt idx="0">
                  <c:v>3.0</c:v>
                </c:pt>
                <c:pt idx="1">
                  <c:v>16.0</c:v>
                </c:pt>
                <c:pt idx="2">
                  <c:v>10.0</c:v>
                </c:pt>
                <c:pt idx="3">
                  <c:v>10.0</c:v>
                </c:pt>
                <c:pt idx="4">
                  <c:v>2.0</c:v>
                </c:pt>
                <c:pt idx="5">
                  <c:v>8.0</c:v>
                </c:pt>
                <c:pt idx="6">
                  <c:v>4.0</c:v>
                </c:pt>
                <c:pt idx="7">
                  <c:v>5.0</c:v>
                </c:pt>
                <c:pt idx="8">
                  <c:v>6.0</c:v>
                </c:pt>
                <c:pt idx="9">
                  <c:v>3.0</c:v>
                </c:pt>
              </c:numCache>
            </c:numRef>
          </c:val>
        </c:ser>
        <c:ser>
          <c:idx val="5"/>
          <c:order val="5"/>
          <c:tx>
            <c:strRef>
              <c:f>'Swipe CUMU'!$G$120</c:f>
              <c:strCache>
                <c:ptCount val="1"/>
                <c:pt idx="0">
                  <c:v>1pm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CUMU'!$G$121:$G$130</c:f>
              <c:numCache>
                <c:formatCode>General</c:formatCode>
                <c:ptCount val="10"/>
                <c:pt idx="0">
                  <c:v>2.0</c:v>
                </c:pt>
                <c:pt idx="1">
                  <c:v>9.0</c:v>
                </c:pt>
                <c:pt idx="2">
                  <c:v>4.0</c:v>
                </c:pt>
                <c:pt idx="3">
                  <c:v>4.0</c:v>
                </c:pt>
                <c:pt idx="4">
                  <c:v>1.0</c:v>
                </c:pt>
                <c:pt idx="5">
                  <c:v>2.0</c:v>
                </c:pt>
                <c:pt idx="6">
                  <c:v>8.0</c:v>
                </c:pt>
                <c:pt idx="7">
                  <c:v>10.0</c:v>
                </c:pt>
                <c:pt idx="8">
                  <c:v>6.0</c:v>
                </c:pt>
                <c:pt idx="9">
                  <c:v>1.0</c:v>
                </c:pt>
              </c:numCache>
            </c:numRef>
          </c:val>
        </c:ser>
        <c:ser>
          <c:idx val="6"/>
          <c:order val="6"/>
          <c:tx>
            <c:strRef>
              <c:f>'Swipe CUMU'!$H$120</c:f>
              <c:strCache>
                <c:ptCount val="1"/>
                <c:pt idx="0">
                  <c:v>2pm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CUMU'!$H$121:$H$130</c:f>
              <c:numCache>
                <c:formatCode>General</c:formatCode>
                <c:ptCount val="10"/>
                <c:pt idx="0">
                  <c:v>4.0</c:v>
                </c:pt>
                <c:pt idx="1">
                  <c:v>8.0</c:v>
                </c:pt>
                <c:pt idx="2">
                  <c:v>8.0</c:v>
                </c:pt>
                <c:pt idx="3">
                  <c:v>3.0</c:v>
                </c:pt>
                <c:pt idx="4">
                  <c:v>3.0</c:v>
                </c:pt>
                <c:pt idx="5">
                  <c:v>3.0</c:v>
                </c:pt>
                <c:pt idx="6">
                  <c:v>10.0</c:v>
                </c:pt>
                <c:pt idx="7">
                  <c:v>2.0</c:v>
                </c:pt>
                <c:pt idx="8">
                  <c:v>3.0</c:v>
                </c:pt>
                <c:pt idx="9">
                  <c:v>1.0</c:v>
                </c:pt>
              </c:numCache>
            </c:numRef>
          </c:val>
        </c:ser>
        <c:ser>
          <c:idx val="7"/>
          <c:order val="7"/>
          <c:tx>
            <c:strRef>
              <c:f>'Swipe CUMU'!$I$120</c:f>
              <c:strCache>
                <c:ptCount val="1"/>
                <c:pt idx="0">
                  <c:v>3pm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CUMU'!$I$121:$I$130</c:f>
              <c:numCache>
                <c:formatCode>General</c:formatCode>
                <c:ptCount val="10"/>
                <c:pt idx="0">
                  <c:v>1.0</c:v>
                </c:pt>
                <c:pt idx="1">
                  <c:v>3.0</c:v>
                </c:pt>
                <c:pt idx="2">
                  <c:v>7.0</c:v>
                </c:pt>
                <c:pt idx="3">
                  <c:v>4.0</c:v>
                </c:pt>
                <c:pt idx="4">
                  <c:v>1.0</c:v>
                </c:pt>
                <c:pt idx="5">
                  <c:v>3.0</c:v>
                </c:pt>
                <c:pt idx="6">
                  <c:v>7.0</c:v>
                </c:pt>
                <c:pt idx="7">
                  <c:v>3.0</c:v>
                </c:pt>
                <c:pt idx="8">
                  <c:v>7.0</c:v>
                </c:pt>
              </c:numCache>
            </c:numRef>
          </c:val>
        </c:ser>
        <c:ser>
          <c:idx val="8"/>
          <c:order val="8"/>
          <c:tx>
            <c:strRef>
              <c:f>'Swipe CUMU'!$J$120</c:f>
              <c:strCache>
                <c:ptCount val="1"/>
                <c:pt idx="0">
                  <c:v>4pm</c:v>
                </c:pt>
              </c:strCache>
            </c:strRef>
          </c:tx>
          <c:invertIfNegative val="0"/>
          <c:cat>
            <c:strRef>
              <c:f>'Swipe CUMU'!$A$121:$A$130</c:f>
              <c:strCache>
                <c:ptCount val="10"/>
                <c:pt idx="0">
                  <c:v>AUGUST</c:v>
                </c:pt>
                <c:pt idx="1">
                  <c:v>SEPTEMBER</c:v>
                </c:pt>
                <c:pt idx="2">
                  <c:v>OCTOBER</c:v>
                </c:pt>
                <c:pt idx="3">
                  <c:v>NOVEMBER</c:v>
                </c:pt>
                <c:pt idx="4">
                  <c:v>DECEMBER</c:v>
                </c:pt>
                <c:pt idx="5">
                  <c:v>JANUARY</c:v>
                </c:pt>
                <c:pt idx="6">
                  <c:v>FEBRUARY</c:v>
                </c:pt>
                <c:pt idx="7">
                  <c:v>MARCH</c:v>
                </c:pt>
                <c:pt idx="8">
                  <c:v>APRIL</c:v>
                </c:pt>
                <c:pt idx="9">
                  <c:v>MAY</c:v>
                </c:pt>
              </c:strCache>
            </c:strRef>
          </c:cat>
          <c:val>
            <c:numRef>
              <c:f>'Swipe CUMU'!$J$121:$J$130</c:f>
              <c:numCache>
                <c:formatCode>General</c:formatCode>
                <c:ptCount val="10"/>
                <c:pt idx="1">
                  <c:v>2.0</c:v>
                </c:pt>
                <c:pt idx="2">
                  <c:v>2.0</c:v>
                </c:pt>
                <c:pt idx="3">
                  <c:v>1.0</c:v>
                </c:pt>
                <c:pt idx="4">
                  <c:v>1.0</c:v>
                </c:pt>
                <c:pt idx="8">
                  <c:v>2.0</c:v>
                </c:pt>
              </c:numCache>
            </c:numRef>
          </c:val>
        </c:ser>
        <c:dLbls>
          <c:showLegendKey val="0"/>
          <c:showVal val="0"/>
          <c:showCatName val="0"/>
          <c:showSerName val="0"/>
          <c:showPercent val="0"/>
          <c:showBubbleSize val="0"/>
        </c:dLbls>
        <c:gapWidth val="0"/>
        <c:axId val="2093892216"/>
        <c:axId val="2093897704"/>
      </c:barChart>
      <c:catAx>
        <c:axId val="2093892216"/>
        <c:scaling>
          <c:orientation val="minMax"/>
        </c:scaling>
        <c:delete val="0"/>
        <c:axPos val="b"/>
        <c:title>
          <c:tx>
            <c:rich>
              <a:bodyPr/>
              <a:lstStyle/>
              <a:p>
                <a:pPr>
                  <a:defRPr/>
                </a:pPr>
                <a:r>
                  <a:rPr lang="en-US"/>
                  <a:t>Time of Day</a:t>
                </a:r>
              </a:p>
            </c:rich>
          </c:tx>
          <c:overlay val="0"/>
        </c:title>
        <c:majorTickMark val="none"/>
        <c:minorTickMark val="none"/>
        <c:tickLblPos val="nextTo"/>
        <c:crossAx val="2093897704"/>
        <c:crosses val="autoZero"/>
        <c:auto val="1"/>
        <c:lblAlgn val="ctr"/>
        <c:lblOffset val="100"/>
        <c:noMultiLvlLbl val="0"/>
      </c:catAx>
      <c:valAx>
        <c:axId val="2093897704"/>
        <c:scaling>
          <c:orientation val="minMax"/>
          <c:max val="16.0"/>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0938922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CC0BE-37B2-BC49-80A6-99A77CFD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3568</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USC Student Affairs</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creator>Spring 2011-Fall 2014</dc:creator>
  <cp:lastModifiedBy>Microsoft Office User</cp:lastModifiedBy>
  <cp:revision>3</cp:revision>
  <cp:lastPrinted>2014-11-21T17:48:00Z</cp:lastPrinted>
  <dcterms:created xsi:type="dcterms:W3CDTF">2014-12-22T21:57:00Z</dcterms:created>
  <dcterms:modified xsi:type="dcterms:W3CDTF">2014-12-22T22:02:00Z</dcterms:modified>
</cp:coreProperties>
</file>