
<file path=[Content_Types].xml><?xml version="1.0" encoding="utf-8"?>
<Types xmlns="http://schemas.openxmlformats.org/package/2006/content-types">
  <Default Extension="xml" ContentType="application/xml"/>
  <Default Extension="xlsx" ContentType="application/vnd.openxmlformats-officedocument.spreadsheetml.sheet"/>
  <Default Extension="bin" ContentType="application/vnd.openxmlformats-officedocument.oleObject"/>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theme/themeOverride1.xml" ContentType="application/vnd.openxmlformats-officedocument.themeOverride+xml"/>
  <Override PartName="/word/charts/chart14.xml" ContentType="application/vnd.openxmlformats-officedocument.drawingml.chart+xml"/>
  <Override PartName="/word/theme/themeOverride2.xml" ContentType="application/vnd.openxmlformats-officedocument.themeOverride+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theme/themeOverride3.xml" ContentType="application/vnd.openxmlformats-officedocument.themeOverride+xml"/>
  <Override PartName="/word/charts/chart18.xml" ContentType="application/vnd.openxmlformats-officedocument.drawingml.chart+xml"/>
  <Override PartName="/word/theme/themeOverride4.xml" ContentType="application/vnd.openxmlformats-officedocument.themeOverride+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94939818"/>
        <w:docPartObj>
          <w:docPartGallery w:val="Cover Pages"/>
          <w:docPartUnique/>
        </w:docPartObj>
      </w:sdtPr>
      <w:sdtEndPr>
        <w:rPr>
          <w:rFonts w:eastAsia="Times New Roman" w:cs="Times New Roman"/>
          <w:color w:val="000000"/>
        </w:rPr>
      </w:sdtEndPr>
      <w:sdtContent>
        <w:p w14:paraId="122119FA" w14:textId="53474D4E" w:rsidR="00906D87" w:rsidRPr="0085211B" w:rsidRDefault="00906D87" w:rsidP="00906D87">
          <w:r>
            <w:rPr>
              <w:noProof/>
            </w:rPr>
            <mc:AlternateContent>
              <mc:Choice Requires="wps">
                <w:drawing>
                  <wp:anchor distT="0" distB="0" distL="114300" distR="114300" simplePos="0" relativeHeight="251665408" behindDoc="0" locked="0" layoutInCell="1" allowOverlap="1" wp14:anchorId="53B5572A" wp14:editId="7EBD6D6D">
                    <wp:simplePos x="0" y="0"/>
                    <wp:positionH relativeFrom="page">
                      <wp:posOffset>4800600</wp:posOffset>
                    </wp:positionH>
                    <wp:positionV relativeFrom="page">
                      <wp:posOffset>0</wp:posOffset>
                    </wp:positionV>
                    <wp:extent cx="3200400" cy="10058400"/>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0058400"/>
                            </a:xfrm>
                            <a:prstGeom prst="rect">
                              <a:avLst/>
                            </a:prstGeom>
                            <a:ln>
                              <a:noFill/>
                            </a:ln>
                            <a:extLst/>
                          </wps:spPr>
                          <wps:style>
                            <a:lnRef idx="2">
                              <a:schemeClr val="accent2">
                                <a:shade val="50000"/>
                              </a:schemeClr>
                            </a:lnRef>
                            <a:fillRef idx="1">
                              <a:schemeClr val="accent2"/>
                            </a:fillRef>
                            <a:effectRef idx="0">
                              <a:schemeClr val="accent2"/>
                            </a:effectRef>
                            <a:fontRef idx="minor">
                              <a:schemeClr val="lt1"/>
                            </a:fontRef>
                          </wps:style>
                          <wps:bodyPr rot="0" vert="horz" wrap="square" lIns="91440" tIns="45720" rIns="91440" bIns="45720" anchor="t" anchorCtr="0" upright="1">
                            <a:noAutofit/>
                          </wps:bodyPr>
                        </wps:wsp>
                      </a:graphicData>
                    </a:graphic>
                    <wp14:sizeRelH relativeFrom="margin">
                      <wp14:pctWidth>0</wp14:pctWidth>
                    </wp14:sizeRelH>
                  </wp:anchor>
                </w:drawing>
              </mc:Choice>
              <mc:Fallback>
                <w:pict>
                  <v:rect id="Rectangle 19" o:spid="_x0000_s1026" style="position:absolute;margin-left:378pt;margin-top:0;width:252pt;height:11in;z-index:2516654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" fillcolor="#c0504d [3205]" stroked="f" strokeweight="2pt">
                    <w10:wrap anchorx="page" anchory="page"/>
                  </v:rect>
                </w:pict>
              </mc:Fallback>
            </mc:AlternateContent>
          </w:r>
        </w:p>
        <w:p w14:paraId="601BE316" w14:textId="68CD4914" w:rsidR="00222094" w:rsidRDefault="00222094" w:rsidP="00222094">
          <w:pPr>
            <w:rPr>
              <w:rFonts w:eastAsia="Times New Roman" w:cs="Times New Roman"/>
              <w:color w:val="000000"/>
            </w:rPr>
          </w:pPr>
          <w:r>
            <w:rPr>
              <w:noProof/>
            </w:rPr>
            <mc:AlternateContent>
              <mc:Choice Requires="wps">
                <w:drawing>
                  <wp:anchor distT="0" distB="0" distL="114300" distR="114300" simplePos="0" relativeHeight="251670528" behindDoc="0" locked="0" layoutInCell="1" allowOverlap="1" wp14:anchorId="26797110" wp14:editId="637C64CE">
                    <wp:simplePos x="0" y="0"/>
                    <wp:positionH relativeFrom="column">
                      <wp:posOffset>4114800</wp:posOffset>
                    </wp:positionH>
                    <wp:positionV relativeFrom="paragraph">
                      <wp:posOffset>7593965</wp:posOffset>
                    </wp:positionV>
                    <wp:extent cx="2514600" cy="685800"/>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25146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sz w:val="28"/>
                                  </w:rPr>
                                  <w:alias w:val="Author"/>
                                  <w:id w:val="1157732452"/>
                                  <w:dataBinding w:prefixMappings="xmlns:ns0='http://schemas.openxmlformats.org/package/2006/metadata/core-properties' xmlns:ns1='http://purl.org/dc/elements/1.1/'" w:xpath="/ns0:coreProperties[1]/ns1:creator[1]" w:storeItemID="{6C3C8BC8-F283-45AE-878A-BAB7291924A1}"/>
                                  <w:text/>
                                </w:sdtPr>
                                <w:sdtContent>
                                  <w:p w14:paraId="7B3E0754" w14:textId="77777777" w:rsidR="000B5175" w:rsidRPr="00B166D2" w:rsidRDefault="000B5175" w:rsidP="00222094">
                                    <w:pPr>
                                      <w:pStyle w:val="NoSpacing"/>
                                      <w:spacing w:line="360" w:lineRule="auto"/>
                                      <w:rPr>
                                        <w:color w:val="FFFFFF" w:themeColor="background1"/>
                                        <w:sz w:val="28"/>
                                      </w:rPr>
                                    </w:pPr>
                                    <w:r>
                                      <w:rPr>
                                        <w:color w:val="FFFFFF" w:themeColor="background1"/>
                                        <w:sz w:val="28"/>
                                      </w:rPr>
                                      <w:t>Spring 2011-Spring 2014</w:t>
                                    </w:r>
                                  </w:p>
                                </w:sdtContent>
                              </w:sdt>
                              <w:sdt>
                                <w:sdtPr>
                                  <w:rPr>
                                    <w:color w:val="FFFFFF" w:themeColor="background1"/>
                                    <w:sz w:val="28"/>
                                  </w:rPr>
                                  <w:alias w:val="Date"/>
                                  <w:id w:val="-2028246875"/>
                                  <w:dataBinding w:prefixMappings="xmlns:ns0='http://schemas.microsoft.com/office/2006/coverPageProps'" w:xpath="/ns0:CoverPageProperties[1]/ns0:PublishDate[1]" w:storeItemID="{55AF091B-3C7A-41E3-B477-F2FDAA23CFDA}"/>
                                  <w:date w:fullDate="2014-04-25T00:00:00Z">
                                    <w:dateFormat w:val="M/d/yyyy"/>
                                    <w:lid w:val="en-US"/>
                                    <w:storeMappedDataAs w:val="dateTime"/>
                                    <w:calendar w:val="gregorian"/>
                                  </w:date>
                                </w:sdtPr>
                                <w:sdtContent>
                                  <w:p w14:paraId="15AC0FF6" w14:textId="77777777" w:rsidR="000B5175" w:rsidRDefault="000B5175" w:rsidP="00222094">
                                    <w:pPr>
                                      <w:pStyle w:val="NoSpacing"/>
                                      <w:spacing w:line="360" w:lineRule="auto"/>
                                      <w:rPr>
                                        <w:color w:val="FFFFFF" w:themeColor="background1"/>
                                      </w:rPr>
                                    </w:pPr>
                                    <w:r>
                                      <w:rPr>
                                        <w:color w:val="FFFFFF" w:themeColor="background1"/>
                                        <w:sz w:val="28"/>
                                      </w:rPr>
                                      <w:t>4/25/2014</w:t>
                                    </w:r>
                                  </w:p>
                                </w:sdtContent>
                              </w:sdt>
                              <w:p w14:paraId="5E550569" w14:textId="77777777" w:rsidR="000B5175" w:rsidRDefault="000B51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324pt;margin-top:597.95pt;width:198pt;height:5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" filled="f" stroked="f">
                    <v:textbox>
                      <w:txbxContent>
                        <w:sdt>
                          <w:sdtPr>
                            <w:rPr>
                              <w:color w:val="FFFFFF" w:themeColor="background1"/>
                              <w:sz w:val="28"/>
                            </w:rPr>
                            <w:alias w:val="Author"/>
                            <w:id w:val="1157732452"/>
                            <w:dataBinding w:prefixMappings="xmlns:ns0='http://schemas.openxmlformats.org/package/2006/metadata/core-properties' xmlns:ns1='http://purl.org/dc/elements/1.1/'" w:xpath="/ns0:coreProperties[1]/ns1:creator[1]" w:storeItemID="{6C3C8BC8-F283-45AE-878A-BAB7291924A1}"/>
                            <w:text/>
                          </w:sdtPr>
                          <w:sdtContent>
                            <w:p w14:paraId="7B3E0754" w14:textId="77777777" w:rsidR="003C4967" w:rsidRPr="00B166D2" w:rsidRDefault="003C4967" w:rsidP="00222094">
                              <w:pPr>
                                <w:pStyle w:val="NoSpacing"/>
                                <w:spacing w:line="360" w:lineRule="auto"/>
                                <w:rPr>
                                  <w:color w:val="FFFFFF" w:themeColor="background1"/>
                                  <w:sz w:val="28"/>
                                </w:rPr>
                              </w:pPr>
                              <w:r>
                                <w:rPr>
                                  <w:color w:val="FFFFFF" w:themeColor="background1"/>
                                  <w:sz w:val="28"/>
                                </w:rPr>
                                <w:t>Spring 2011-Spring 2014</w:t>
                              </w:r>
                            </w:p>
                          </w:sdtContent>
                        </w:sdt>
                        <w:sdt>
                          <w:sdtPr>
                            <w:rPr>
                              <w:color w:val="FFFFFF" w:themeColor="background1"/>
                              <w:sz w:val="28"/>
                            </w:rPr>
                            <w:alias w:val="Date"/>
                            <w:id w:val="-2028246875"/>
                            <w:dataBinding w:prefixMappings="xmlns:ns0='http://schemas.microsoft.com/office/2006/coverPageProps'" w:xpath="/ns0:CoverPageProperties[1]/ns0:PublishDate[1]" w:storeItemID="{55AF091B-3C7A-41E3-B477-F2FDAA23CFDA}"/>
                            <w:date w:fullDate="2014-04-25T00:00:00Z">
                              <w:dateFormat w:val="M/d/yyyy"/>
                              <w:lid w:val="en-US"/>
                              <w:storeMappedDataAs w:val="dateTime"/>
                              <w:calendar w:val="gregorian"/>
                            </w:date>
                          </w:sdtPr>
                          <w:sdtContent>
                            <w:p w14:paraId="15AC0FF6" w14:textId="77777777" w:rsidR="003C4967" w:rsidRDefault="003C4967" w:rsidP="00222094">
                              <w:pPr>
                                <w:pStyle w:val="NoSpacing"/>
                                <w:spacing w:line="360" w:lineRule="auto"/>
                                <w:rPr>
                                  <w:color w:val="FFFFFF" w:themeColor="background1"/>
                                </w:rPr>
                              </w:pPr>
                              <w:r>
                                <w:rPr>
                                  <w:color w:val="FFFFFF" w:themeColor="background1"/>
                                  <w:sz w:val="28"/>
                                </w:rPr>
                                <w:t>4/25/2014</w:t>
                              </w:r>
                            </w:p>
                          </w:sdtContent>
                        </w:sdt>
                        <w:p w14:paraId="5E550569" w14:textId="77777777" w:rsidR="003C4967" w:rsidRDefault="003C4967"/>
                      </w:txbxContent>
                    </v:textbox>
                    <w10:wrap type="square"/>
                  </v:shape>
                </w:pict>
              </mc:Fallback>
            </mc:AlternateContent>
          </w:r>
          <w:r>
            <w:rPr>
              <w:noProof/>
            </w:rPr>
            <mc:AlternateContent>
              <mc:Choice Requires="wps">
                <w:drawing>
                  <wp:anchor distT="0" distB="0" distL="114300" distR="114300" simplePos="0" relativeHeight="251669504" behindDoc="0" locked="0" layoutInCell="1" allowOverlap="1" wp14:anchorId="16FC4A61" wp14:editId="4BC83A17">
                    <wp:simplePos x="0" y="0"/>
                    <wp:positionH relativeFrom="column">
                      <wp:posOffset>4343400</wp:posOffset>
                    </wp:positionH>
                    <wp:positionV relativeFrom="paragraph">
                      <wp:posOffset>278765</wp:posOffset>
                    </wp:positionV>
                    <wp:extent cx="2057400" cy="685800"/>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20574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bCs/>
                                    <w:color w:val="FFFFFF" w:themeColor="background1"/>
                                    <w:sz w:val="96"/>
                                    <w:szCs w:val="96"/>
                                  </w:rPr>
                                  <w:alias w:val="Year"/>
                                  <w:id w:val="1575777999"/>
                                  <w:dataBinding w:prefixMappings="xmlns:ns0='http://schemas.microsoft.com/office/2006/coverPageProps'" w:xpath="/ns0:CoverPageProperties[1]/ns0:PublishDate[1]" w:storeItemID="{55AF091B-3C7A-41E3-B477-F2FDAA23CFDA}"/>
                                  <w:date w:fullDate="2014-04-25T00:00:00Z">
                                    <w:dateFormat w:val="yyyy"/>
                                    <w:lid w:val="en-US"/>
                                    <w:storeMappedDataAs w:val="dateTime"/>
                                    <w:calendar w:val="gregorian"/>
                                  </w:date>
                                </w:sdtPr>
                                <w:sdtContent>
                                  <w:p w14:paraId="2614A5B9" w14:textId="77777777" w:rsidR="000B5175" w:rsidRDefault="000B5175" w:rsidP="00222094">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2014</w:t>
                                    </w:r>
                                  </w:p>
                                </w:sdtContent>
                              </w:sdt>
                              <w:p w14:paraId="02993092" w14:textId="77777777" w:rsidR="000B5175" w:rsidRDefault="000B51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 o:spid="_x0000_s1027" type="#_x0000_t202" style="position:absolute;margin-left:342pt;margin-top:21.95pt;width:162pt;height:54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" filled="f" stroked="f">
                    <v:textbox>
                      <w:txbxContent>
                        <w:sdt>
                          <w:sdtPr>
                            <w:rPr>
                              <w:rFonts w:asciiTheme="majorHAnsi" w:eastAsiaTheme="majorEastAsia" w:hAnsiTheme="majorHAnsi" w:cstheme="majorBidi"/>
                              <w:b/>
                              <w:bCs/>
                              <w:color w:val="FFFFFF" w:themeColor="background1"/>
                              <w:sz w:val="96"/>
                              <w:szCs w:val="96"/>
                            </w:rPr>
                            <w:alias w:val="Year"/>
                            <w:id w:val="1575777999"/>
                            <w:dataBinding w:prefixMappings="xmlns:ns0='http://schemas.microsoft.com/office/2006/coverPageProps'" w:xpath="/ns0:CoverPageProperties[1]/ns0:PublishDate[1]" w:storeItemID="{55AF091B-3C7A-41E3-B477-F2FDAA23CFDA}"/>
                            <w:date w:fullDate="2014-04-25T00:00:00Z">
                              <w:dateFormat w:val="yyyy"/>
                              <w:lid w:val="en-US"/>
                              <w:storeMappedDataAs w:val="dateTime"/>
                              <w:calendar w:val="gregorian"/>
                            </w:date>
                          </w:sdtPr>
                          <w:sdtContent>
                            <w:p w14:paraId="2614A5B9" w14:textId="77777777" w:rsidR="003C4967" w:rsidRDefault="003C4967" w:rsidP="00222094">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2014</w:t>
                              </w:r>
                            </w:p>
                          </w:sdtContent>
                        </w:sdt>
                        <w:p w14:paraId="02993092" w14:textId="77777777" w:rsidR="003C4967" w:rsidRDefault="003C4967"/>
                      </w:txbxContent>
                    </v:textbox>
                    <w10:wrap type="square"/>
                  </v:shape>
                </w:pict>
              </mc:Fallback>
            </mc:AlternateContent>
          </w:r>
          <w:r w:rsidR="00906D87" w:rsidRPr="0085211B">
            <w:rPr>
              <w:noProof/>
            </w:rPr>
            <w:drawing>
              <wp:anchor distT="0" distB="0" distL="114300" distR="114300" simplePos="0" relativeHeight="251666432" behindDoc="0" locked="0" layoutInCell="0" allowOverlap="1" wp14:anchorId="698C806A" wp14:editId="591FB68B">
                <wp:simplePos x="0" y="0"/>
                <wp:positionH relativeFrom="page">
                  <wp:posOffset>1600200</wp:posOffset>
                </wp:positionH>
                <wp:positionV relativeFrom="page">
                  <wp:posOffset>3886200</wp:posOffset>
                </wp:positionV>
                <wp:extent cx="6196330" cy="2647950"/>
                <wp:effectExtent l="0" t="0" r="1270" b="0"/>
                <wp:wrapNone/>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a:extLst>
                            <a:ext uri="{28A0092B-C50C-407E-A947-70E740481C1C}">
                              <a14:useLocalDpi xmlns:a14="http://schemas.microsoft.com/office/drawing/2010/main" val="0"/>
                            </a:ext>
                          </a:extLst>
                        </a:blip>
                        <a:stretch>
                          <a:fillRect/>
                        </a:stretch>
                      </pic:blipFill>
                      <pic:spPr>
                        <a:xfrm>
                          <a:off x="0" y="0"/>
                          <a:ext cx="6196330" cy="2647950"/>
                        </a:xfrm>
                        <a:prstGeom prst="rect">
                          <a:avLst/>
                        </a:prstGeom>
                        <a:ln w="12700">
                          <a:noFill/>
                        </a:ln>
                      </pic:spPr>
                    </pic:pic>
                  </a:graphicData>
                </a:graphic>
                <wp14:sizeRelH relativeFrom="margin">
                  <wp14:pctWidth>0</wp14:pctWidth>
                </wp14:sizeRelH>
                <wp14:sizeRelV relativeFrom="margin">
                  <wp14:pctHeight>0</wp14:pctHeight>
                </wp14:sizeRelV>
              </wp:anchor>
            </w:drawing>
          </w:r>
          <w:r w:rsidR="00906D87" w:rsidRPr="0085211B">
            <w:rPr>
              <w:noProof/>
            </w:rPr>
            <mc:AlternateContent>
              <mc:Choice Requires="wps">
                <w:drawing>
                  <wp:anchor distT="0" distB="0" distL="114300" distR="114300" simplePos="0" relativeHeight="251667456" behindDoc="0" locked="0" layoutInCell="0" allowOverlap="1" wp14:anchorId="7FA36B95" wp14:editId="170CF041">
                    <wp:simplePos x="0" y="0"/>
                    <wp:positionH relativeFrom="page">
                      <wp:align>left</wp:align>
                    </wp:positionH>
                    <wp:positionV relativeFrom="page">
                      <wp:posOffset>2286000</wp:posOffset>
                    </wp:positionV>
                    <wp:extent cx="7772400" cy="1233170"/>
                    <wp:effectExtent l="0" t="0" r="25400" b="36830"/>
                    <wp:wrapNone/>
                    <wp:docPr id="2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233170"/>
                            </a:xfrm>
                            <a:prstGeom prst="rect">
                              <a:avLst/>
                            </a:prstGeom>
                            <a:ln>
                              <a:solidFill>
                                <a:schemeClr val="accent2">
                                  <a:lumMod val="75000"/>
                                </a:schemeClr>
                              </a:solidFill>
                              <a:headEnd/>
                              <a:tailEnd/>
                            </a:ln>
                            <a:extLst/>
                          </wps:spPr>
                          <wps:style>
                            <a:lnRef idx="2">
                              <a:schemeClr val="accent2">
                                <a:shade val="50000"/>
                              </a:schemeClr>
                            </a:lnRef>
                            <a:fillRef idx="1">
                              <a:schemeClr val="accent2"/>
                            </a:fillRef>
                            <a:effectRef idx="0">
                              <a:schemeClr val="accent2"/>
                            </a:effectRef>
                            <a:fontRef idx="minor">
                              <a:schemeClr val="lt1"/>
                            </a:fontRef>
                          </wps:style>
                          <wps:txbx>
                            <w:txbxContent>
                              <w:sdt>
                                <w:sdtPr>
                                  <w:rPr>
                                    <w:rFonts w:asciiTheme="majorHAnsi" w:eastAsiaTheme="majorEastAsia" w:hAnsiTheme="majorHAnsi" w:cstheme="majorBidi"/>
                                    <w:color w:val="FFFFFF" w:themeColor="background1"/>
                                    <w:sz w:val="72"/>
                                    <w:szCs w:val="72"/>
                                  </w:rPr>
                                  <w:alias w:val="Title"/>
                                  <w:id w:val="1699895057"/>
                                  <w:dataBinding w:prefixMappings="xmlns:ns0='http://schemas.openxmlformats.org/package/2006/metadata/core-properties' xmlns:ns1='http://purl.org/dc/elements/1.1/'" w:xpath="/ns0:coreProperties[1]/ns1:title[1]" w:storeItemID="{6C3C8BC8-F283-45AE-878A-BAB7291924A1}"/>
                                  <w:text/>
                                </w:sdtPr>
                                <w:sdtContent>
                                  <w:p w14:paraId="4460AF0A" w14:textId="1067B031" w:rsidR="000B5175" w:rsidRDefault="000B5175" w:rsidP="00906D87">
                                    <w:pPr>
                                      <w:pStyle w:val="NoSpacing"/>
                                      <w:ind w:right="1004"/>
                                      <w:jc w:val="right"/>
                                      <w:rPr>
                                        <w:rFonts w:asciiTheme="majorHAnsi" w:eastAsiaTheme="majorEastAsia" w:hAnsiTheme="majorHAnsi" w:cstheme="majorBidi"/>
                                        <w:color w:val="FFFFFF" w:themeColor="background1"/>
                                        <w:sz w:val="72"/>
                                        <w:szCs w:val="72"/>
                                      </w:rPr>
                                    </w:pPr>
                                    <w:proofErr w:type="spellStart"/>
                                    <w:r>
                                      <w:rPr>
                                        <w:rFonts w:asciiTheme="majorHAnsi" w:eastAsiaTheme="majorEastAsia" w:hAnsiTheme="majorHAnsi" w:cstheme="majorBidi"/>
                                        <w:color w:val="FFFFFF" w:themeColor="background1"/>
                                        <w:sz w:val="72"/>
                                        <w:szCs w:val="72"/>
                                      </w:rPr>
                                      <w:t>Kortschak</w:t>
                                    </w:r>
                                    <w:proofErr w:type="spellEnd"/>
                                    <w:r>
                                      <w:rPr>
                                        <w:rFonts w:asciiTheme="majorHAnsi" w:eastAsiaTheme="majorEastAsia" w:hAnsiTheme="majorHAnsi" w:cstheme="majorBidi"/>
                                        <w:color w:val="FFFFFF" w:themeColor="background1"/>
                                        <w:sz w:val="72"/>
                                        <w:szCs w:val="72"/>
                                      </w:rPr>
                                      <w:t xml:space="preserve"> Center for Learning and Creativity Data Usage Report</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id="Rectangle 16" o:spid="_x0000_s1028" style="position:absolute;margin-left:0;margin-top:180pt;width:612pt;height:97.1pt;z-index:251667456;visibility:visible;mso-wrap-style:square;mso-width-percent:0;mso-height-percent:73;mso-wrap-distance-left:9pt;mso-wrap-distance-top:0;mso-wrap-distance-right:9pt;mso-wrap-distance-bottom:0;mso-position-horizontal:left;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" o:allowincell="f" fillcolor="#c0504d [3205]" strokecolor="#943634 [2405]" strokeweight="2pt">
                    <v:textbox style="mso-fit-shape-to-text:t" inset="14.4pt,,14.4pt">
                      <w:txbxContent>
                        <w:sdt>
                          <w:sdtPr>
                            <w:rPr>
                              <w:rFonts w:asciiTheme="majorHAnsi" w:eastAsiaTheme="majorEastAsia" w:hAnsiTheme="majorHAnsi" w:cstheme="majorBidi"/>
                              <w:color w:val="FFFFFF" w:themeColor="background1"/>
                              <w:sz w:val="72"/>
                              <w:szCs w:val="72"/>
                            </w:rPr>
                            <w:alias w:val="Title"/>
                            <w:id w:val="1699895057"/>
                            <w:dataBinding w:prefixMappings="xmlns:ns0='http://schemas.openxmlformats.org/package/2006/metadata/core-properties' xmlns:ns1='http://purl.org/dc/elements/1.1/'" w:xpath="/ns0:coreProperties[1]/ns1:title[1]" w:storeItemID="{6C3C8BC8-F283-45AE-878A-BAB7291924A1}"/>
                            <w:text/>
                          </w:sdtPr>
                          <w:sdtContent>
                            <w:p w14:paraId="4460AF0A" w14:textId="1067B031" w:rsidR="003C4967" w:rsidRDefault="003C4967" w:rsidP="00906D87">
                              <w:pPr>
                                <w:pStyle w:val="NoSpacing"/>
                                <w:ind w:right="1004"/>
                                <w:jc w:val="right"/>
                                <w:rPr>
                                  <w:rFonts w:asciiTheme="majorHAnsi" w:eastAsiaTheme="majorEastAsia" w:hAnsiTheme="majorHAnsi" w:cstheme="majorBidi"/>
                                  <w:color w:val="FFFFFF" w:themeColor="background1"/>
                                  <w:sz w:val="72"/>
                                  <w:szCs w:val="72"/>
                                </w:rPr>
                              </w:pPr>
                              <w:proofErr w:type="spellStart"/>
                              <w:r>
                                <w:rPr>
                                  <w:rFonts w:asciiTheme="majorHAnsi" w:eastAsiaTheme="majorEastAsia" w:hAnsiTheme="majorHAnsi" w:cstheme="majorBidi"/>
                                  <w:color w:val="FFFFFF" w:themeColor="background1"/>
                                  <w:sz w:val="72"/>
                                  <w:szCs w:val="72"/>
                                </w:rPr>
                                <w:t>Kortschak</w:t>
                              </w:r>
                              <w:proofErr w:type="spellEnd"/>
                              <w:r>
                                <w:rPr>
                                  <w:rFonts w:asciiTheme="majorHAnsi" w:eastAsiaTheme="majorEastAsia" w:hAnsiTheme="majorHAnsi" w:cstheme="majorBidi"/>
                                  <w:color w:val="FFFFFF" w:themeColor="background1"/>
                                  <w:sz w:val="72"/>
                                  <w:szCs w:val="72"/>
                                </w:rPr>
                                <w:t xml:space="preserve"> Center for Learning and Creativity Data Usage Report</w:t>
                              </w:r>
                            </w:p>
                          </w:sdtContent>
                        </w:sdt>
                      </w:txbxContent>
                    </v:textbox>
                    <w10:wrap anchorx="page" anchory="page"/>
                  </v:rect>
                </w:pict>
              </mc:Fallback>
            </mc:AlternateContent>
          </w:r>
          <w:r w:rsidR="00906D87">
            <w:rPr>
              <w:noProof/>
            </w:rPr>
            <mc:AlternateContent>
              <mc:Choice Requires="wps">
                <w:drawing>
                  <wp:anchor distT="0" distB="0" distL="114300" distR="114300" simplePos="0" relativeHeight="251668480" behindDoc="0" locked="0" layoutInCell="1" allowOverlap="1" wp14:anchorId="55706F67" wp14:editId="556EB2CF">
                    <wp:simplePos x="0" y="0"/>
                    <wp:positionH relativeFrom="column">
                      <wp:posOffset>1357743</wp:posOffset>
                    </wp:positionH>
                    <wp:positionV relativeFrom="paragraph">
                      <wp:posOffset>7654964</wp:posOffset>
                    </wp:positionV>
                    <wp:extent cx="2377440" cy="814705"/>
                    <wp:effectExtent l="0" t="0" r="22860" b="158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814705"/>
                            </a:xfrm>
                            <a:prstGeom prst="rect">
                              <a:avLst/>
                            </a:prstGeom>
                            <a:solidFill>
                              <a:srgbClr val="FFFFFF"/>
                            </a:solidFill>
                            <a:ln w="9525">
                              <a:solidFill>
                                <a:srgbClr val="000000"/>
                              </a:solidFill>
                              <a:miter lim="800000"/>
                              <a:headEnd/>
                              <a:tailEnd/>
                            </a:ln>
                          </wps:spPr>
                          <wps:txbx>
                            <w:txbxContent>
                              <w:p w14:paraId="310CA220" w14:textId="77777777" w:rsidR="000B5175" w:rsidRDefault="000B5175" w:rsidP="00906D87">
                                <w:pPr>
                                  <w:jc w:val="right"/>
                                </w:pPr>
                                <w:r>
                                  <w:t>Report Prepared by:</w:t>
                                </w:r>
                              </w:p>
                              <w:p w14:paraId="4CB46683" w14:textId="77777777" w:rsidR="000B5175" w:rsidRDefault="000B5175" w:rsidP="00906D87">
                                <w:pPr>
                                  <w:jc w:val="right"/>
                                </w:pPr>
                                <w:r>
                                  <w:t>Juliana Calhoun, MMFT, PPS</w:t>
                                </w:r>
                              </w:p>
                              <w:p w14:paraId="3FCD94F8" w14:textId="77777777" w:rsidR="000B5175" w:rsidRDefault="000B5175" w:rsidP="00906D87">
                                <w:pPr>
                                  <w:jc w:val="right"/>
                                </w:pPr>
                                <w:r>
                                  <w:t>Brianna Moffitt</w:t>
                                </w:r>
                              </w:p>
                              <w:p w14:paraId="4CD8BEB7" w14:textId="77777777" w:rsidR="000B5175" w:rsidRDefault="000B5175" w:rsidP="00906D87">
                                <w:pPr>
                                  <w:jc w:val="right"/>
                                </w:pPr>
                                <w:r>
                                  <w:t>Patricia Tobey, Ph.D.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9" type="#_x0000_t202" style="position:absolute;margin-left:106.9pt;margin-top:602.75pt;width:187.2pt;height:64.1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">
                    <v:textbox style="mso-fit-shape-to-text:t">
                      <w:txbxContent>
                        <w:p w14:paraId="310CA220" w14:textId="77777777" w:rsidR="003C4967" w:rsidRDefault="003C4967" w:rsidP="00906D87">
                          <w:pPr>
                            <w:jc w:val="right"/>
                          </w:pPr>
                          <w:r>
                            <w:t>Report Prepared by:</w:t>
                          </w:r>
                        </w:p>
                        <w:p w14:paraId="4CB46683" w14:textId="77777777" w:rsidR="003C4967" w:rsidRDefault="003C4967" w:rsidP="00906D87">
                          <w:pPr>
                            <w:jc w:val="right"/>
                          </w:pPr>
                          <w:r>
                            <w:t>Juliana Calhoun, MMFT, PPS</w:t>
                          </w:r>
                        </w:p>
                        <w:p w14:paraId="3FCD94F8" w14:textId="77777777" w:rsidR="003C4967" w:rsidRDefault="003C4967" w:rsidP="00906D87">
                          <w:pPr>
                            <w:jc w:val="right"/>
                          </w:pPr>
                          <w:r>
                            <w:t>Brianna Moffitt</w:t>
                          </w:r>
                        </w:p>
                        <w:p w14:paraId="4CD8BEB7" w14:textId="77777777" w:rsidR="003C4967" w:rsidRDefault="003C4967" w:rsidP="00906D87">
                          <w:pPr>
                            <w:jc w:val="right"/>
                          </w:pPr>
                          <w:r>
                            <w:t>Patricia Tobey, Ph.D.</w:t>
                          </w:r>
                        </w:p>
                      </w:txbxContent>
                    </v:textbox>
                  </v:shape>
                </w:pict>
              </mc:Fallback>
            </mc:AlternateContent>
          </w:r>
          <w:r w:rsidR="00906D87" w:rsidRPr="0085211B">
            <w:rPr>
              <w:rFonts w:eastAsia="Times New Roman" w:cs="Times New Roman"/>
              <w:color w:val="000000"/>
            </w:rPr>
            <w:br w:type="page"/>
          </w:r>
        </w:p>
      </w:sdtContent>
    </w:sdt>
    <w:p w14:paraId="313C3A2E" w14:textId="7E1754C4" w:rsidR="0085211B" w:rsidRPr="00222094" w:rsidRDefault="002C2FC5" w:rsidP="00222094">
      <w:pPr>
        <w:jc w:val="center"/>
        <w:rPr>
          <w:rFonts w:eastAsia="Times New Roman" w:cs="Times New Roman"/>
          <w:color w:val="000000"/>
        </w:rPr>
      </w:pPr>
      <w:r>
        <w:rPr>
          <w:rFonts w:eastAsia="Times New Roman" w:cs="Times New Roman"/>
          <w:b/>
          <w:color w:val="000000"/>
          <w:sz w:val="32"/>
          <w:u w:val="single"/>
        </w:rPr>
        <w:lastRenderedPageBreak/>
        <w:t>Executive Summary</w:t>
      </w:r>
    </w:p>
    <w:p w14:paraId="5CAE14AD" w14:textId="5BC8B6AC" w:rsidR="0085211B" w:rsidRPr="0059233D" w:rsidRDefault="0085211B" w:rsidP="007B266A">
      <w:pPr>
        <w:rPr>
          <w:rFonts w:eastAsia="Times New Roman" w:cs="Times New Roman"/>
          <w:color w:val="000000"/>
        </w:rPr>
      </w:pPr>
      <w:r w:rsidRPr="0085211B">
        <w:rPr>
          <w:rFonts w:eastAsia="Times New Roman" w:cs="Times New Roman"/>
          <w:color w:val="000000"/>
        </w:rPr>
        <w:t>The</w:t>
      </w:r>
      <w:r w:rsidR="00146F0A">
        <w:rPr>
          <w:rFonts w:eastAsia="Times New Roman" w:cs="Times New Roman"/>
          <w:color w:val="000000"/>
        </w:rPr>
        <w:t xml:space="preserve"> USC</w:t>
      </w:r>
      <w:r w:rsidRPr="0085211B">
        <w:rPr>
          <w:rFonts w:eastAsia="Times New Roman" w:cs="Times New Roman"/>
          <w:color w:val="000000"/>
        </w:rPr>
        <w:t xml:space="preserve"> </w:t>
      </w:r>
      <w:proofErr w:type="spellStart"/>
      <w:r w:rsidRPr="0085211B">
        <w:rPr>
          <w:rFonts w:eastAsia="Times New Roman" w:cs="Times New Roman"/>
          <w:color w:val="000000"/>
        </w:rPr>
        <w:t>Kortschak</w:t>
      </w:r>
      <w:proofErr w:type="spellEnd"/>
      <w:r w:rsidRPr="0085211B">
        <w:rPr>
          <w:rFonts w:eastAsia="Times New Roman" w:cs="Times New Roman"/>
          <w:color w:val="000000"/>
        </w:rPr>
        <w:t xml:space="preserve"> Center for Learning and Creativity</w:t>
      </w:r>
      <w:r w:rsidR="00146F0A">
        <w:rPr>
          <w:rFonts w:eastAsia="Times New Roman" w:cs="Times New Roman"/>
          <w:color w:val="000000"/>
        </w:rPr>
        <w:t xml:space="preserve"> (KCLC)</w:t>
      </w:r>
      <w:r w:rsidRPr="0085211B">
        <w:rPr>
          <w:rFonts w:eastAsia="Times New Roman" w:cs="Times New Roman"/>
          <w:color w:val="000000"/>
        </w:rPr>
        <w:t xml:space="preserve"> was founded in the </w:t>
      </w:r>
      <w:proofErr w:type="gramStart"/>
      <w:r w:rsidR="00F55503">
        <w:rPr>
          <w:rFonts w:eastAsia="Times New Roman" w:cs="Times New Roman"/>
          <w:color w:val="000000"/>
        </w:rPr>
        <w:t>Summer</w:t>
      </w:r>
      <w:proofErr w:type="gramEnd"/>
      <w:r w:rsidR="00E95A67">
        <w:rPr>
          <w:rFonts w:eastAsia="Times New Roman" w:cs="Times New Roman"/>
          <w:color w:val="000000"/>
        </w:rPr>
        <w:t xml:space="preserve"> </w:t>
      </w:r>
      <w:r w:rsidR="009D6BB3">
        <w:rPr>
          <w:rFonts w:eastAsia="Times New Roman" w:cs="Times New Roman"/>
          <w:color w:val="000000"/>
        </w:rPr>
        <w:t xml:space="preserve">of </w:t>
      </w:r>
      <w:r w:rsidR="00F55503">
        <w:rPr>
          <w:rFonts w:eastAsia="Times New Roman" w:cs="Times New Roman"/>
          <w:color w:val="000000"/>
        </w:rPr>
        <w:t>2010</w:t>
      </w:r>
      <w:r w:rsidRPr="0085211B">
        <w:rPr>
          <w:rFonts w:eastAsia="Times New Roman" w:cs="Times New Roman"/>
          <w:color w:val="000000"/>
        </w:rPr>
        <w:t xml:space="preserve"> as</w:t>
      </w:r>
      <w:r w:rsidR="006608D6">
        <w:rPr>
          <w:rFonts w:eastAsia="Times New Roman" w:cs="Times New Roman"/>
          <w:color w:val="000000"/>
        </w:rPr>
        <w:t xml:space="preserve"> a</w:t>
      </w:r>
      <w:r w:rsidRPr="0085211B">
        <w:rPr>
          <w:rFonts w:eastAsia="Times New Roman" w:cs="Times New Roman"/>
          <w:color w:val="000000"/>
        </w:rPr>
        <w:t xml:space="preserve"> support </w:t>
      </w:r>
      <w:r w:rsidR="009D6BB3">
        <w:rPr>
          <w:rFonts w:eastAsia="Times New Roman" w:cs="Times New Roman"/>
          <w:color w:val="000000"/>
        </w:rPr>
        <w:t xml:space="preserve">center </w:t>
      </w:r>
      <w:r w:rsidR="00E77FE9">
        <w:rPr>
          <w:rFonts w:eastAsia="Times New Roman" w:cs="Times New Roman"/>
          <w:color w:val="000000"/>
        </w:rPr>
        <w:t xml:space="preserve">for students whom </w:t>
      </w:r>
      <w:r w:rsidRPr="0085211B">
        <w:rPr>
          <w:rFonts w:eastAsia="Times New Roman" w:cs="Times New Roman"/>
          <w:color w:val="000000"/>
        </w:rPr>
        <w:t>learn differently. The programs and services offered by KCLC include academic workshops, computer lab access</w:t>
      </w:r>
      <w:r w:rsidR="009D6BB3">
        <w:rPr>
          <w:rFonts w:eastAsia="Times New Roman" w:cs="Times New Roman"/>
          <w:color w:val="000000"/>
        </w:rPr>
        <w:t xml:space="preserve"> with assistive technology</w:t>
      </w:r>
      <w:r w:rsidRPr="0085211B">
        <w:rPr>
          <w:rFonts w:eastAsia="Times New Roman" w:cs="Times New Roman"/>
          <w:color w:val="000000"/>
        </w:rPr>
        <w:t xml:space="preserve">, </w:t>
      </w:r>
      <w:r w:rsidR="00F55503">
        <w:rPr>
          <w:rFonts w:eastAsia="Times New Roman" w:cs="Times New Roman"/>
          <w:color w:val="000000"/>
        </w:rPr>
        <w:t xml:space="preserve">quiet study rooms, learning </w:t>
      </w:r>
      <w:r w:rsidR="00E77FE9">
        <w:rPr>
          <w:rFonts w:eastAsia="Times New Roman" w:cs="Times New Roman"/>
          <w:color w:val="000000"/>
        </w:rPr>
        <w:t xml:space="preserve">assessments, tutoring, </w:t>
      </w:r>
      <w:r w:rsidR="00146F0A">
        <w:rPr>
          <w:rFonts w:eastAsia="Times New Roman" w:cs="Times New Roman"/>
          <w:color w:val="000000"/>
        </w:rPr>
        <w:t xml:space="preserve">and </w:t>
      </w:r>
      <w:r w:rsidRPr="0085211B">
        <w:rPr>
          <w:rFonts w:eastAsia="Times New Roman" w:cs="Times New Roman"/>
          <w:color w:val="000000"/>
        </w:rPr>
        <w:t xml:space="preserve">academic coaching. The </w:t>
      </w:r>
      <w:r w:rsidRPr="0059233D">
        <w:rPr>
          <w:rFonts w:eastAsia="Times New Roman" w:cs="Times New Roman"/>
          <w:color w:val="000000"/>
        </w:rPr>
        <w:t>academic coaching program empowers USC students to become successful and self-directed lifelong learners by working</w:t>
      </w:r>
      <w:r w:rsidR="009D6BB3" w:rsidRPr="0059233D">
        <w:rPr>
          <w:rFonts w:eastAsia="Times New Roman" w:cs="Times New Roman"/>
          <w:color w:val="000000"/>
        </w:rPr>
        <w:t xml:space="preserve"> 1-on-1 with </w:t>
      </w:r>
      <w:r w:rsidR="00F55503" w:rsidRPr="0059233D">
        <w:rPr>
          <w:rFonts w:eastAsia="Times New Roman" w:cs="Times New Roman"/>
          <w:color w:val="000000"/>
        </w:rPr>
        <w:t xml:space="preserve">a </w:t>
      </w:r>
      <w:r w:rsidR="00146F0A" w:rsidRPr="0059233D">
        <w:rPr>
          <w:rFonts w:eastAsia="Times New Roman" w:cs="Times New Roman"/>
          <w:color w:val="000000"/>
        </w:rPr>
        <w:t>trained graduate-</w:t>
      </w:r>
      <w:r w:rsidRPr="0059233D">
        <w:rPr>
          <w:rFonts w:eastAsia="Times New Roman" w:cs="Times New Roman"/>
          <w:color w:val="000000"/>
        </w:rPr>
        <w:t>level Academic Coach. Th</w:t>
      </w:r>
      <w:r w:rsidR="00146F0A" w:rsidRPr="0059233D">
        <w:rPr>
          <w:rFonts w:eastAsia="Times New Roman" w:cs="Times New Roman"/>
          <w:color w:val="000000"/>
        </w:rPr>
        <w:t>rough the coaching program, the coaches</w:t>
      </w:r>
      <w:r w:rsidRPr="0059233D">
        <w:rPr>
          <w:rFonts w:eastAsia="Times New Roman" w:cs="Times New Roman"/>
          <w:color w:val="000000"/>
        </w:rPr>
        <w:t xml:space="preserve"> can assist </w:t>
      </w:r>
      <w:r w:rsidR="00F55503" w:rsidRPr="0059233D">
        <w:rPr>
          <w:rFonts w:eastAsia="Times New Roman" w:cs="Times New Roman"/>
          <w:color w:val="000000"/>
        </w:rPr>
        <w:t xml:space="preserve">students with </w:t>
      </w:r>
      <w:r w:rsidR="00146F0A" w:rsidRPr="0059233D">
        <w:rPr>
          <w:rFonts w:eastAsia="Times New Roman" w:cs="Times New Roman"/>
          <w:color w:val="000000"/>
        </w:rPr>
        <w:t xml:space="preserve">planning </w:t>
      </w:r>
      <w:r w:rsidRPr="0059233D">
        <w:rPr>
          <w:rFonts w:eastAsia="Times New Roman" w:cs="Times New Roman"/>
          <w:color w:val="000000"/>
        </w:rPr>
        <w:t>daily schedules, study strategies</w:t>
      </w:r>
      <w:r w:rsidR="007F6071" w:rsidRPr="0059233D">
        <w:rPr>
          <w:rFonts w:eastAsia="Times New Roman" w:cs="Times New Roman"/>
          <w:color w:val="000000"/>
        </w:rPr>
        <w:t>, time management, SMART goals, a</w:t>
      </w:r>
      <w:r w:rsidRPr="0059233D">
        <w:rPr>
          <w:rFonts w:eastAsia="Times New Roman" w:cs="Times New Roman"/>
          <w:color w:val="000000"/>
        </w:rPr>
        <w:t xml:space="preserve">nd test taking strategies. </w:t>
      </w:r>
    </w:p>
    <w:p w14:paraId="7234CF86" w14:textId="77777777" w:rsidR="0085211B" w:rsidRPr="0059233D" w:rsidRDefault="0085211B" w:rsidP="007B266A">
      <w:pPr>
        <w:rPr>
          <w:rFonts w:eastAsia="Times New Roman" w:cs="Times New Roman"/>
          <w:color w:val="000000"/>
        </w:rPr>
      </w:pPr>
    </w:p>
    <w:p w14:paraId="5BE63B62" w14:textId="7E137FA3" w:rsidR="0085211B" w:rsidRPr="0059233D" w:rsidRDefault="0085211B" w:rsidP="007B266A">
      <w:pPr>
        <w:rPr>
          <w:rFonts w:eastAsia="Times New Roman" w:cs="Times New Roman"/>
          <w:b/>
          <w:color w:val="000000"/>
        </w:rPr>
      </w:pPr>
      <w:r w:rsidRPr="0059233D">
        <w:rPr>
          <w:rFonts w:eastAsia="Times New Roman" w:cs="Times New Roman"/>
          <w:b/>
          <w:color w:val="000000"/>
        </w:rPr>
        <w:t xml:space="preserve">Academic Coaching </w:t>
      </w:r>
      <w:r w:rsidR="00F55503" w:rsidRPr="0059233D">
        <w:rPr>
          <w:rFonts w:eastAsia="Times New Roman" w:cs="Times New Roman"/>
          <w:b/>
          <w:color w:val="000000"/>
        </w:rPr>
        <w:t xml:space="preserve">Participants </w:t>
      </w:r>
      <w:r w:rsidRPr="0059233D">
        <w:rPr>
          <w:rFonts w:eastAsia="Times New Roman" w:cs="Times New Roman"/>
          <w:b/>
          <w:color w:val="000000"/>
        </w:rPr>
        <w:t>Summary</w:t>
      </w:r>
      <w:r w:rsidR="00F112E4" w:rsidRPr="0059233D">
        <w:rPr>
          <w:rFonts w:eastAsia="Times New Roman" w:cs="Times New Roman"/>
          <w:b/>
          <w:color w:val="000000"/>
        </w:rPr>
        <w:t xml:space="preserve"> </w:t>
      </w:r>
      <w:bookmarkStart w:id="0" w:name="_GoBack"/>
      <w:bookmarkEnd w:id="0"/>
    </w:p>
    <w:p w14:paraId="6FF886E0" w14:textId="6FF52116" w:rsidR="0085211B" w:rsidRPr="003C4967" w:rsidRDefault="003C08B7" w:rsidP="007B266A">
      <w:pPr>
        <w:pStyle w:val="ListParagraph"/>
        <w:numPr>
          <w:ilvl w:val="0"/>
          <w:numId w:val="1"/>
        </w:numPr>
        <w:rPr>
          <w:rFonts w:eastAsia="Times New Roman" w:cs="Times New Roman"/>
          <w:color w:val="000000"/>
        </w:rPr>
      </w:pPr>
      <w:r w:rsidRPr="003C4967">
        <w:rPr>
          <w:rFonts w:eastAsia="Times New Roman" w:cs="Times New Roman"/>
          <w:color w:val="000000"/>
        </w:rPr>
        <w:t>The Academic C</w:t>
      </w:r>
      <w:r w:rsidR="0085211B" w:rsidRPr="003C4967">
        <w:rPr>
          <w:rFonts w:eastAsia="Times New Roman" w:cs="Times New Roman"/>
          <w:color w:val="000000"/>
        </w:rPr>
        <w:t xml:space="preserve">oaching program started in the Spring 2011 with </w:t>
      </w:r>
      <w:r w:rsidRPr="003C4967">
        <w:rPr>
          <w:rFonts w:eastAsia="Times New Roman" w:cs="Times New Roman"/>
          <w:color w:val="000000"/>
        </w:rPr>
        <w:t xml:space="preserve">an enrollment of </w:t>
      </w:r>
      <w:r w:rsidR="0085211B" w:rsidRPr="003C4967">
        <w:rPr>
          <w:rFonts w:eastAsia="Times New Roman" w:cs="Times New Roman"/>
          <w:color w:val="000000"/>
        </w:rPr>
        <w:t>36 students</w:t>
      </w:r>
      <w:r w:rsidRPr="003C4967">
        <w:rPr>
          <w:rFonts w:eastAsia="Times New Roman" w:cs="Times New Roman"/>
          <w:color w:val="000000"/>
        </w:rPr>
        <w:t>.</w:t>
      </w:r>
      <w:r w:rsidR="0085211B" w:rsidRPr="003C4967">
        <w:rPr>
          <w:rFonts w:eastAsia="Times New Roman" w:cs="Times New Roman"/>
          <w:color w:val="000000"/>
        </w:rPr>
        <w:t xml:space="preserve"> </w:t>
      </w:r>
      <w:r w:rsidRPr="003C4967">
        <w:rPr>
          <w:rFonts w:eastAsia="Times New Roman" w:cs="Times New Roman"/>
          <w:color w:val="000000"/>
        </w:rPr>
        <w:t>As of Spring 2014,</w:t>
      </w:r>
      <w:r w:rsidR="0085211B" w:rsidRPr="003C4967">
        <w:rPr>
          <w:rFonts w:eastAsia="Times New Roman" w:cs="Times New Roman"/>
          <w:color w:val="000000"/>
        </w:rPr>
        <w:t xml:space="preserve"> </w:t>
      </w:r>
      <w:r w:rsidR="00B36DC4" w:rsidRPr="003C4967">
        <w:rPr>
          <w:rFonts w:eastAsia="Times New Roman" w:cs="Times New Roman"/>
          <w:color w:val="000000"/>
        </w:rPr>
        <w:t>468</w:t>
      </w:r>
      <w:r w:rsidR="007118A6" w:rsidRPr="003C4967">
        <w:rPr>
          <w:rFonts w:eastAsia="Times New Roman" w:cs="Times New Roman"/>
          <w:color w:val="000000"/>
        </w:rPr>
        <w:t xml:space="preserve"> students </w:t>
      </w:r>
      <w:r w:rsidRPr="003C4967">
        <w:rPr>
          <w:rFonts w:eastAsia="Times New Roman" w:cs="Times New Roman"/>
          <w:color w:val="000000"/>
        </w:rPr>
        <w:t xml:space="preserve">have </w:t>
      </w:r>
      <w:r w:rsidR="00F112E4" w:rsidRPr="003C4967">
        <w:rPr>
          <w:rFonts w:eastAsia="Times New Roman" w:cs="Times New Roman"/>
          <w:color w:val="000000"/>
        </w:rPr>
        <w:t>been enrolled in</w:t>
      </w:r>
      <w:r w:rsidRPr="003C4967">
        <w:rPr>
          <w:rFonts w:eastAsia="Times New Roman" w:cs="Times New Roman"/>
          <w:color w:val="000000"/>
        </w:rPr>
        <w:t xml:space="preserve"> the coaching program</w:t>
      </w:r>
      <w:r w:rsidR="009D6BB3" w:rsidRPr="003C4967">
        <w:rPr>
          <w:rFonts w:eastAsia="Times New Roman" w:cs="Times New Roman"/>
          <w:color w:val="000000"/>
        </w:rPr>
        <w:t>.</w:t>
      </w:r>
    </w:p>
    <w:p w14:paraId="1660B195" w14:textId="2B18D79A" w:rsidR="0085211B" w:rsidRPr="0059233D" w:rsidRDefault="0085211B" w:rsidP="007B266A">
      <w:pPr>
        <w:pStyle w:val="ListParagraph"/>
        <w:numPr>
          <w:ilvl w:val="0"/>
          <w:numId w:val="1"/>
        </w:numPr>
        <w:rPr>
          <w:rFonts w:eastAsia="Times New Roman" w:cs="Times New Roman"/>
          <w:color w:val="000000"/>
        </w:rPr>
      </w:pPr>
      <w:r w:rsidRPr="0059233D">
        <w:rPr>
          <w:rFonts w:eastAsia="Times New Roman" w:cs="Times New Roman"/>
          <w:color w:val="000000"/>
        </w:rPr>
        <w:t xml:space="preserve">A majority of students, </w:t>
      </w:r>
      <w:r w:rsidR="00DB62C3" w:rsidRPr="0059233D">
        <w:rPr>
          <w:rFonts w:eastAsia="Times New Roman" w:cs="Times New Roman"/>
          <w:color w:val="000000"/>
        </w:rPr>
        <w:t>60.9</w:t>
      </w:r>
      <w:r w:rsidRPr="0059233D">
        <w:rPr>
          <w:rFonts w:eastAsia="Times New Roman" w:cs="Times New Roman"/>
          <w:color w:val="000000"/>
        </w:rPr>
        <w:t xml:space="preserve">%, </w:t>
      </w:r>
      <w:r w:rsidR="009D6BB3" w:rsidRPr="0059233D">
        <w:rPr>
          <w:rFonts w:eastAsia="Times New Roman" w:cs="Times New Roman"/>
          <w:color w:val="000000"/>
        </w:rPr>
        <w:t xml:space="preserve">have </w:t>
      </w:r>
      <w:r w:rsidRPr="0059233D">
        <w:rPr>
          <w:rFonts w:eastAsia="Times New Roman" w:cs="Times New Roman"/>
          <w:color w:val="000000"/>
        </w:rPr>
        <w:t>participate</w:t>
      </w:r>
      <w:r w:rsidR="009D6BB3" w:rsidRPr="0059233D">
        <w:rPr>
          <w:rFonts w:eastAsia="Times New Roman" w:cs="Times New Roman"/>
          <w:color w:val="000000"/>
        </w:rPr>
        <w:t>d</w:t>
      </w:r>
      <w:r w:rsidRPr="0059233D">
        <w:rPr>
          <w:rFonts w:eastAsia="Times New Roman" w:cs="Times New Roman"/>
          <w:color w:val="000000"/>
        </w:rPr>
        <w:t xml:space="preserve"> in th</w:t>
      </w:r>
      <w:r w:rsidR="009D6BB3" w:rsidRPr="0059233D">
        <w:rPr>
          <w:rFonts w:eastAsia="Times New Roman" w:cs="Times New Roman"/>
          <w:color w:val="000000"/>
        </w:rPr>
        <w:t xml:space="preserve">e coaching program </w:t>
      </w:r>
      <w:r w:rsidR="002D707B" w:rsidRPr="0059233D">
        <w:rPr>
          <w:rFonts w:eastAsia="Times New Roman" w:cs="Times New Roman"/>
          <w:color w:val="000000"/>
        </w:rPr>
        <w:t xml:space="preserve">for only </w:t>
      </w:r>
      <w:r w:rsidR="009D6BB3" w:rsidRPr="0059233D">
        <w:rPr>
          <w:rFonts w:eastAsia="Times New Roman" w:cs="Times New Roman"/>
          <w:color w:val="000000"/>
        </w:rPr>
        <w:t>1 semester; 2</w:t>
      </w:r>
      <w:r w:rsidR="00DB62C3" w:rsidRPr="0059233D">
        <w:rPr>
          <w:rFonts w:eastAsia="Times New Roman" w:cs="Times New Roman"/>
          <w:color w:val="000000"/>
        </w:rPr>
        <w:t>6.5</w:t>
      </w:r>
      <w:r w:rsidRPr="0059233D">
        <w:rPr>
          <w:rFonts w:eastAsia="Times New Roman" w:cs="Times New Roman"/>
          <w:color w:val="000000"/>
        </w:rPr>
        <w:t>% for 2 semesters.</w:t>
      </w:r>
    </w:p>
    <w:p w14:paraId="4FD7B470" w14:textId="76602F15" w:rsidR="00FC4E72" w:rsidRPr="0059233D" w:rsidRDefault="0085211B" w:rsidP="00FC4E72">
      <w:pPr>
        <w:pStyle w:val="ListParagraph"/>
        <w:numPr>
          <w:ilvl w:val="1"/>
          <w:numId w:val="1"/>
        </w:numPr>
        <w:rPr>
          <w:rFonts w:eastAsia="Times New Roman" w:cs="Times New Roman"/>
          <w:color w:val="000000"/>
        </w:rPr>
      </w:pPr>
      <w:r w:rsidRPr="0059233D">
        <w:rPr>
          <w:rFonts w:eastAsia="Times New Roman" w:cs="Times New Roman"/>
          <w:color w:val="000000"/>
        </w:rPr>
        <w:t xml:space="preserve">The average for </w:t>
      </w:r>
      <w:r w:rsidR="00B166D2" w:rsidRPr="0059233D">
        <w:rPr>
          <w:rFonts w:eastAsia="Times New Roman" w:cs="Times New Roman"/>
          <w:color w:val="000000"/>
        </w:rPr>
        <w:t xml:space="preserve">students </w:t>
      </w:r>
      <w:r w:rsidR="002D707B" w:rsidRPr="0059233D">
        <w:rPr>
          <w:rFonts w:eastAsia="Times New Roman" w:cs="Times New Roman"/>
          <w:color w:val="000000"/>
        </w:rPr>
        <w:t xml:space="preserve">that have participated in the coaching program </w:t>
      </w:r>
      <w:r w:rsidR="00B166D2" w:rsidRPr="0059233D">
        <w:rPr>
          <w:rFonts w:eastAsia="Times New Roman" w:cs="Times New Roman"/>
          <w:color w:val="000000"/>
        </w:rPr>
        <w:t xml:space="preserve">is </w:t>
      </w:r>
      <w:r w:rsidR="00DB62C3" w:rsidRPr="0059233D">
        <w:rPr>
          <w:rFonts w:eastAsia="Times New Roman" w:cs="Times New Roman"/>
          <w:color w:val="000000"/>
        </w:rPr>
        <w:t>1.59</w:t>
      </w:r>
      <w:r w:rsidR="00B166D2" w:rsidRPr="0059233D">
        <w:rPr>
          <w:rFonts w:eastAsia="Times New Roman" w:cs="Times New Roman"/>
          <w:color w:val="000000"/>
        </w:rPr>
        <w:t xml:space="preserve"> semesters</w:t>
      </w:r>
      <w:r w:rsidR="009D6BB3" w:rsidRPr="0059233D">
        <w:rPr>
          <w:rFonts w:eastAsia="Times New Roman" w:cs="Times New Roman"/>
          <w:color w:val="000000"/>
        </w:rPr>
        <w:t xml:space="preserve"> enrolled in the coaching program. </w:t>
      </w:r>
    </w:p>
    <w:p w14:paraId="4DD74906" w14:textId="54DA835F" w:rsidR="006E02D8" w:rsidRPr="0059233D" w:rsidRDefault="00F112E4" w:rsidP="00FC4E72">
      <w:pPr>
        <w:pStyle w:val="ListParagraph"/>
        <w:numPr>
          <w:ilvl w:val="1"/>
          <w:numId w:val="1"/>
        </w:numPr>
        <w:rPr>
          <w:rFonts w:eastAsia="Times New Roman" w:cs="Times New Roman"/>
          <w:color w:val="000000"/>
        </w:rPr>
      </w:pPr>
      <w:r w:rsidRPr="0059233D">
        <w:rPr>
          <w:rFonts w:eastAsia="Times New Roman" w:cs="Times New Roman"/>
          <w:color w:val="000000"/>
        </w:rPr>
        <w:t xml:space="preserve">45.9% (45) </w:t>
      </w:r>
      <w:r w:rsidR="007118A6" w:rsidRPr="0059233D">
        <w:rPr>
          <w:rFonts w:eastAsia="Times New Roman" w:cs="Times New Roman"/>
          <w:color w:val="000000"/>
        </w:rPr>
        <w:t xml:space="preserve">of </w:t>
      </w:r>
      <w:r w:rsidR="00A6088B" w:rsidRPr="0059233D">
        <w:rPr>
          <w:rFonts w:eastAsia="Times New Roman" w:cs="Times New Roman"/>
          <w:color w:val="000000"/>
        </w:rPr>
        <w:t>the Fall 2013 coaching students</w:t>
      </w:r>
      <w:r w:rsidR="00FC6FCC" w:rsidRPr="0059233D">
        <w:rPr>
          <w:rFonts w:eastAsia="Times New Roman" w:cs="Times New Roman"/>
          <w:color w:val="000000"/>
        </w:rPr>
        <w:t xml:space="preserve"> continued in Spring 2014</w:t>
      </w:r>
    </w:p>
    <w:p w14:paraId="30C97158" w14:textId="15050EBF" w:rsidR="00AC1FA3" w:rsidRPr="0059233D" w:rsidRDefault="00AC1FA3" w:rsidP="00AC1FA3">
      <w:pPr>
        <w:rPr>
          <w:rFonts w:eastAsia="Times New Roman" w:cs="Times New Roman"/>
          <w:b/>
          <w:color w:val="000000"/>
        </w:rPr>
      </w:pPr>
      <w:r w:rsidRPr="0059233D">
        <w:rPr>
          <w:rFonts w:eastAsia="Times New Roman" w:cs="Times New Roman"/>
          <w:b/>
          <w:color w:val="000000"/>
        </w:rPr>
        <w:t>Demographics</w:t>
      </w:r>
      <w:r w:rsidR="00F112E4" w:rsidRPr="0059233D">
        <w:rPr>
          <w:rFonts w:eastAsia="Times New Roman" w:cs="Times New Roman"/>
          <w:b/>
          <w:color w:val="000000"/>
        </w:rPr>
        <w:t xml:space="preserve"> </w:t>
      </w:r>
    </w:p>
    <w:p w14:paraId="3B0E0799" w14:textId="1BB24ACF" w:rsidR="00AC1FA3" w:rsidRPr="0059233D" w:rsidRDefault="009C12A0" w:rsidP="00AC1FA3">
      <w:pPr>
        <w:pStyle w:val="ListParagraph"/>
        <w:numPr>
          <w:ilvl w:val="0"/>
          <w:numId w:val="1"/>
        </w:numPr>
        <w:rPr>
          <w:rFonts w:eastAsia="Times New Roman" w:cs="Times New Roman"/>
          <w:color w:val="000000"/>
        </w:rPr>
      </w:pPr>
      <w:r w:rsidRPr="0059233D">
        <w:rPr>
          <w:rFonts w:eastAsia="Times New Roman" w:cs="Times New Roman"/>
          <w:color w:val="000000"/>
        </w:rPr>
        <w:t>86.5</w:t>
      </w:r>
      <w:r w:rsidR="00AC1FA3" w:rsidRPr="0059233D">
        <w:rPr>
          <w:rFonts w:eastAsia="Times New Roman" w:cs="Times New Roman"/>
          <w:color w:val="000000"/>
        </w:rPr>
        <w:t xml:space="preserve">% of students that have enrolled in coaching have been undergraduates. </w:t>
      </w:r>
    </w:p>
    <w:p w14:paraId="24464F20" w14:textId="2FB67160" w:rsidR="00AC1FA3" w:rsidRPr="0059233D" w:rsidRDefault="00AC1FA3" w:rsidP="00AC1FA3">
      <w:pPr>
        <w:pStyle w:val="ListParagraph"/>
        <w:numPr>
          <w:ilvl w:val="1"/>
          <w:numId w:val="1"/>
        </w:numPr>
        <w:rPr>
          <w:rFonts w:eastAsia="Times New Roman" w:cs="Times New Roman"/>
          <w:color w:val="000000"/>
        </w:rPr>
      </w:pPr>
      <w:r w:rsidRPr="0059233D">
        <w:rPr>
          <w:rFonts w:eastAsia="Times New Roman" w:cs="Times New Roman"/>
          <w:color w:val="000000"/>
        </w:rPr>
        <w:t>24.5% of students enrolled in the coaching program for the Spring 2014 semester are freshmen</w:t>
      </w:r>
      <w:r w:rsidR="00144136" w:rsidRPr="0059233D">
        <w:rPr>
          <w:rFonts w:eastAsia="Times New Roman" w:cs="Times New Roman"/>
          <w:color w:val="000000"/>
        </w:rPr>
        <w:t>.</w:t>
      </w:r>
    </w:p>
    <w:p w14:paraId="38565099" w14:textId="77777777" w:rsidR="00AC1FA3" w:rsidRPr="0059233D" w:rsidRDefault="00AC1FA3" w:rsidP="00AC1FA3">
      <w:pPr>
        <w:pStyle w:val="ListParagraph"/>
        <w:numPr>
          <w:ilvl w:val="0"/>
          <w:numId w:val="1"/>
        </w:numPr>
        <w:rPr>
          <w:rFonts w:eastAsia="Times New Roman" w:cs="Times New Roman"/>
          <w:color w:val="000000"/>
        </w:rPr>
      </w:pPr>
      <w:r w:rsidRPr="0059233D">
        <w:rPr>
          <w:rFonts w:eastAsia="Times New Roman" w:cs="Times New Roman"/>
          <w:color w:val="000000"/>
        </w:rPr>
        <w:t>22.9% have been transfer students into USC.</w:t>
      </w:r>
    </w:p>
    <w:p w14:paraId="70A9204C" w14:textId="29EB0EF7" w:rsidR="00A6088B" w:rsidRPr="0059233D" w:rsidRDefault="001D71E5" w:rsidP="00A6088B">
      <w:pPr>
        <w:pStyle w:val="ListParagraph"/>
        <w:numPr>
          <w:ilvl w:val="1"/>
          <w:numId w:val="1"/>
        </w:numPr>
        <w:rPr>
          <w:rFonts w:eastAsia="Times New Roman" w:cs="Times New Roman"/>
          <w:color w:val="000000"/>
        </w:rPr>
      </w:pPr>
      <w:r w:rsidRPr="0059233D">
        <w:rPr>
          <w:rFonts w:eastAsia="Times New Roman" w:cs="Times New Roman"/>
          <w:color w:val="000000"/>
        </w:rPr>
        <w:t>19 new transfer students began using the Academic Coaching in Spring 2014</w:t>
      </w:r>
    </w:p>
    <w:p w14:paraId="625ECC7B" w14:textId="34E72D80" w:rsidR="00AC1FA3" w:rsidRPr="0059233D" w:rsidRDefault="00E05D1A" w:rsidP="00AC1FA3">
      <w:pPr>
        <w:pStyle w:val="ListParagraph"/>
        <w:numPr>
          <w:ilvl w:val="0"/>
          <w:numId w:val="1"/>
        </w:numPr>
        <w:rPr>
          <w:rFonts w:eastAsia="Times New Roman" w:cs="Times New Roman"/>
          <w:color w:val="000000"/>
        </w:rPr>
      </w:pPr>
      <w:r w:rsidRPr="0059233D">
        <w:rPr>
          <w:rFonts w:eastAsia="Times New Roman" w:cs="Times New Roman"/>
          <w:color w:val="000000"/>
        </w:rPr>
        <w:t>O</w:t>
      </w:r>
      <w:r w:rsidR="00AC1FA3" w:rsidRPr="0059233D">
        <w:rPr>
          <w:rFonts w:eastAsia="Times New Roman" w:cs="Times New Roman"/>
          <w:color w:val="000000"/>
        </w:rPr>
        <w:t xml:space="preserve">f all </w:t>
      </w:r>
      <w:r w:rsidRPr="0059233D">
        <w:rPr>
          <w:rFonts w:eastAsia="Times New Roman" w:cs="Times New Roman"/>
          <w:color w:val="000000"/>
        </w:rPr>
        <w:t>coaching program participants, 57.7% have been female;</w:t>
      </w:r>
      <w:r w:rsidR="00AC1FA3" w:rsidRPr="0059233D">
        <w:rPr>
          <w:rFonts w:eastAsia="Times New Roman" w:cs="Times New Roman"/>
          <w:color w:val="000000"/>
        </w:rPr>
        <w:t xml:space="preserve"> 42.3% have been male.</w:t>
      </w:r>
    </w:p>
    <w:p w14:paraId="69D76EC9" w14:textId="22793175" w:rsidR="00AC1FA3" w:rsidRPr="0059233D" w:rsidRDefault="00AC1FA3" w:rsidP="00AC1FA3">
      <w:pPr>
        <w:pStyle w:val="ListParagraph"/>
        <w:numPr>
          <w:ilvl w:val="1"/>
          <w:numId w:val="1"/>
        </w:numPr>
        <w:rPr>
          <w:rFonts w:eastAsia="Times New Roman" w:cs="Times New Roman"/>
          <w:color w:val="000000"/>
        </w:rPr>
      </w:pPr>
      <w:r w:rsidRPr="0059233D">
        <w:rPr>
          <w:rFonts w:eastAsia="Times New Roman" w:cs="Times New Roman"/>
          <w:color w:val="000000"/>
        </w:rPr>
        <w:t xml:space="preserve">For the Spring 2014 semester, there are 55 females and 51 males </w:t>
      </w:r>
      <w:r w:rsidR="00E05D1A" w:rsidRPr="0059233D">
        <w:rPr>
          <w:rFonts w:eastAsia="Times New Roman" w:cs="Times New Roman"/>
          <w:color w:val="000000"/>
        </w:rPr>
        <w:t>are enrolled</w:t>
      </w:r>
      <w:r w:rsidRPr="0059233D">
        <w:rPr>
          <w:rFonts w:eastAsia="Times New Roman" w:cs="Times New Roman"/>
          <w:color w:val="000000"/>
        </w:rPr>
        <w:t>.</w:t>
      </w:r>
    </w:p>
    <w:p w14:paraId="08C208A3" w14:textId="5C667BEE" w:rsidR="00AC1FA3" w:rsidRPr="0059233D" w:rsidRDefault="0010727F" w:rsidP="00AC1FA3">
      <w:pPr>
        <w:pStyle w:val="ListParagraph"/>
        <w:numPr>
          <w:ilvl w:val="0"/>
          <w:numId w:val="1"/>
        </w:numPr>
        <w:rPr>
          <w:rFonts w:eastAsia="Times New Roman" w:cs="Times New Roman"/>
          <w:color w:val="000000"/>
        </w:rPr>
      </w:pPr>
      <w:r w:rsidRPr="0059233D">
        <w:rPr>
          <w:rFonts w:eastAsia="Times New Roman" w:cs="Times New Roman"/>
          <w:color w:val="000000"/>
        </w:rPr>
        <w:t>24.2</w:t>
      </w:r>
      <w:r w:rsidR="00AC1FA3" w:rsidRPr="0059233D">
        <w:rPr>
          <w:rFonts w:eastAsia="Times New Roman" w:cs="Times New Roman"/>
          <w:color w:val="000000"/>
        </w:rPr>
        <w:t xml:space="preserve">% of coaching program </w:t>
      </w:r>
      <w:r w:rsidR="0069449E" w:rsidRPr="0059233D">
        <w:rPr>
          <w:rFonts w:eastAsia="Times New Roman" w:cs="Times New Roman"/>
          <w:color w:val="000000"/>
        </w:rPr>
        <w:t xml:space="preserve">participants </w:t>
      </w:r>
      <w:r w:rsidR="00AC1FA3" w:rsidRPr="0059233D">
        <w:rPr>
          <w:rFonts w:eastAsia="Times New Roman" w:cs="Times New Roman"/>
          <w:color w:val="000000"/>
        </w:rPr>
        <w:t>self-identified as first generation students.</w:t>
      </w:r>
    </w:p>
    <w:p w14:paraId="16D2131C" w14:textId="77777777" w:rsidR="00AC1FA3" w:rsidRPr="0059233D" w:rsidRDefault="00AC1FA3" w:rsidP="00AC1FA3">
      <w:pPr>
        <w:pStyle w:val="ListParagraph"/>
        <w:numPr>
          <w:ilvl w:val="1"/>
          <w:numId w:val="1"/>
        </w:numPr>
        <w:rPr>
          <w:rFonts w:eastAsia="Times New Roman" w:cs="Times New Roman"/>
          <w:color w:val="000000"/>
        </w:rPr>
      </w:pPr>
      <w:r w:rsidRPr="0059233D">
        <w:rPr>
          <w:rFonts w:eastAsia="Times New Roman" w:cs="Times New Roman"/>
          <w:color w:val="000000"/>
        </w:rPr>
        <w:t>In the Spring 2014, 28.3% of students enrolled in the program have self-reported as first generation.</w:t>
      </w:r>
    </w:p>
    <w:p w14:paraId="650450DC" w14:textId="77777777" w:rsidR="00AC1FA3" w:rsidRPr="0059233D" w:rsidRDefault="00AC1FA3" w:rsidP="00AC1FA3">
      <w:pPr>
        <w:pStyle w:val="ListParagraph"/>
        <w:numPr>
          <w:ilvl w:val="0"/>
          <w:numId w:val="1"/>
        </w:numPr>
        <w:rPr>
          <w:rFonts w:eastAsia="Times New Roman" w:cs="Times New Roman"/>
          <w:color w:val="000000"/>
        </w:rPr>
      </w:pPr>
      <w:r w:rsidRPr="0059233D">
        <w:rPr>
          <w:rFonts w:eastAsia="Times New Roman" w:cs="Times New Roman"/>
          <w:color w:val="000000"/>
        </w:rPr>
        <w:t xml:space="preserve">62.8% of students have identified as non-white ethnic groups.  </w:t>
      </w:r>
    </w:p>
    <w:p w14:paraId="719F06FF" w14:textId="77777777" w:rsidR="00AC1FA3" w:rsidRPr="0059233D" w:rsidRDefault="00AC1FA3" w:rsidP="00AC1FA3">
      <w:pPr>
        <w:pStyle w:val="ListParagraph"/>
        <w:numPr>
          <w:ilvl w:val="0"/>
          <w:numId w:val="1"/>
        </w:numPr>
        <w:rPr>
          <w:rFonts w:eastAsia="Times New Roman" w:cs="Times New Roman"/>
          <w:color w:val="000000"/>
        </w:rPr>
      </w:pPr>
      <w:r w:rsidRPr="0059233D">
        <w:rPr>
          <w:rFonts w:eastAsia="Times New Roman" w:cs="Times New Roman"/>
          <w:color w:val="000000"/>
        </w:rPr>
        <w:t xml:space="preserve">10.3% of all students in the coaching program have been international students. </w:t>
      </w:r>
    </w:p>
    <w:p w14:paraId="12390E69" w14:textId="4B19B8CA" w:rsidR="0019121E" w:rsidRPr="0059233D" w:rsidRDefault="00AC1FA3" w:rsidP="00AC1FA3">
      <w:pPr>
        <w:pStyle w:val="ListParagraph"/>
        <w:numPr>
          <w:ilvl w:val="1"/>
          <w:numId w:val="1"/>
        </w:numPr>
        <w:rPr>
          <w:rFonts w:eastAsia="Times New Roman" w:cs="Times New Roman"/>
          <w:color w:val="000000"/>
        </w:rPr>
      </w:pPr>
      <w:r w:rsidRPr="0059233D">
        <w:rPr>
          <w:rFonts w:eastAsia="Times New Roman" w:cs="Times New Roman"/>
          <w:color w:val="000000"/>
        </w:rPr>
        <w:t xml:space="preserve">They hail from 31 different countries including: 14 students from China, 7 from South Korea and 6 from Canada. </w:t>
      </w:r>
    </w:p>
    <w:p w14:paraId="4D8B9121" w14:textId="7A4D1F75" w:rsidR="00AC1FA3" w:rsidRPr="0059233D" w:rsidRDefault="00AC1FA3" w:rsidP="00AC1FA3">
      <w:pPr>
        <w:rPr>
          <w:rFonts w:eastAsia="Times New Roman" w:cs="Times New Roman"/>
          <w:b/>
          <w:color w:val="000000"/>
        </w:rPr>
      </w:pPr>
      <w:r w:rsidRPr="0059233D">
        <w:rPr>
          <w:rFonts w:eastAsia="Times New Roman" w:cs="Times New Roman"/>
          <w:b/>
          <w:color w:val="000000"/>
        </w:rPr>
        <w:t>Academics</w:t>
      </w:r>
      <w:r w:rsidR="00F112E4" w:rsidRPr="0059233D">
        <w:rPr>
          <w:rFonts w:eastAsia="Times New Roman" w:cs="Times New Roman"/>
          <w:b/>
          <w:color w:val="000000"/>
        </w:rPr>
        <w:t xml:space="preserve"> </w:t>
      </w:r>
    </w:p>
    <w:p w14:paraId="7E4B7C0C" w14:textId="4A6C04E4" w:rsidR="00AC1FA3" w:rsidRPr="0059233D" w:rsidRDefault="00E05D1A" w:rsidP="00AC1FA3">
      <w:pPr>
        <w:pStyle w:val="ListParagraph"/>
        <w:numPr>
          <w:ilvl w:val="0"/>
          <w:numId w:val="1"/>
        </w:numPr>
        <w:rPr>
          <w:rFonts w:eastAsia="Times New Roman" w:cs="Times New Roman"/>
          <w:color w:val="000000"/>
        </w:rPr>
      </w:pPr>
      <w:r w:rsidRPr="0059233D">
        <w:rPr>
          <w:rFonts w:eastAsia="Times New Roman" w:cs="Times New Roman"/>
          <w:color w:val="000000"/>
        </w:rPr>
        <w:t>Since Spring 2011, degree candidates from almost all professional schools have participated i</w:t>
      </w:r>
      <w:r w:rsidR="000B5175">
        <w:rPr>
          <w:rFonts w:eastAsia="Times New Roman" w:cs="Times New Roman"/>
          <w:color w:val="000000"/>
        </w:rPr>
        <w:t>n the Academic Coaching program.</w:t>
      </w:r>
    </w:p>
    <w:p w14:paraId="56880E73" w14:textId="5E03F923" w:rsidR="00AC1FA3" w:rsidRPr="0059233D" w:rsidRDefault="00AC1FA3" w:rsidP="00AC1FA3">
      <w:pPr>
        <w:pStyle w:val="ListParagraph"/>
        <w:numPr>
          <w:ilvl w:val="1"/>
          <w:numId w:val="1"/>
        </w:numPr>
        <w:rPr>
          <w:rFonts w:eastAsia="Times New Roman" w:cs="Times New Roman"/>
          <w:color w:val="000000"/>
        </w:rPr>
      </w:pPr>
      <w:r w:rsidRPr="0059233D">
        <w:rPr>
          <w:rFonts w:eastAsia="Times New Roman" w:cs="Times New Roman"/>
          <w:color w:val="000000"/>
        </w:rPr>
        <w:t xml:space="preserve">For Spring 2014 semester, 43.4% are degree </w:t>
      </w:r>
      <w:r w:rsidR="00390B3F" w:rsidRPr="0059233D">
        <w:rPr>
          <w:rFonts w:eastAsia="Times New Roman" w:cs="Times New Roman"/>
          <w:color w:val="000000"/>
        </w:rPr>
        <w:t>candidates at Dornsife and 18.9</w:t>
      </w:r>
      <w:r w:rsidRPr="0059233D">
        <w:rPr>
          <w:rFonts w:eastAsia="Times New Roman" w:cs="Times New Roman"/>
          <w:color w:val="000000"/>
        </w:rPr>
        <w:t>% are degree candidates at Marshall.</w:t>
      </w:r>
    </w:p>
    <w:p w14:paraId="3C9F32F6" w14:textId="427F63DB" w:rsidR="00AC1FA3" w:rsidRPr="0059233D" w:rsidRDefault="00AC1FA3" w:rsidP="00AC1FA3">
      <w:pPr>
        <w:pStyle w:val="ListParagraph"/>
        <w:numPr>
          <w:ilvl w:val="0"/>
          <w:numId w:val="1"/>
        </w:numPr>
        <w:rPr>
          <w:rFonts w:eastAsia="Times New Roman" w:cs="Times New Roman"/>
          <w:color w:val="000000"/>
        </w:rPr>
      </w:pPr>
      <w:r w:rsidRPr="0059233D">
        <w:rPr>
          <w:rFonts w:eastAsia="Times New Roman" w:cs="Times New Roman"/>
          <w:color w:val="000000"/>
        </w:rPr>
        <w:t xml:space="preserve">Majority of students, </w:t>
      </w:r>
      <w:r w:rsidR="00390B3F" w:rsidRPr="0059233D">
        <w:rPr>
          <w:rFonts w:eastAsia="Times New Roman" w:cs="Times New Roman"/>
          <w:color w:val="000000"/>
        </w:rPr>
        <w:t>67.9</w:t>
      </w:r>
      <w:r w:rsidRPr="0059233D">
        <w:rPr>
          <w:rFonts w:eastAsia="Times New Roman" w:cs="Times New Roman"/>
          <w:color w:val="000000"/>
        </w:rPr>
        <w:t>%, that have been in the coaching program have received satisfactory academic progress.</w:t>
      </w:r>
    </w:p>
    <w:p w14:paraId="654FC27F" w14:textId="5189732B" w:rsidR="005C5EA8" w:rsidRPr="0059233D" w:rsidRDefault="00AC1FA3" w:rsidP="005C5EA8">
      <w:pPr>
        <w:pStyle w:val="ListParagraph"/>
        <w:numPr>
          <w:ilvl w:val="1"/>
          <w:numId w:val="1"/>
        </w:numPr>
        <w:rPr>
          <w:rFonts w:eastAsia="Times New Roman" w:cs="Times New Roman"/>
          <w:color w:val="000000"/>
        </w:rPr>
      </w:pPr>
      <w:r w:rsidRPr="0059233D">
        <w:rPr>
          <w:rFonts w:eastAsia="Times New Roman" w:cs="Times New Roman"/>
          <w:color w:val="000000"/>
        </w:rPr>
        <w:t xml:space="preserve">For the </w:t>
      </w:r>
      <w:proofErr w:type="gramStart"/>
      <w:r w:rsidRPr="0059233D">
        <w:rPr>
          <w:rFonts w:eastAsia="Times New Roman" w:cs="Times New Roman"/>
          <w:color w:val="000000"/>
        </w:rPr>
        <w:t>Spring</w:t>
      </w:r>
      <w:proofErr w:type="gramEnd"/>
      <w:r w:rsidRPr="0059233D">
        <w:rPr>
          <w:rFonts w:eastAsia="Times New Roman" w:cs="Times New Roman"/>
          <w:color w:val="000000"/>
        </w:rPr>
        <w:t xml:space="preserve"> semester of 2014, there are 10 students in the coaching program on academic probation.</w:t>
      </w:r>
    </w:p>
    <w:p w14:paraId="7DCD398E" w14:textId="7BBCCCAD" w:rsidR="00AC1FA3" w:rsidRPr="0059233D" w:rsidRDefault="00AC1FA3" w:rsidP="00AC1FA3">
      <w:pPr>
        <w:rPr>
          <w:rFonts w:eastAsia="Times New Roman" w:cs="Times New Roman"/>
          <w:b/>
          <w:color w:val="000000"/>
        </w:rPr>
      </w:pPr>
      <w:r w:rsidRPr="0059233D">
        <w:rPr>
          <w:rFonts w:eastAsia="Times New Roman" w:cs="Times New Roman"/>
          <w:b/>
          <w:color w:val="000000"/>
        </w:rPr>
        <w:t>Disability Services and Programs</w:t>
      </w:r>
      <w:r w:rsidR="00F112E4" w:rsidRPr="0059233D">
        <w:rPr>
          <w:rFonts w:eastAsia="Times New Roman" w:cs="Times New Roman"/>
          <w:b/>
          <w:color w:val="000000"/>
        </w:rPr>
        <w:t xml:space="preserve"> </w:t>
      </w:r>
    </w:p>
    <w:p w14:paraId="4525EEDA" w14:textId="77777777" w:rsidR="00AC1FA3" w:rsidRPr="0059233D" w:rsidRDefault="00AC1FA3" w:rsidP="00AC1FA3">
      <w:pPr>
        <w:pStyle w:val="ListParagraph"/>
        <w:numPr>
          <w:ilvl w:val="0"/>
          <w:numId w:val="1"/>
        </w:numPr>
        <w:rPr>
          <w:rFonts w:eastAsia="Times New Roman" w:cs="Times New Roman"/>
          <w:color w:val="000000"/>
        </w:rPr>
      </w:pPr>
      <w:r w:rsidRPr="0059233D">
        <w:rPr>
          <w:rFonts w:eastAsia="Times New Roman" w:cs="Times New Roman"/>
          <w:color w:val="000000"/>
        </w:rPr>
        <w:t xml:space="preserve">Overall, 41.8% (204 students) of students enrolled in the academic coaching program have been concurrently registered with Disability Services and Programs (DSP). </w:t>
      </w:r>
    </w:p>
    <w:p w14:paraId="6C23AAF3" w14:textId="77777777" w:rsidR="000B5175" w:rsidRDefault="00AC1FA3" w:rsidP="000B5175">
      <w:pPr>
        <w:rPr>
          <w:rFonts w:eastAsia="Times New Roman" w:cs="Times New Roman"/>
          <w:b/>
          <w:color w:val="000000"/>
        </w:rPr>
      </w:pPr>
      <w:r w:rsidRPr="0059233D">
        <w:rPr>
          <w:rFonts w:eastAsia="Times New Roman" w:cs="Times New Roman"/>
          <w:b/>
          <w:color w:val="000000"/>
        </w:rPr>
        <w:lastRenderedPageBreak/>
        <w:t>GPA</w:t>
      </w:r>
      <w:r w:rsidR="00F112E4" w:rsidRPr="0059233D">
        <w:rPr>
          <w:rFonts w:eastAsia="Times New Roman" w:cs="Times New Roman"/>
          <w:b/>
          <w:color w:val="000000"/>
        </w:rPr>
        <w:t xml:space="preserve"> </w:t>
      </w:r>
    </w:p>
    <w:p w14:paraId="02CD4237" w14:textId="2F620CDD" w:rsidR="00AC1FA3" w:rsidRPr="000B5175" w:rsidRDefault="00520139" w:rsidP="000B5175">
      <w:pPr>
        <w:pStyle w:val="ListParagraph"/>
        <w:numPr>
          <w:ilvl w:val="0"/>
          <w:numId w:val="25"/>
        </w:numPr>
        <w:rPr>
          <w:rFonts w:eastAsia="Times New Roman" w:cs="Times New Roman"/>
          <w:color w:val="000000"/>
        </w:rPr>
      </w:pPr>
      <w:r w:rsidRPr="000B5175">
        <w:rPr>
          <w:rFonts w:eastAsia="Times New Roman" w:cs="Times New Roman"/>
          <w:color w:val="000000"/>
        </w:rPr>
        <w:t>From the Coaching program’s inception</w:t>
      </w:r>
      <w:r w:rsidR="00AC1FA3" w:rsidRPr="000B5175">
        <w:rPr>
          <w:rFonts w:eastAsia="Times New Roman" w:cs="Times New Roman"/>
          <w:color w:val="000000"/>
        </w:rPr>
        <w:t xml:space="preserve">, </w:t>
      </w:r>
      <w:r w:rsidRPr="000B5175">
        <w:rPr>
          <w:rFonts w:eastAsia="Times New Roman" w:cs="Times New Roman"/>
          <w:color w:val="000000"/>
        </w:rPr>
        <w:t xml:space="preserve">participants’ mean </w:t>
      </w:r>
      <w:r w:rsidR="00AC1FA3" w:rsidRPr="000B5175">
        <w:rPr>
          <w:rFonts w:eastAsia="Times New Roman" w:cs="Times New Roman"/>
          <w:color w:val="000000"/>
        </w:rPr>
        <w:t xml:space="preserve">semester GPA has risen from 2.39 in </w:t>
      </w:r>
      <w:r w:rsidRPr="000B5175">
        <w:rPr>
          <w:rFonts w:eastAsia="Times New Roman" w:cs="Times New Roman"/>
          <w:color w:val="000000"/>
        </w:rPr>
        <w:t xml:space="preserve">the </w:t>
      </w:r>
      <w:r w:rsidR="00AC1FA3" w:rsidRPr="000B5175">
        <w:rPr>
          <w:rFonts w:eastAsia="Times New Roman" w:cs="Times New Roman"/>
          <w:color w:val="000000"/>
        </w:rPr>
        <w:t xml:space="preserve">Spring 2011 </w:t>
      </w:r>
      <w:r w:rsidRPr="000B5175">
        <w:rPr>
          <w:rFonts w:eastAsia="Times New Roman" w:cs="Times New Roman"/>
          <w:color w:val="000000"/>
        </w:rPr>
        <w:t xml:space="preserve">cohort </w:t>
      </w:r>
      <w:r w:rsidR="00AC1FA3" w:rsidRPr="000B5175">
        <w:rPr>
          <w:rFonts w:eastAsia="Times New Roman" w:cs="Times New Roman"/>
          <w:color w:val="000000"/>
        </w:rPr>
        <w:t xml:space="preserve">to 3.03 </w:t>
      </w:r>
      <w:r w:rsidRPr="000B5175">
        <w:rPr>
          <w:rFonts w:eastAsia="Times New Roman" w:cs="Times New Roman"/>
          <w:color w:val="000000"/>
        </w:rPr>
        <w:t>in the Fall 2013 cohort.</w:t>
      </w:r>
    </w:p>
    <w:p w14:paraId="168DCDD7" w14:textId="62B0667D" w:rsidR="00F96E78" w:rsidRPr="0059233D" w:rsidRDefault="00F96E78" w:rsidP="00F96E78">
      <w:pPr>
        <w:rPr>
          <w:b/>
        </w:rPr>
      </w:pPr>
      <w:r w:rsidRPr="0059233D">
        <w:rPr>
          <w:b/>
        </w:rPr>
        <w:t>KCLC Visits</w:t>
      </w:r>
      <w:r w:rsidR="000B5175">
        <w:rPr>
          <w:b/>
        </w:rPr>
        <w:t xml:space="preserve"> </w:t>
      </w:r>
    </w:p>
    <w:p w14:paraId="591E7789" w14:textId="1DA65736" w:rsidR="00F96E78" w:rsidRPr="003C4967" w:rsidRDefault="00F96E78" w:rsidP="00F96E78">
      <w:pPr>
        <w:pStyle w:val="ListParagraph"/>
        <w:numPr>
          <w:ilvl w:val="0"/>
          <w:numId w:val="4"/>
        </w:numPr>
        <w:ind w:left="360"/>
      </w:pPr>
      <w:r w:rsidRPr="003C4967">
        <w:t xml:space="preserve">From </w:t>
      </w:r>
      <w:proofErr w:type="gramStart"/>
      <w:r w:rsidRPr="003C4967">
        <w:t>Spring</w:t>
      </w:r>
      <w:proofErr w:type="gramEnd"/>
      <w:r w:rsidRPr="003C4967">
        <w:t xml:space="preserve"> 2011- </w:t>
      </w:r>
      <w:r w:rsidR="003C4967" w:rsidRPr="003C4967">
        <w:t xml:space="preserve">Spring 2014 </w:t>
      </w:r>
      <w:r w:rsidR="00335DCA" w:rsidRPr="003C4967">
        <w:t>(as of 4/21/14)</w:t>
      </w:r>
      <w:r w:rsidRPr="003C4967">
        <w:t xml:space="preserve">, </w:t>
      </w:r>
      <w:r w:rsidR="00335DCA" w:rsidRPr="003C4967">
        <w:t>there have been</w:t>
      </w:r>
      <w:r w:rsidRPr="003C4967">
        <w:t xml:space="preserve"> </w:t>
      </w:r>
      <w:r w:rsidR="00335DCA" w:rsidRPr="003C4967">
        <w:t>8,583 visits to KCLC</w:t>
      </w:r>
      <w:r w:rsidRPr="003C4967">
        <w:t xml:space="preserve">. </w:t>
      </w:r>
    </w:p>
    <w:p w14:paraId="37DC723D" w14:textId="54B9FA25" w:rsidR="00F96E78" w:rsidRPr="003C4967" w:rsidRDefault="00F96E78" w:rsidP="00F96E78">
      <w:pPr>
        <w:pStyle w:val="ListParagraph"/>
        <w:numPr>
          <w:ilvl w:val="0"/>
          <w:numId w:val="4"/>
        </w:numPr>
        <w:ind w:left="360"/>
      </w:pPr>
      <w:r w:rsidRPr="003C4967">
        <w:t xml:space="preserve">As of </w:t>
      </w:r>
      <w:r w:rsidR="00335DCA" w:rsidRPr="003C4967">
        <w:t>April 21</w:t>
      </w:r>
      <w:r w:rsidRPr="003C4967">
        <w:t xml:space="preserve">, 2014, there have been </w:t>
      </w:r>
      <w:r w:rsidR="00335DCA" w:rsidRPr="003C4967">
        <w:t>1,076</w:t>
      </w:r>
      <w:r w:rsidRPr="003C4967">
        <w:t xml:space="preserve"> visits to KCLC in Spring 2014.</w:t>
      </w:r>
    </w:p>
    <w:p w14:paraId="2B559F29" w14:textId="3E51DEF4" w:rsidR="00F96E78" w:rsidRPr="0059233D" w:rsidRDefault="00F96E78" w:rsidP="00F96E78">
      <w:pPr>
        <w:pStyle w:val="ListParagraph"/>
        <w:numPr>
          <w:ilvl w:val="0"/>
          <w:numId w:val="4"/>
        </w:numPr>
        <w:ind w:left="360"/>
      </w:pPr>
      <w:r w:rsidRPr="0059233D">
        <w:rPr>
          <w:rFonts w:eastAsia="Times New Roman" w:cs="Times New Roman"/>
          <w:color w:val="000000"/>
        </w:rPr>
        <w:t>The three main uses of KCLC are academic coaching, quiet study and the computer lab.</w:t>
      </w:r>
    </w:p>
    <w:p w14:paraId="1069CDF2" w14:textId="2458B60F" w:rsidR="00F112E4" w:rsidRPr="003C4967" w:rsidRDefault="00F112E4" w:rsidP="00F112E4">
      <w:pPr>
        <w:rPr>
          <w:b/>
        </w:rPr>
      </w:pPr>
      <w:r w:rsidRPr="003C4967">
        <w:rPr>
          <w:b/>
        </w:rPr>
        <w:t>Smart Pens</w:t>
      </w:r>
      <w:r w:rsidR="00322107" w:rsidRPr="003C4967">
        <w:rPr>
          <w:b/>
        </w:rPr>
        <w:t xml:space="preserve"> </w:t>
      </w:r>
    </w:p>
    <w:p w14:paraId="2F09BD67" w14:textId="77777777" w:rsidR="003C4967" w:rsidRPr="003C4967" w:rsidRDefault="00322107" w:rsidP="003C4967">
      <w:pPr>
        <w:pStyle w:val="ListParagraph"/>
        <w:numPr>
          <w:ilvl w:val="0"/>
          <w:numId w:val="19"/>
        </w:numPr>
      </w:pPr>
      <w:r w:rsidRPr="003C4967">
        <w:t>28 Smart Pens are curr</w:t>
      </w:r>
      <w:r w:rsidR="003C4967" w:rsidRPr="003C4967">
        <w:t xml:space="preserve">ently available for student use with </w:t>
      </w:r>
      <w:r w:rsidRPr="003C4967">
        <w:t xml:space="preserve">14 students </w:t>
      </w:r>
      <w:r w:rsidR="003C4967" w:rsidRPr="003C4967">
        <w:t xml:space="preserve">having them checked out this semester. </w:t>
      </w:r>
      <w:r w:rsidRPr="003C4967">
        <w:t xml:space="preserve"> </w:t>
      </w:r>
    </w:p>
    <w:p w14:paraId="2E265A7A" w14:textId="7B0AD2E5" w:rsidR="00F112E4" w:rsidRPr="003C4967" w:rsidRDefault="00322107" w:rsidP="003C4967">
      <w:pPr>
        <w:pStyle w:val="ListParagraph"/>
        <w:numPr>
          <w:ilvl w:val="1"/>
          <w:numId w:val="19"/>
        </w:numPr>
      </w:pPr>
      <w:r w:rsidRPr="003C4967">
        <w:t>10 are enrolled in the Academic Coaching program.</w:t>
      </w:r>
    </w:p>
    <w:p w14:paraId="7C62A9B3" w14:textId="25531D23" w:rsidR="002C2FC5" w:rsidRPr="0059233D" w:rsidRDefault="00CC3125" w:rsidP="007B266A">
      <w:pPr>
        <w:rPr>
          <w:rFonts w:eastAsia="Times New Roman" w:cs="Times New Roman"/>
          <w:b/>
          <w:color w:val="000000"/>
        </w:rPr>
      </w:pPr>
      <w:r w:rsidRPr="0059233D">
        <w:rPr>
          <w:rFonts w:eastAsia="Times New Roman" w:cs="Times New Roman"/>
          <w:b/>
          <w:color w:val="000000"/>
        </w:rPr>
        <w:t>Intake Summary</w:t>
      </w:r>
      <w:r w:rsidR="00322107" w:rsidRPr="0059233D">
        <w:rPr>
          <w:rFonts w:eastAsia="Times New Roman" w:cs="Times New Roman"/>
          <w:b/>
          <w:color w:val="000000"/>
        </w:rPr>
        <w:t xml:space="preserve"> </w:t>
      </w:r>
    </w:p>
    <w:p w14:paraId="78156CDF" w14:textId="5D5BF054" w:rsidR="002C2FC5" w:rsidRPr="0059233D" w:rsidRDefault="002C2FC5" w:rsidP="007B266A">
      <w:pPr>
        <w:pStyle w:val="ListParagraph"/>
        <w:numPr>
          <w:ilvl w:val="0"/>
          <w:numId w:val="4"/>
        </w:numPr>
        <w:ind w:left="360"/>
      </w:pPr>
      <w:r w:rsidRPr="0059233D">
        <w:t xml:space="preserve">From the </w:t>
      </w:r>
      <w:r w:rsidR="002306AD" w:rsidRPr="0059233D">
        <w:t>9</w:t>
      </w:r>
      <w:r w:rsidR="005C5EA8" w:rsidRPr="0059233D">
        <w:t>2 Fall 2012 and 45</w:t>
      </w:r>
      <w:r w:rsidR="00D141A6" w:rsidRPr="0059233D">
        <w:t xml:space="preserve"> Spring 2013 (as of</w:t>
      </w:r>
      <w:r w:rsidR="002306AD" w:rsidRPr="0059233D">
        <w:t xml:space="preserve"> 3/</w:t>
      </w:r>
      <w:r w:rsidR="00F33A0B" w:rsidRPr="0059233D">
        <w:t>5/14</w:t>
      </w:r>
      <w:r w:rsidR="002306AD" w:rsidRPr="0059233D">
        <w:t>)</w:t>
      </w:r>
      <w:r w:rsidR="005C5EA8" w:rsidRPr="0059233D">
        <w:t xml:space="preserve"> student </w:t>
      </w:r>
      <w:r w:rsidRPr="0059233D">
        <w:t xml:space="preserve">intakes, </w:t>
      </w:r>
      <w:r w:rsidR="005C5EA8" w:rsidRPr="0059233D">
        <w:t>presenting challenges were grouped into 3 categories</w:t>
      </w:r>
      <w:r w:rsidRPr="0059233D">
        <w:t>: Study Habits, Time Man</w:t>
      </w:r>
      <w:r w:rsidR="009D6BB3" w:rsidRPr="0059233D">
        <w:t xml:space="preserve">agement and Response to Stress. </w:t>
      </w:r>
    </w:p>
    <w:p w14:paraId="68FE9E38" w14:textId="6164971F" w:rsidR="002C2FC5" w:rsidRPr="0059233D" w:rsidRDefault="00E05D1A" w:rsidP="007B266A">
      <w:pPr>
        <w:pStyle w:val="ListParagraph"/>
        <w:numPr>
          <w:ilvl w:val="1"/>
          <w:numId w:val="4"/>
        </w:numPr>
      </w:pPr>
      <w:r w:rsidRPr="0059233D">
        <w:t>P</w:t>
      </w:r>
      <w:r w:rsidR="002C2FC5" w:rsidRPr="0059233D">
        <w:t xml:space="preserve">resenting challenges </w:t>
      </w:r>
      <w:r w:rsidRPr="0059233D">
        <w:t xml:space="preserve">student noted </w:t>
      </w:r>
      <w:r w:rsidR="002C2FC5" w:rsidRPr="0059233D">
        <w:t xml:space="preserve">as reasons for coming in for an intake as: </w:t>
      </w:r>
      <w:r w:rsidR="00382A4F" w:rsidRPr="0059233D">
        <w:t>80</w:t>
      </w:r>
      <w:r w:rsidR="006E0CF8" w:rsidRPr="0059233D">
        <w:t>%</w:t>
      </w:r>
      <w:r w:rsidR="002C2FC5" w:rsidRPr="0059233D">
        <w:t xml:space="preserve"> study habits, </w:t>
      </w:r>
      <w:r w:rsidR="006E0CF8" w:rsidRPr="0059233D">
        <w:t>7</w:t>
      </w:r>
      <w:r w:rsidR="00382A4F" w:rsidRPr="0059233D">
        <w:t>7</w:t>
      </w:r>
      <w:r w:rsidR="006E0CF8" w:rsidRPr="0059233D">
        <w:t xml:space="preserve">% time management, and </w:t>
      </w:r>
      <w:r w:rsidR="00382A4F" w:rsidRPr="0059233D">
        <w:t>53</w:t>
      </w:r>
      <w:r w:rsidR="002C2FC5" w:rsidRPr="0059233D">
        <w:t>% response to stress</w:t>
      </w:r>
      <w:r w:rsidR="006E0CF8" w:rsidRPr="0059233D">
        <w:t>.</w:t>
      </w:r>
    </w:p>
    <w:p w14:paraId="0B08CA40" w14:textId="4FD686C4" w:rsidR="002C2FC5" w:rsidRPr="0059233D" w:rsidRDefault="006E0CF8" w:rsidP="007B266A">
      <w:pPr>
        <w:pStyle w:val="ListParagraph"/>
        <w:numPr>
          <w:ilvl w:val="0"/>
          <w:numId w:val="4"/>
        </w:numPr>
        <w:ind w:left="360"/>
      </w:pPr>
      <w:r w:rsidRPr="0059233D">
        <w:t>5 sub categories were identified more commonly as challenges:</w:t>
      </w:r>
    </w:p>
    <w:p w14:paraId="6B43AF0C" w14:textId="7BD08BDD" w:rsidR="002C2FC5" w:rsidRPr="0059233D" w:rsidRDefault="006E0CF8" w:rsidP="007B266A">
      <w:pPr>
        <w:pStyle w:val="ListParagraph"/>
        <w:numPr>
          <w:ilvl w:val="1"/>
          <w:numId w:val="4"/>
        </w:numPr>
      </w:pPr>
      <w:r w:rsidRPr="0059233D">
        <w:t>Time Management - Procrastination (97</w:t>
      </w:r>
      <w:r w:rsidR="002C2FC5" w:rsidRPr="0059233D">
        <w:t xml:space="preserve"> students)</w:t>
      </w:r>
    </w:p>
    <w:p w14:paraId="1E9F493C" w14:textId="331E53B3" w:rsidR="002C2FC5" w:rsidRPr="0059233D" w:rsidRDefault="006E0CF8" w:rsidP="007B266A">
      <w:pPr>
        <w:pStyle w:val="ListParagraph"/>
        <w:numPr>
          <w:ilvl w:val="1"/>
          <w:numId w:val="4"/>
        </w:numPr>
      </w:pPr>
      <w:r w:rsidRPr="0059233D">
        <w:t xml:space="preserve">Study Habits - </w:t>
      </w:r>
      <w:r w:rsidR="002C2FC5" w:rsidRPr="0059233D">
        <w:t>Readi</w:t>
      </w:r>
      <w:r w:rsidRPr="0059233D">
        <w:t>ng (78</w:t>
      </w:r>
      <w:r w:rsidR="002C2FC5" w:rsidRPr="0059233D">
        <w:t xml:space="preserve"> students)</w:t>
      </w:r>
    </w:p>
    <w:p w14:paraId="5FC94F99" w14:textId="2D7DC40F" w:rsidR="002C2FC5" w:rsidRPr="0059233D" w:rsidRDefault="006E0CF8" w:rsidP="007B266A">
      <w:pPr>
        <w:pStyle w:val="ListParagraph"/>
        <w:numPr>
          <w:ilvl w:val="1"/>
          <w:numId w:val="4"/>
        </w:numPr>
      </w:pPr>
      <w:r w:rsidRPr="0059233D">
        <w:t>Study Habits - Attention, Concentration, and Memory (71</w:t>
      </w:r>
      <w:r w:rsidR="002C2FC5" w:rsidRPr="0059233D">
        <w:t xml:space="preserve"> students)</w:t>
      </w:r>
    </w:p>
    <w:p w14:paraId="48FF8164" w14:textId="4CD7389C" w:rsidR="002C2FC5" w:rsidRPr="0059233D" w:rsidRDefault="006E0CF8" w:rsidP="007B266A">
      <w:pPr>
        <w:pStyle w:val="ListParagraph"/>
        <w:numPr>
          <w:ilvl w:val="1"/>
          <w:numId w:val="4"/>
        </w:numPr>
      </w:pPr>
      <w:r w:rsidRPr="0059233D">
        <w:t>Study Habits - Note-Taking (62</w:t>
      </w:r>
      <w:r w:rsidR="002C2FC5" w:rsidRPr="0059233D">
        <w:t xml:space="preserve"> students)</w:t>
      </w:r>
    </w:p>
    <w:p w14:paraId="4ED2E054" w14:textId="0A928C55" w:rsidR="006E0CF8" w:rsidRPr="0059233D" w:rsidRDefault="006E0CF8" w:rsidP="007B266A">
      <w:pPr>
        <w:pStyle w:val="ListParagraph"/>
        <w:numPr>
          <w:ilvl w:val="1"/>
          <w:numId w:val="4"/>
        </w:numPr>
      </w:pPr>
      <w:r w:rsidRPr="0059233D">
        <w:t>Time Management - Organization (62 students)</w:t>
      </w:r>
    </w:p>
    <w:p w14:paraId="2D0B2539" w14:textId="4A40BDFD" w:rsidR="007118A6" w:rsidRPr="003C4967" w:rsidRDefault="00F55503" w:rsidP="00F96E78">
      <w:pPr>
        <w:pStyle w:val="ListParagraph"/>
        <w:numPr>
          <w:ilvl w:val="0"/>
          <w:numId w:val="4"/>
        </w:numPr>
        <w:ind w:left="360"/>
      </w:pPr>
      <w:r w:rsidRPr="003C4967">
        <w:t>Most</w:t>
      </w:r>
      <w:r w:rsidR="002C2FC5" w:rsidRPr="003C4967">
        <w:t xml:space="preserve"> students did not have a problem</w:t>
      </w:r>
      <w:r w:rsidRPr="003C4967">
        <w:t xml:space="preserve"> concerning</w:t>
      </w:r>
      <w:r w:rsidR="002C2FC5" w:rsidRPr="003C4967">
        <w:t>: A</w:t>
      </w:r>
      <w:r w:rsidR="006E0CF8" w:rsidRPr="003C4967">
        <w:t>ttending Class and</w:t>
      </w:r>
      <w:r w:rsidRPr="003C4967">
        <w:t xml:space="preserve"> Punctuality</w:t>
      </w:r>
      <w:r w:rsidR="006E0CF8" w:rsidRPr="003C4967">
        <w:t>.</w:t>
      </w:r>
    </w:p>
    <w:p w14:paraId="47F9632A" w14:textId="7F742241" w:rsidR="00B3240D" w:rsidRPr="003C4967" w:rsidRDefault="00B3240D">
      <w:pPr>
        <w:rPr>
          <w:rFonts w:eastAsia="Times New Roman" w:cs="Times New Roman"/>
          <w:b/>
          <w:color w:val="000000"/>
        </w:rPr>
      </w:pPr>
      <w:r w:rsidRPr="003C4967">
        <w:rPr>
          <w:rFonts w:eastAsia="Times New Roman" w:cs="Times New Roman"/>
          <w:b/>
          <w:color w:val="000000"/>
        </w:rPr>
        <w:t>Fall 2013 Evaluations</w:t>
      </w:r>
      <w:r w:rsidR="00322107" w:rsidRPr="003C4967">
        <w:rPr>
          <w:rFonts w:eastAsia="Times New Roman" w:cs="Times New Roman"/>
          <w:b/>
          <w:color w:val="000000"/>
        </w:rPr>
        <w:t xml:space="preserve"> </w:t>
      </w:r>
    </w:p>
    <w:p w14:paraId="049C6DEC" w14:textId="7A4A665A" w:rsidR="0059233D" w:rsidRPr="003C4967" w:rsidRDefault="0059233D" w:rsidP="0059233D">
      <w:pPr>
        <w:pStyle w:val="ListParagraph"/>
        <w:numPr>
          <w:ilvl w:val="0"/>
          <w:numId w:val="23"/>
        </w:numPr>
        <w:rPr>
          <w:rFonts w:eastAsia="Times New Roman" w:cs="Times New Roman"/>
          <w:color w:val="000000"/>
        </w:rPr>
      </w:pPr>
      <w:r w:rsidRPr="003C4967">
        <w:rPr>
          <w:rFonts w:eastAsia="Times New Roman" w:cs="Times New Roman"/>
          <w:color w:val="000000"/>
        </w:rPr>
        <w:t xml:space="preserve">When students were asked if a series of positive attributes and behaviors described their Academic Coach, the mean scores on a </w:t>
      </w:r>
      <w:proofErr w:type="gramStart"/>
      <w:r w:rsidRPr="003C4967">
        <w:rPr>
          <w:rFonts w:eastAsia="Times New Roman" w:cs="Times New Roman"/>
          <w:color w:val="000000"/>
        </w:rPr>
        <w:t>5 point</w:t>
      </w:r>
      <w:proofErr w:type="gramEnd"/>
      <w:r w:rsidRPr="003C4967">
        <w:rPr>
          <w:rFonts w:eastAsia="Times New Roman" w:cs="Times New Roman"/>
          <w:color w:val="000000"/>
        </w:rPr>
        <w:t xml:space="preserve"> scale ranged from 4.67 to 4.91.</w:t>
      </w:r>
    </w:p>
    <w:p w14:paraId="425572F8" w14:textId="266A313D" w:rsidR="0059233D" w:rsidRPr="003C4967" w:rsidRDefault="0059233D" w:rsidP="0059233D">
      <w:pPr>
        <w:pStyle w:val="ListParagraph"/>
        <w:numPr>
          <w:ilvl w:val="0"/>
          <w:numId w:val="23"/>
        </w:numPr>
        <w:rPr>
          <w:rFonts w:eastAsia="Times New Roman" w:cs="Times New Roman"/>
          <w:color w:val="000000"/>
        </w:rPr>
      </w:pPr>
      <w:r w:rsidRPr="003C4967">
        <w:rPr>
          <w:rFonts w:eastAsia="Times New Roman" w:cs="Times New Roman"/>
          <w:color w:val="000000"/>
        </w:rPr>
        <w:t>Students most commonly listed planning, stress reduction, and self-efficacy as ways they have grown as a result of academic coaching. (See pgs. 26-31 for student quotes.)</w:t>
      </w:r>
    </w:p>
    <w:p w14:paraId="0C8F68F7" w14:textId="50E5156F" w:rsidR="0059233D" w:rsidRPr="00D306B0" w:rsidRDefault="0059233D" w:rsidP="000B5175">
      <w:pPr>
        <w:pStyle w:val="ListParagraph"/>
        <w:ind w:left="360"/>
        <w:rPr>
          <w:rFonts w:eastAsia="Times New Roman" w:cs="Times New Roman"/>
          <w:b/>
          <w:color w:val="000000"/>
          <w:u w:val="single"/>
        </w:rPr>
      </w:pPr>
      <w:r w:rsidRPr="00D306B0">
        <w:rPr>
          <w:rFonts w:eastAsia="Times New Roman" w:cs="Times New Roman"/>
          <w:b/>
          <w:color w:val="000000"/>
          <w:u w:val="single"/>
        </w:rPr>
        <w:br w:type="page"/>
      </w:r>
    </w:p>
    <w:p w14:paraId="7B4E45B8" w14:textId="0031AB90" w:rsidR="007118A6" w:rsidRDefault="008A48E7" w:rsidP="007118A6">
      <w:pPr>
        <w:jc w:val="center"/>
        <w:rPr>
          <w:rFonts w:eastAsia="Times New Roman" w:cs="Times New Roman"/>
          <w:b/>
          <w:color w:val="000000"/>
          <w:sz w:val="32"/>
          <w:u w:val="single"/>
        </w:rPr>
      </w:pPr>
      <w:r w:rsidRPr="00322107">
        <w:rPr>
          <w:rFonts w:eastAsia="Times New Roman" w:cs="Times New Roman"/>
          <w:b/>
          <w:color w:val="000000"/>
          <w:sz w:val="32"/>
          <w:u w:val="single"/>
        </w:rPr>
        <w:lastRenderedPageBreak/>
        <w:t>Discussion</w:t>
      </w:r>
    </w:p>
    <w:p w14:paraId="194DB0EE" w14:textId="77777777" w:rsidR="00B3240D" w:rsidRDefault="00B3240D" w:rsidP="007118A6">
      <w:pPr>
        <w:rPr>
          <w:rFonts w:eastAsia="Times New Roman" w:cs="Times New Roman"/>
          <w:color w:val="000000"/>
        </w:rPr>
      </w:pPr>
    </w:p>
    <w:p w14:paraId="0425E7AD" w14:textId="4903CE46" w:rsidR="00EC525E" w:rsidRPr="00B3240D" w:rsidRDefault="00EC525E" w:rsidP="007118A6">
      <w:pPr>
        <w:rPr>
          <w:rFonts w:eastAsia="Times New Roman" w:cs="Times New Roman"/>
          <w:b/>
          <w:color w:val="000000"/>
        </w:rPr>
      </w:pPr>
      <w:r w:rsidRPr="00B3240D">
        <w:rPr>
          <w:rFonts w:eastAsia="Times New Roman" w:cs="Times New Roman"/>
          <w:b/>
          <w:color w:val="000000"/>
        </w:rPr>
        <w:t>Improvements Made Since Last Report</w:t>
      </w:r>
    </w:p>
    <w:p w14:paraId="41877750" w14:textId="24D8ED73" w:rsidR="008114B3" w:rsidRDefault="008114B3" w:rsidP="008114B3">
      <w:pPr>
        <w:pStyle w:val="ListParagraph"/>
        <w:numPr>
          <w:ilvl w:val="0"/>
          <w:numId w:val="10"/>
        </w:numPr>
        <w:rPr>
          <w:rFonts w:eastAsia="Times New Roman" w:cs="Times New Roman"/>
          <w:color w:val="000000"/>
        </w:rPr>
      </w:pPr>
      <w:r>
        <w:rPr>
          <w:rFonts w:eastAsia="Times New Roman" w:cs="Times New Roman"/>
          <w:color w:val="000000"/>
        </w:rPr>
        <w:t>More efficient Intake forms</w:t>
      </w:r>
    </w:p>
    <w:p w14:paraId="61FB6FAD" w14:textId="1E0ED7CC" w:rsidR="008114B3" w:rsidRDefault="008114B3" w:rsidP="008114B3">
      <w:pPr>
        <w:pStyle w:val="ListParagraph"/>
        <w:numPr>
          <w:ilvl w:val="1"/>
          <w:numId w:val="10"/>
        </w:numPr>
        <w:rPr>
          <w:rFonts w:eastAsia="Times New Roman" w:cs="Times New Roman"/>
          <w:color w:val="000000"/>
        </w:rPr>
      </w:pPr>
      <w:r>
        <w:rPr>
          <w:rFonts w:eastAsia="Times New Roman" w:cs="Times New Roman"/>
          <w:color w:val="000000"/>
        </w:rPr>
        <w:t>Increase in demographic data</w:t>
      </w:r>
    </w:p>
    <w:p w14:paraId="05F834D1" w14:textId="3FA7A2F6" w:rsidR="008114B3" w:rsidRDefault="008114B3" w:rsidP="008114B3">
      <w:pPr>
        <w:pStyle w:val="ListParagraph"/>
        <w:numPr>
          <w:ilvl w:val="1"/>
          <w:numId w:val="10"/>
        </w:numPr>
        <w:rPr>
          <w:rFonts w:eastAsia="Times New Roman" w:cs="Times New Roman"/>
          <w:color w:val="000000"/>
        </w:rPr>
      </w:pPr>
      <w:r>
        <w:rPr>
          <w:rFonts w:eastAsia="Times New Roman" w:cs="Times New Roman"/>
          <w:color w:val="000000"/>
        </w:rPr>
        <w:t>Knowledge about referrals</w:t>
      </w:r>
    </w:p>
    <w:p w14:paraId="0981F60C" w14:textId="0AE1C1AF" w:rsidR="008114B3" w:rsidRDefault="008114B3" w:rsidP="008114B3">
      <w:pPr>
        <w:pStyle w:val="ListParagraph"/>
        <w:numPr>
          <w:ilvl w:val="0"/>
          <w:numId w:val="10"/>
        </w:numPr>
        <w:rPr>
          <w:rFonts w:eastAsia="Times New Roman" w:cs="Times New Roman"/>
          <w:color w:val="000000"/>
        </w:rPr>
      </w:pPr>
      <w:r>
        <w:rPr>
          <w:rFonts w:eastAsia="Times New Roman" w:cs="Times New Roman"/>
          <w:color w:val="000000"/>
        </w:rPr>
        <w:t>Smart Pens</w:t>
      </w:r>
    </w:p>
    <w:p w14:paraId="2DFE5CB6" w14:textId="05715CAA" w:rsidR="00B3240D" w:rsidRDefault="00B3240D" w:rsidP="00B3240D">
      <w:pPr>
        <w:pStyle w:val="ListParagraph"/>
        <w:numPr>
          <w:ilvl w:val="1"/>
          <w:numId w:val="10"/>
        </w:numPr>
        <w:rPr>
          <w:rFonts w:eastAsia="Times New Roman" w:cs="Times New Roman"/>
          <w:color w:val="000000"/>
        </w:rPr>
      </w:pPr>
      <w:r>
        <w:rPr>
          <w:rFonts w:eastAsia="Times New Roman" w:cs="Times New Roman"/>
          <w:color w:val="000000"/>
        </w:rPr>
        <w:t>How many are checked out for the semester</w:t>
      </w:r>
    </w:p>
    <w:p w14:paraId="19D7B2DC" w14:textId="5BC94D7F" w:rsidR="00EC525E" w:rsidRDefault="00B36DC4" w:rsidP="007118A6">
      <w:pPr>
        <w:pStyle w:val="ListParagraph"/>
        <w:numPr>
          <w:ilvl w:val="1"/>
          <w:numId w:val="10"/>
        </w:numPr>
        <w:rPr>
          <w:rFonts w:eastAsia="Times New Roman" w:cs="Times New Roman"/>
          <w:color w:val="000000"/>
        </w:rPr>
      </w:pPr>
      <w:r>
        <w:rPr>
          <w:rFonts w:eastAsia="Times New Roman" w:cs="Times New Roman"/>
          <w:color w:val="000000"/>
        </w:rPr>
        <w:t>Semester and cumulative</w:t>
      </w:r>
      <w:r w:rsidR="00B3240D">
        <w:rPr>
          <w:rFonts w:eastAsia="Times New Roman" w:cs="Times New Roman"/>
          <w:color w:val="000000"/>
        </w:rPr>
        <w:t xml:space="preserve"> GPA</w:t>
      </w:r>
    </w:p>
    <w:p w14:paraId="54896A56" w14:textId="36C147D9" w:rsidR="00B3240D" w:rsidRDefault="00B3240D" w:rsidP="00B3240D">
      <w:pPr>
        <w:pStyle w:val="ListParagraph"/>
        <w:numPr>
          <w:ilvl w:val="0"/>
          <w:numId w:val="10"/>
        </w:numPr>
        <w:rPr>
          <w:rFonts w:eastAsia="Times New Roman" w:cs="Times New Roman"/>
          <w:color w:val="000000"/>
        </w:rPr>
      </w:pPr>
      <w:r>
        <w:rPr>
          <w:rFonts w:eastAsia="Times New Roman" w:cs="Times New Roman"/>
          <w:color w:val="000000"/>
        </w:rPr>
        <w:t>Evaluations</w:t>
      </w:r>
    </w:p>
    <w:p w14:paraId="2FEE2B2C" w14:textId="38B813CD" w:rsidR="00B3240D" w:rsidRDefault="00B3240D" w:rsidP="00B3240D">
      <w:pPr>
        <w:pStyle w:val="ListParagraph"/>
        <w:numPr>
          <w:ilvl w:val="1"/>
          <w:numId w:val="10"/>
        </w:numPr>
        <w:rPr>
          <w:rFonts w:eastAsia="Times New Roman" w:cs="Times New Roman"/>
          <w:color w:val="000000"/>
        </w:rPr>
      </w:pPr>
      <w:r>
        <w:rPr>
          <w:rFonts w:eastAsia="Times New Roman" w:cs="Times New Roman"/>
          <w:color w:val="000000"/>
        </w:rPr>
        <w:t>Added to official report</w:t>
      </w:r>
      <w:r w:rsidR="00B36DC4">
        <w:rPr>
          <w:rFonts w:eastAsia="Times New Roman" w:cs="Times New Roman"/>
          <w:color w:val="000000"/>
        </w:rPr>
        <w:t xml:space="preserve"> for the first time in Spring 2014.</w:t>
      </w:r>
    </w:p>
    <w:p w14:paraId="0846FB32" w14:textId="7DFEF2DD" w:rsidR="00B3240D" w:rsidRPr="00B3240D" w:rsidRDefault="00B3240D" w:rsidP="00B3240D">
      <w:pPr>
        <w:pStyle w:val="ListParagraph"/>
        <w:numPr>
          <w:ilvl w:val="1"/>
          <w:numId w:val="10"/>
        </w:numPr>
        <w:rPr>
          <w:rFonts w:eastAsia="Times New Roman" w:cs="Times New Roman"/>
          <w:color w:val="000000"/>
        </w:rPr>
      </w:pPr>
      <w:r>
        <w:rPr>
          <w:rFonts w:eastAsia="Times New Roman" w:cs="Times New Roman"/>
          <w:color w:val="000000"/>
        </w:rPr>
        <w:t>Comprehensive breakdown of responses</w:t>
      </w:r>
      <w:r w:rsidR="00B36DC4">
        <w:rPr>
          <w:rFonts w:eastAsia="Times New Roman" w:cs="Times New Roman"/>
          <w:color w:val="000000"/>
        </w:rPr>
        <w:t xml:space="preserve"> included a quantitative coded analysis and raw qualitative data.</w:t>
      </w:r>
    </w:p>
    <w:p w14:paraId="02051D9D" w14:textId="77777777" w:rsidR="00B3240D" w:rsidRDefault="00B3240D" w:rsidP="007118A6">
      <w:pPr>
        <w:rPr>
          <w:rFonts w:eastAsia="Times New Roman" w:cs="Times New Roman"/>
          <w:color w:val="000000"/>
        </w:rPr>
      </w:pPr>
    </w:p>
    <w:p w14:paraId="7B367693" w14:textId="6EABEC4F" w:rsidR="007118A6" w:rsidRPr="00B3240D" w:rsidRDefault="008114B3" w:rsidP="007118A6">
      <w:pPr>
        <w:rPr>
          <w:rFonts w:eastAsia="Times New Roman" w:cs="Times New Roman"/>
          <w:b/>
          <w:color w:val="000000"/>
        </w:rPr>
      </w:pPr>
      <w:r w:rsidRPr="00B3240D">
        <w:rPr>
          <w:rFonts w:eastAsia="Times New Roman" w:cs="Times New Roman"/>
          <w:b/>
          <w:color w:val="000000"/>
        </w:rPr>
        <w:t>Projects in Progress</w:t>
      </w:r>
    </w:p>
    <w:p w14:paraId="18989559" w14:textId="54959500" w:rsidR="00EC525E" w:rsidRDefault="00EC525E" w:rsidP="008114B3">
      <w:pPr>
        <w:pStyle w:val="ListParagraph"/>
        <w:numPr>
          <w:ilvl w:val="0"/>
          <w:numId w:val="10"/>
        </w:numPr>
        <w:rPr>
          <w:rFonts w:eastAsia="Times New Roman" w:cs="Times New Roman"/>
          <w:color w:val="000000"/>
        </w:rPr>
      </w:pPr>
      <w:r w:rsidRPr="008114B3">
        <w:rPr>
          <w:rFonts w:eastAsia="Times New Roman" w:cs="Times New Roman"/>
          <w:color w:val="000000"/>
        </w:rPr>
        <w:t>Alumni Database</w:t>
      </w:r>
      <w:r w:rsidR="008114B3" w:rsidRPr="008114B3">
        <w:rPr>
          <w:rFonts w:eastAsia="Times New Roman" w:cs="Times New Roman"/>
          <w:color w:val="000000"/>
        </w:rPr>
        <w:t>s (Coaches &amp; Students)</w:t>
      </w:r>
    </w:p>
    <w:p w14:paraId="6F66C3AA" w14:textId="25EF7518" w:rsidR="008114B3" w:rsidRDefault="008114B3" w:rsidP="008114B3">
      <w:pPr>
        <w:pStyle w:val="ListParagraph"/>
        <w:numPr>
          <w:ilvl w:val="1"/>
          <w:numId w:val="10"/>
        </w:numPr>
        <w:rPr>
          <w:rFonts w:eastAsia="Times New Roman" w:cs="Times New Roman"/>
          <w:color w:val="000000"/>
        </w:rPr>
      </w:pPr>
      <w:r>
        <w:rPr>
          <w:rFonts w:eastAsia="Times New Roman" w:cs="Times New Roman"/>
          <w:color w:val="000000"/>
        </w:rPr>
        <w:t>Where are they now?</w:t>
      </w:r>
    </w:p>
    <w:p w14:paraId="7E693A53" w14:textId="6E6BE59E" w:rsidR="008114B3" w:rsidRDefault="008114B3" w:rsidP="008114B3">
      <w:pPr>
        <w:pStyle w:val="ListParagraph"/>
        <w:numPr>
          <w:ilvl w:val="1"/>
          <w:numId w:val="10"/>
        </w:numPr>
        <w:rPr>
          <w:rFonts w:eastAsia="Times New Roman" w:cs="Times New Roman"/>
          <w:color w:val="000000"/>
        </w:rPr>
      </w:pPr>
      <w:r>
        <w:rPr>
          <w:rFonts w:eastAsia="Times New Roman" w:cs="Times New Roman"/>
          <w:color w:val="000000"/>
        </w:rPr>
        <w:t>Are they using what they learned at KCLC?  How has it applied?</w:t>
      </w:r>
    </w:p>
    <w:p w14:paraId="559D7351" w14:textId="16400B9F" w:rsidR="00B36DC4" w:rsidRDefault="00B36DC4" w:rsidP="00B36DC4">
      <w:pPr>
        <w:pStyle w:val="ListParagraph"/>
        <w:numPr>
          <w:ilvl w:val="0"/>
          <w:numId w:val="10"/>
        </w:numPr>
        <w:rPr>
          <w:rFonts w:eastAsia="Times New Roman" w:cs="Times New Roman"/>
          <w:color w:val="000000"/>
        </w:rPr>
      </w:pPr>
      <w:r>
        <w:rPr>
          <w:rFonts w:eastAsia="Times New Roman" w:cs="Times New Roman"/>
          <w:color w:val="000000"/>
        </w:rPr>
        <w:t>Smart Pens</w:t>
      </w:r>
    </w:p>
    <w:p w14:paraId="1E0DE612" w14:textId="2C0CB16A" w:rsidR="00B36DC4" w:rsidRDefault="00B36DC4" w:rsidP="00B36DC4">
      <w:pPr>
        <w:pStyle w:val="ListParagraph"/>
        <w:numPr>
          <w:ilvl w:val="1"/>
          <w:numId w:val="10"/>
        </w:numPr>
        <w:rPr>
          <w:rFonts w:eastAsia="Times New Roman" w:cs="Times New Roman"/>
          <w:color w:val="000000"/>
        </w:rPr>
      </w:pPr>
      <w:r>
        <w:rPr>
          <w:rFonts w:eastAsia="Times New Roman" w:cs="Times New Roman"/>
          <w:color w:val="000000"/>
        </w:rPr>
        <w:t>Gathering qualitative data about satisfaction and use (certain majors/classes for which a Smart Pen may be more useful).</w:t>
      </w:r>
    </w:p>
    <w:p w14:paraId="320A8663" w14:textId="6BC63482" w:rsidR="00B36DC4" w:rsidRDefault="00B36DC4" w:rsidP="00B36DC4">
      <w:pPr>
        <w:pStyle w:val="ListParagraph"/>
        <w:numPr>
          <w:ilvl w:val="1"/>
          <w:numId w:val="10"/>
        </w:numPr>
        <w:rPr>
          <w:rFonts w:eastAsia="Times New Roman" w:cs="Times New Roman"/>
          <w:color w:val="000000"/>
        </w:rPr>
      </w:pPr>
      <w:r>
        <w:rPr>
          <w:rFonts w:eastAsia="Times New Roman" w:cs="Times New Roman"/>
          <w:color w:val="000000"/>
        </w:rPr>
        <w:t>Targeting the promotion of Smart Pens especially to new students.</w:t>
      </w:r>
    </w:p>
    <w:p w14:paraId="2DD95D42" w14:textId="15C4984D" w:rsidR="00B36DC4" w:rsidRPr="00B36DC4" w:rsidRDefault="00B36DC4" w:rsidP="00B36DC4">
      <w:pPr>
        <w:pStyle w:val="ListParagraph"/>
        <w:numPr>
          <w:ilvl w:val="1"/>
          <w:numId w:val="10"/>
        </w:numPr>
        <w:rPr>
          <w:rFonts w:eastAsia="Times New Roman" w:cs="Times New Roman"/>
          <w:color w:val="000000"/>
        </w:rPr>
      </w:pPr>
      <w:r>
        <w:rPr>
          <w:rFonts w:eastAsia="Times New Roman" w:cs="Times New Roman"/>
          <w:color w:val="000000"/>
        </w:rPr>
        <w:t>Establishing a seminar to bolster students’ effective use of Smart Pens supplemented by additional note taking in class</w:t>
      </w:r>
    </w:p>
    <w:p w14:paraId="320D336A" w14:textId="77777777" w:rsidR="00EC525E" w:rsidRDefault="00EC525E" w:rsidP="007118A6">
      <w:pPr>
        <w:rPr>
          <w:rFonts w:eastAsia="Times New Roman" w:cs="Times New Roman"/>
          <w:color w:val="000000"/>
        </w:rPr>
      </w:pPr>
    </w:p>
    <w:p w14:paraId="74519B83" w14:textId="79C7E194" w:rsidR="00EC525E" w:rsidRPr="00B3240D" w:rsidRDefault="00EC525E" w:rsidP="007118A6">
      <w:pPr>
        <w:rPr>
          <w:rFonts w:eastAsia="Times New Roman" w:cs="Times New Roman"/>
          <w:b/>
          <w:color w:val="000000"/>
        </w:rPr>
      </w:pPr>
      <w:r w:rsidRPr="00B3240D">
        <w:rPr>
          <w:rFonts w:eastAsia="Times New Roman" w:cs="Times New Roman"/>
          <w:b/>
          <w:color w:val="000000"/>
        </w:rPr>
        <w:t>Long-Term Goals</w:t>
      </w:r>
    </w:p>
    <w:p w14:paraId="308CE65A" w14:textId="77777777" w:rsidR="00EC525E" w:rsidRDefault="00EC525E" w:rsidP="00EC525E">
      <w:pPr>
        <w:pStyle w:val="ListParagraph"/>
        <w:numPr>
          <w:ilvl w:val="0"/>
          <w:numId w:val="7"/>
        </w:numPr>
        <w:tabs>
          <w:tab w:val="left" w:pos="4021"/>
        </w:tabs>
        <w:spacing w:line="276" w:lineRule="auto"/>
      </w:pPr>
      <w:r>
        <w:t>Case study/small population study</w:t>
      </w:r>
    </w:p>
    <w:p w14:paraId="286DDDA5" w14:textId="77777777" w:rsidR="00EC525E" w:rsidRDefault="00EC525E" w:rsidP="00EC525E">
      <w:pPr>
        <w:pStyle w:val="ListParagraph"/>
        <w:numPr>
          <w:ilvl w:val="1"/>
          <w:numId w:val="7"/>
        </w:numPr>
        <w:tabs>
          <w:tab w:val="left" w:pos="4021"/>
        </w:tabs>
        <w:spacing w:line="276" w:lineRule="auto"/>
      </w:pPr>
      <w:r>
        <w:t>Track students who have a pre, during and post GPA to see if there is a rise from KCLC services</w:t>
      </w:r>
    </w:p>
    <w:p w14:paraId="19DCB958" w14:textId="77777777" w:rsidR="00EC525E" w:rsidRDefault="00EC525E" w:rsidP="00EC525E">
      <w:pPr>
        <w:pStyle w:val="ListParagraph"/>
        <w:numPr>
          <w:ilvl w:val="1"/>
          <w:numId w:val="7"/>
        </w:numPr>
        <w:tabs>
          <w:tab w:val="left" w:pos="4021"/>
        </w:tabs>
        <w:spacing w:line="276" w:lineRule="auto"/>
      </w:pPr>
      <w:r>
        <w:t>Analyze how they continue to use the space after completing the academic coaching program</w:t>
      </w:r>
    </w:p>
    <w:p w14:paraId="436117FF" w14:textId="77777777" w:rsidR="00EC525E" w:rsidRDefault="00EC525E" w:rsidP="00EC525E">
      <w:pPr>
        <w:pStyle w:val="ListParagraph"/>
        <w:numPr>
          <w:ilvl w:val="1"/>
          <w:numId w:val="7"/>
        </w:numPr>
        <w:tabs>
          <w:tab w:val="left" w:pos="4021"/>
        </w:tabs>
        <w:spacing w:line="276" w:lineRule="auto"/>
      </w:pPr>
      <w:r>
        <w:t xml:space="preserve">Track small populations of students </w:t>
      </w:r>
    </w:p>
    <w:p w14:paraId="46164EE3" w14:textId="7EE25DAF" w:rsidR="007118A6" w:rsidRPr="00EC525E" w:rsidRDefault="00EC525E" w:rsidP="00EC525E">
      <w:pPr>
        <w:pStyle w:val="ListParagraph"/>
        <w:numPr>
          <w:ilvl w:val="1"/>
          <w:numId w:val="7"/>
        </w:numPr>
        <w:tabs>
          <w:tab w:val="left" w:pos="4021"/>
        </w:tabs>
        <w:spacing w:line="276" w:lineRule="auto"/>
      </w:pPr>
      <w:r w:rsidRPr="002D707B">
        <w:t>Seeing where research is going and what they are discovering</w:t>
      </w:r>
    </w:p>
    <w:p w14:paraId="1EBA8ABE" w14:textId="77777777" w:rsidR="00EC525E" w:rsidRDefault="00EC525E" w:rsidP="00EC525E">
      <w:pPr>
        <w:pStyle w:val="ListParagraph"/>
        <w:numPr>
          <w:ilvl w:val="0"/>
          <w:numId w:val="7"/>
        </w:numPr>
        <w:tabs>
          <w:tab w:val="left" w:pos="4021"/>
        </w:tabs>
        <w:spacing w:line="276" w:lineRule="auto"/>
      </w:pPr>
      <w:r>
        <w:t xml:space="preserve">Evaluations (both quantitative and qualitative) </w:t>
      </w:r>
    </w:p>
    <w:p w14:paraId="75695A8F" w14:textId="1DDC60A3" w:rsidR="00EC525E" w:rsidRDefault="00EC525E" w:rsidP="00EC525E">
      <w:pPr>
        <w:pStyle w:val="ListParagraph"/>
        <w:numPr>
          <w:ilvl w:val="1"/>
          <w:numId w:val="7"/>
        </w:numPr>
        <w:tabs>
          <w:tab w:val="left" w:pos="4021"/>
        </w:tabs>
        <w:spacing w:line="276" w:lineRule="auto"/>
      </w:pPr>
      <w:r>
        <w:t xml:space="preserve">Pre, middle, post during </w:t>
      </w:r>
      <w:r w:rsidR="00C33955">
        <w:t xml:space="preserve">semesters enrolled in </w:t>
      </w:r>
      <w:r>
        <w:t xml:space="preserve">academic coaching </w:t>
      </w:r>
    </w:p>
    <w:p w14:paraId="65C42159" w14:textId="5C773723" w:rsidR="00EC525E" w:rsidRDefault="00C33955" w:rsidP="00EC525E">
      <w:pPr>
        <w:pStyle w:val="ListParagraph"/>
        <w:numPr>
          <w:ilvl w:val="1"/>
          <w:numId w:val="7"/>
        </w:numPr>
        <w:tabs>
          <w:tab w:val="left" w:pos="4021"/>
        </w:tabs>
        <w:spacing w:line="276" w:lineRule="auto"/>
      </w:pPr>
      <w:r>
        <w:t xml:space="preserve">Satisfaction survey – </w:t>
      </w:r>
      <w:r w:rsidR="00EC525E">
        <w:t xml:space="preserve">how students </w:t>
      </w:r>
      <w:r>
        <w:t>like</w:t>
      </w:r>
      <w:r w:rsidR="00EC525E">
        <w:t xml:space="preserve"> the space, friendliest of the staff, etc. </w:t>
      </w:r>
    </w:p>
    <w:p w14:paraId="4EA1F415" w14:textId="203FF79D" w:rsidR="00EC525E" w:rsidRDefault="00EC525E" w:rsidP="007118A6">
      <w:pPr>
        <w:pStyle w:val="ListParagraph"/>
        <w:numPr>
          <w:ilvl w:val="1"/>
          <w:numId w:val="7"/>
        </w:numPr>
        <w:tabs>
          <w:tab w:val="left" w:pos="4021"/>
        </w:tabs>
        <w:spacing w:line="276" w:lineRule="auto"/>
      </w:pPr>
      <w:r>
        <w:t>Suggestions from students on how to improve</w:t>
      </w:r>
    </w:p>
    <w:p w14:paraId="54AEED08" w14:textId="068F7ABF" w:rsidR="00B36DC4" w:rsidRPr="008114B3" w:rsidRDefault="00C33955" w:rsidP="007118A6">
      <w:pPr>
        <w:pStyle w:val="ListParagraph"/>
        <w:numPr>
          <w:ilvl w:val="1"/>
          <w:numId w:val="7"/>
        </w:numPr>
        <w:tabs>
          <w:tab w:val="left" w:pos="4021"/>
        </w:tabs>
        <w:spacing w:line="276" w:lineRule="auto"/>
      </w:pPr>
      <w:r>
        <w:t>Utilizing the coach-</w:t>
      </w:r>
      <w:r w:rsidR="00B36DC4">
        <w:t>specific feedback during the coaches’ exit interviews</w:t>
      </w:r>
    </w:p>
    <w:p w14:paraId="4C2C5ABC" w14:textId="77777777" w:rsidR="00EC525E" w:rsidRDefault="00EC525E" w:rsidP="00EC525E">
      <w:pPr>
        <w:pStyle w:val="ListParagraph"/>
        <w:numPr>
          <w:ilvl w:val="0"/>
          <w:numId w:val="7"/>
        </w:numPr>
        <w:tabs>
          <w:tab w:val="left" w:pos="4021"/>
        </w:tabs>
        <w:spacing w:line="276" w:lineRule="auto"/>
      </w:pPr>
      <w:r>
        <w:t>Use of Resources</w:t>
      </w:r>
    </w:p>
    <w:p w14:paraId="510AFB81" w14:textId="4964AAEE" w:rsidR="008114B3" w:rsidRDefault="00EC525E" w:rsidP="008114B3">
      <w:pPr>
        <w:pStyle w:val="ListParagraph"/>
        <w:numPr>
          <w:ilvl w:val="1"/>
          <w:numId w:val="7"/>
        </w:numPr>
        <w:tabs>
          <w:tab w:val="left" w:pos="4021"/>
        </w:tabs>
        <w:spacing w:line="276" w:lineRule="auto"/>
      </w:pPr>
      <w:r>
        <w:t>What printed resources are the most popular in the office as well as online popularity of resources</w:t>
      </w:r>
      <w:r w:rsidR="00C33955">
        <w:t xml:space="preserve"> (using Google analytics)</w:t>
      </w:r>
    </w:p>
    <w:p w14:paraId="18149125" w14:textId="63D5093B" w:rsidR="00A53102" w:rsidRPr="00A53102" w:rsidRDefault="006102C4" w:rsidP="00A53102">
      <w:pPr>
        <w:pStyle w:val="NoSpacing"/>
        <w:jc w:val="center"/>
        <w:rPr>
          <w:rFonts w:asciiTheme="majorHAnsi" w:eastAsiaTheme="majorEastAsia" w:hAnsiTheme="majorHAnsi" w:cstheme="majorBidi"/>
          <w:b/>
          <w:sz w:val="48"/>
          <w:szCs w:val="72"/>
          <w:u w:val="single"/>
        </w:rPr>
      </w:pPr>
      <w:r w:rsidRPr="007118A6">
        <w:rPr>
          <w:rFonts w:eastAsia="Times New Roman" w:cs="Times New Roman"/>
          <w:b/>
          <w:color w:val="000000"/>
          <w:sz w:val="24"/>
          <w:szCs w:val="24"/>
        </w:rPr>
        <w:br w:type="page"/>
      </w:r>
      <w:sdt>
        <w:sdtPr>
          <w:rPr>
            <w:rFonts w:asciiTheme="majorHAnsi" w:eastAsiaTheme="majorEastAsia" w:hAnsiTheme="majorHAnsi" w:cstheme="majorBidi"/>
            <w:b/>
            <w:sz w:val="44"/>
            <w:szCs w:val="72"/>
            <w:u w:val="single"/>
          </w:rPr>
          <w:alias w:val="Title"/>
          <w:id w:val="207457201"/>
          <w:dataBinding w:prefixMappings="xmlns:ns0='http://schemas.openxmlformats.org/package/2006/metadata/core-properties' xmlns:ns1='http://purl.org/dc/elements/1.1/'" w:xpath="/ns0:coreProperties[1]/ns1:title[1]" w:storeItemID="{6C3C8BC8-F283-45AE-878A-BAB7291924A1}"/>
          <w:text/>
        </w:sdtPr>
        <w:sdtContent>
          <w:proofErr w:type="spellStart"/>
          <w:r w:rsidR="002D781D" w:rsidRPr="004021B3">
            <w:rPr>
              <w:rFonts w:asciiTheme="majorHAnsi" w:eastAsiaTheme="majorEastAsia" w:hAnsiTheme="majorHAnsi" w:cstheme="majorBidi"/>
              <w:b/>
              <w:sz w:val="44"/>
              <w:szCs w:val="72"/>
              <w:u w:val="single"/>
            </w:rPr>
            <w:t>Kortschak</w:t>
          </w:r>
          <w:proofErr w:type="spellEnd"/>
          <w:r w:rsidR="002D781D" w:rsidRPr="004021B3">
            <w:rPr>
              <w:rFonts w:asciiTheme="majorHAnsi" w:eastAsiaTheme="majorEastAsia" w:hAnsiTheme="majorHAnsi" w:cstheme="majorBidi"/>
              <w:b/>
              <w:sz w:val="44"/>
              <w:szCs w:val="72"/>
              <w:u w:val="single"/>
            </w:rPr>
            <w:t xml:space="preserve"> Center for Learning and Creativity Data Usage Report</w:t>
          </w:r>
        </w:sdtContent>
      </w:sdt>
    </w:p>
    <w:p w14:paraId="2A71EB04" w14:textId="77777777" w:rsidR="00A53102" w:rsidRDefault="00A53102" w:rsidP="00A53102">
      <w:pPr>
        <w:rPr>
          <w:rFonts w:eastAsia="Times New Roman" w:cs="Times New Roman"/>
          <w:color w:val="000000"/>
        </w:rPr>
      </w:pPr>
      <w:r w:rsidRPr="0085211B">
        <w:rPr>
          <w:rFonts w:eastAsia="Times New Roman" w:cs="Times New Roman"/>
          <w:color w:val="000000"/>
        </w:rPr>
        <w:t>The</w:t>
      </w:r>
      <w:r>
        <w:rPr>
          <w:rFonts w:eastAsia="Times New Roman" w:cs="Times New Roman"/>
          <w:color w:val="000000"/>
        </w:rPr>
        <w:t xml:space="preserve"> USC</w:t>
      </w:r>
      <w:r w:rsidRPr="0085211B">
        <w:rPr>
          <w:rFonts w:eastAsia="Times New Roman" w:cs="Times New Roman"/>
          <w:color w:val="000000"/>
        </w:rPr>
        <w:t xml:space="preserve"> </w:t>
      </w:r>
      <w:proofErr w:type="spellStart"/>
      <w:r w:rsidRPr="0085211B">
        <w:rPr>
          <w:rFonts w:eastAsia="Times New Roman" w:cs="Times New Roman"/>
          <w:color w:val="000000"/>
        </w:rPr>
        <w:t>Kortschak</w:t>
      </w:r>
      <w:proofErr w:type="spellEnd"/>
      <w:r w:rsidRPr="0085211B">
        <w:rPr>
          <w:rFonts w:eastAsia="Times New Roman" w:cs="Times New Roman"/>
          <w:color w:val="000000"/>
        </w:rPr>
        <w:t xml:space="preserve"> Center for Learning and Creativity</w:t>
      </w:r>
      <w:r>
        <w:rPr>
          <w:rFonts w:eastAsia="Times New Roman" w:cs="Times New Roman"/>
          <w:color w:val="000000"/>
        </w:rPr>
        <w:t xml:space="preserve"> (KCLC)</w:t>
      </w:r>
      <w:r w:rsidRPr="0085211B">
        <w:rPr>
          <w:rFonts w:eastAsia="Times New Roman" w:cs="Times New Roman"/>
          <w:color w:val="000000"/>
        </w:rPr>
        <w:t xml:space="preserve"> was founded in the </w:t>
      </w:r>
      <w:proofErr w:type="gramStart"/>
      <w:r>
        <w:rPr>
          <w:rFonts w:eastAsia="Times New Roman" w:cs="Times New Roman"/>
          <w:color w:val="000000"/>
        </w:rPr>
        <w:t>Summer</w:t>
      </w:r>
      <w:proofErr w:type="gramEnd"/>
      <w:r>
        <w:rPr>
          <w:rFonts w:eastAsia="Times New Roman" w:cs="Times New Roman"/>
          <w:color w:val="000000"/>
        </w:rPr>
        <w:t xml:space="preserve"> of 2010</w:t>
      </w:r>
      <w:r w:rsidRPr="0085211B">
        <w:rPr>
          <w:rFonts w:eastAsia="Times New Roman" w:cs="Times New Roman"/>
          <w:color w:val="000000"/>
        </w:rPr>
        <w:t xml:space="preserve"> as</w:t>
      </w:r>
      <w:r>
        <w:rPr>
          <w:rFonts w:eastAsia="Times New Roman" w:cs="Times New Roman"/>
          <w:color w:val="000000"/>
        </w:rPr>
        <w:t xml:space="preserve"> a</w:t>
      </w:r>
      <w:r w:rsidRPr="0085211B">
        <w:rPr>
          <w:rFonts w:eastAsia="Times New Roman" w:cs="Times New Roman"/>
          <w:color w:val="000000"/>
        </w:rPr>
        <w:t xml:space="preserve"> support </w:t>
      </w:r>
      <w:r>
        <w:rPr>
          <w:rFonts w:eastAsia="Times New Roman" w:cs="Times New Roman"/>
          <w:color w:val="000000"/>
        </w:rPr>
        <w:t xml:space="preserve">center for students whom </w:t>
      </w:r>
      <w:r w:rsidRPr="0085211B">
        <w:rPr>
          <w:rFonts w:eastAsia="Times New Roman" w:cs="Times New Roman"/>
          <w:color w:val="000000"/>
        </w:rPr>
        <w:t>learn differently. The programs and services offered by KCLC include academic workshops, computer lab access</w:t>
      </w:r>
      <w:r>
        <w:rPr>
          <w:rFonts w:eastAsia="Times New Roman" w:cs="Times New Roman"/>
          <w:color w:val="000000"/>
        </w:rPr>
        <w:t xml:space="preserve"> with assistive technology</w:t>
      </w:r>
      <w:r w:rsidRPr="0085211B">
        <w:rPr>
          <w:rFonts w:eastAsia="Times New Roman" w:cs="Times New Roman"/>
          <w:color w:val="000000"/>
        </w:rPr>
        <w:t xml:space="preserve">, </w:t>
      </w:r>
      <w:r>
        <w:rPr>
          <w:rFonts w:eastAsia="Times New Roman" w:cs="Times New Roman"/>
          <w:color w:val="000000"/>
        </w:rPr>
        <w:t xml:space="preserve">quiet study rooms, learning assessments, tutoring, and </w:t>
      </w:r>
      <w:r w:rsidRPr="0085211B">
        <w:rPr>
          <w:rFonts w:eastAsia="Times New Roman" w:cs="Times New Roman"/>
          <w:color w:val="000000"/>
        </w:rPr>
        <w:t>academic coaching. The academic coaching program empowers USC students to become successful and self-directed lifelong learners by working</w:t>
      </w:r>
      <w:r>
        <w:rPr>
          <w:rFonts w:eastAsia="Times New Roman" w:cs="Times New Roman"/>
          <w:color w:val="000000"/>
        </w:rPr>
        <w:t xml:space="preserve"> 1-on-1 with a trained graduate-</w:t>
      </w:r>
      <w:r w:rsidRPr="0085211B">
        <w:rPr>
          <w:rFonts w:eastAsia="Times New Roman" w:cs="Times New Roman"/>
          <w:color w:val="000000"/>
        </w:rPr>
        <w:t>level Academic Coach. Th</w:t>
      </w:r>
      <w:r>
        <w:rPr>
          <w:rFonts w:eastAsia="Times New Roman" w:cs="Times New Roman"/>
          <w:color w:val="000000"/>
        </w:rPr>
        <w:t>rough the coaching program, the coaches</w:t>
      </w:r>
      <w:r w:rsidRPr="0085211B">
        <w:rPr>
          <w:rFonts w:eastAsia="Times New Roman" w:cs="Times New Roman"/>
          <w:color w:val="000000"/>
        </w:rPr>
        <w:t xml:space="preserve"> can assist </w:t>
      </w:r>
      <w:r>
        <w:rPr>
          <w:rFonts w:eastAsia="Times New Roman" w:cs="Times New Roman"/>
          <w:color w:val="000000"/>
        </w:rPr>
        <w:t xml:space="preserve">students with planning </w:t>
      </w:r>
      <w:r w:rsidRPr="0085211B">
        <w:rPr>
          <w:rFonts w:eastAsia="Times New Roman" w:cs="Times New Roman"/>
          <w:color w:val="000000"/>
        </w:rPr>
        <w:t>daily schedules, study strategies</w:t>
      </w:r>
      <w:r>
        <w:rPr>
          <w:rFonts w:eastAsia="Times New Roman" w:cs="Times New Roman"/>
          <w:color w:val="000000"/>
        </w:rPr>
        <w:t>, time management, SMART goals, a</w:t>
      </w:r>
      <w:r w:rsidRPr="0085211B">
        <w:rPr>
          <w:rFonts w:eastAsia="Times New Roman" w:cs="Times New Roman"/>
          <w:color w:val="000000"/>
        </w:rPr>
        <w:t xml:space="preserve">nd test taking strategies. </w:t>
      </w:r>
    </w:p>
    <w:p w14:paraId="4F549238" w14:textId="77777777" w:rsidR="00937836" w:rsidRDefault="00937836" w:rsidP="007B266A">
      <w:pPr>
        <w:rPr>
          <w:rFonts w:eastAsia="Times New Roman" w:cs="Times New Roman"/>
          <w:color w:val="000000"/>
        </w:rPr>
      </w:pPr>
    </w:p>
    <w:p w14:paraId="49253677" w14:textId="73AE486E" w:rsidR="00B95CB1" w:rsidRPr="00B95CB1" w:rsidRDefault="00A53102" w:rsidP="00B95CB1">
      <w:pPr>
        <w:jc w:val="center"/>
        <w:rPr>
          <w:rFonts w:eastAsia="Times New Roman" w:cs="Times New Roman"/>
          <w:b/>
          <w:color w:val="000000"/>
          <w:u w:val="single"/>
        </w:rPr>
      </w:pPr>
      <w:r>
        <w:rPr>
          <w:rFonts w:eastAsia="Times New Roman" w:cs="Times New Roman"/>
          <w:b/>
          <w:color w:val="000000"/>
          <w:sz w:val="32"/>
          <w:u w:val="single"/>
        </w:rPr>
        <w:t>ACADEMIC COACHING OVERVIEW</w:t>
      </w:r>
    </w:p>
    <w:p w14:paraId="60C399DC" w14:textId="151035EE" w:rsidR="00285326" w:rsidRDefault="00A53102" w:rsidP="007B266A">
      <w:pPr>
        <w:rPr>
          <w:rFonts w:eastAsia="Times New Roman" w:cs="Times New Roman"/>
          <w:color w:val="000000"/>
        </w:rPr>
      </w:pPr>
      <w:r w:rsidRPr="00A20D80">
        <w:rPr>
          <w:rFonts w:eastAsia="Times New Roman" w:cs="Times New Roman"/>
          <w:color w:val="000000"/>
        </w:rPr>
        <w:t xml:space="preserve">The academic coaching program was started in the Spring 2011 with 36 students </w:t>
      </w:r>
      <w:r w:rsidR="003C4967">
        <w:rPr>
          <w:rFonts w:eastAsia="Times New Roman" w:cs="Times New Roman"/>
          <w:color w:val="000000"/>
        </w:rPr>
        <w:t>and as of the Spring 2014 semester has serviced 468 individual students</w:t>
      </w:r>
      <w:r w:rsidRPr="00A20D80">
        <w:rPr>
          <w:rFonts w:eastAsia="Times New Roman" w:cs="Times New Roman"/>
          <w:color w:val="000000"/>
        </w:rPr>
        <w:t xml:space="preserve"> </w:t>
      </w:r>
      <w:r w:rsidR="00285326" w:rsidRPr="00A20D80">
        <w:rPr>
          <w:rFonts w:eastAsia="Times New Roman" w:cs="Times New Roman"/>
          <w:color w:val="000000"/>
        </w:rPr>
        <w:t>(See</w:t>
      </w:r>
      <w:r w:rsidR="00CF1DE2">
        <w:rPr>
          <w:rFonts w:eastAsia="Times New Roman" w:cs="Times New Roman"/>
          <w:color w:val="000000"/>
        </w:rPr>
        <w:t xml:space="preserve"> </w:t>
      </w:r>
      <w:r w:rsidR="00CF1DE2" w:rsidRPr="00CF1DE2">
        <w:rPr>
          <w:rFonts w:eastAsia="Times New Roman" w:cs="Times New Roman"/>
          <w:color w:val="000000"/>
        </w:rPr>
        <w:fldChar w:fldCharType="begin"/>
      </w:r>
      <w:r w:rsidR="00CF1DE2" w:rsidRPr="00CF1DE2">
        <w:rPr>
          <w:rFonts w:eastAsia="Times New Roman" w:cs="Times New Roman"/>
          <w:color w:val="000000"/>
        </w:rPr>
        <w:instrText xml:space="preserve"> REF _Ref385330767  \* MERGEFORMAT </w:instrText>
      </w:r>
      <w:r w:rsidR="00CF1DE2" w:rsidRPr="00CF1DE2">
        <w:rPr>
          <w:rFonts w:eastAsia="Times New Roman" w:cs="Times New Roman"/>
          <w:color w:val="000000"/>
        </w:rPr>
        <w:fldChar w:fldCharType="separate"/>
      </w:r>
      <w:r w:rsidR="00D306B0" w:rsidRPr="00D306B0">
        <w:t xml:space="preserve">Table </w:t>
      </w:r>
      <w:r w:rsidR="00D306B0" w:rsidRPr="00D306B0">
        <w:rPr>
          <w:noProof/>
        </w:rPr>
        <w:t>1</w:t>
      </w:r>
      <w:r w:rsidR="00CF1DE2" w:rsidRPr="00CF1DE2">
        <w:rPr>
          <w:rFonts w:eastAsia="Times New Roman" w:cs="Times New Roman"/>
          <w:color w:val="000000"/>
        </w:rPr>
        <w:fldChar w:fldCharType="end"/>
      </w:r>
      <w:r w:rsidR="00285326" w:rsidRPr="00A20D80">
        <w:rPr>
          <w:rFonts w:eastAsia="Times New Roman" w:cs="Times New Roman"/>
          <w:color w:val="000000"/>
        </w:rPr>
        <w:t>).</w:t>
      </w:r>
    </w:p>
    <w:p w14:paraId="187F487B" w14:textId="77777777" w:rsidR="00983DDB" w:rsidRPr="00A20D80" w:rsidRDefault="00983DDB" w:rsidP="007B266A">
      <w:pPr>
        <w:rPr>
          <w:rFonts w:eastAsia="Times New Roman" w:cs="Times New Roman"/>
          <w:color w:val="0000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983DDB" w:rsidRPr="00A20D80" w14:paraId="245E7646" w14:textId="77777777" w:rsidTr="003B503C">
        <w:trPr>
          <w:cantSplit/>
          <w:jc w:val="center"/>
        </w:trPr>
        <w:tc>
          <w:tcPr>
            <w:tcW w:w="9576" w:type="dxa"/>
          </w:tcPr>
          <w:p w14:paraId="28A03002" w14:textId="3A37A4CC" w:rsidR="00983DDB" w:rsidRPr="00A20D80" w:rsidRDefault="00983DDB" w:rsidP="001E3949">
            <w:pPr>
              <w:pStyle w:val="Caption"/>
              <w:keepNext/>
              <w:spacing w:after="0"/>
              <w:ind w:left="547"/>
              <w:rPr>
                <w:b w:val="0"/>
                <w:color w:val="auto"/>
                <w:sz w:val="24"/>
                <w:szCs w:val="24"/>
              </w:rPr>
            </w:pPr>
            <w:bookmarkStart w:id="1" w:name="_Ref385330767"/>
            <w:r w:rsidRPr="00A20D80">
              <w:rPr>
                <w:b w:val="0"/>
                <w:color w:val="auto"/>
                <w:sz w:val="24"/>
                <w:szCs w:val="24"/>
              </w:rPr>
              <w:t xml:space="preserve">Table </w:t>
            </w:r>
            <w:r w:rsidRPr="00A20D80">
              <w:rPr>
                <w:b w:val="0"/>
                <w:color w:val="auto"/>
                <w:sz w:val="24"/>
                <w:szCs w:val="24"/>
              </w:rPr>
              <w:fldChar w:fldCharType="begin"/>
            </w:r>
            <w:r w:rsidRPr="00A20D80">
              <w:rPr>
                <w:b w:val="0"/>
                <w:color w:val="auto"/>
                <w:sz w:val="24"/>
                <w:szCs w:val="24"/>
              </w:rPr>
              <w:instrText xml:space="preserve"> SEQ Table \* ARABIC </w:instrText>
            </w:r>
            <w:r w:rsidRPr="00A20D80">
              <w:rPr>
                <w:b w:val="0"/>
                <w:color w:val="auto"/>
                <w:sz w:val="24"/>
                <w:szCs w:val="24"/>
              </w:rPr>
              <w:fldChar w:fldCharType="separate"/>
            </w:r>
            <w:r w:rsidR="00D306B0">
              <w:rPr>
                <w:b w:val="0"/>
                <w:noProof/>
                <w:color w:val="auto"/>
                <w:sz w:val="24"/>
                <w:szCs w:val="24"/>
              </w:rPr>
              <w:t>1</w:t>
            </w:r>
            <w:r w:rsidRPr="00A20D80">
              <w:rPr>
                <w:b w:val="0"/>
                <w:color w:val="auto"/>
                <w:sz w:val="24"/>
                <w:szCs w:val="24"/>
              </w:rPr>
              <w:fldChar w:fldCharType="end"/>
            </w:r>
            <w:bookmarkEnd w:id="1"/>
            <w:r w:rsidRPr="00A20D80">
              <w:rPr>
                <w:b w:val="0"/>
                <w:color w:val="auto"/>
                <w:sz w:val="24"/>
                <w:szCs w:val="24"/>
              </w:rPr>
              <w:t>. Number of Students Enrolled in the Academic Coaching Program</w:t>
            </w:r>
          </w:p>
        </w:tc>
      </w:tr>
      <w:tr w:rsidR="00983DDB" w:rsidRPr="00A20D80" w14:paraId="3BE48AD9" w14:textId="77777777" w:rsidTr="003B503C">
        <w:trPr>
          <w:cantSplit/>
          <w:jc w:val="center"/>
        </w:trPr>
        <w:tc>
          <w:tcPr>
            <w:tcW w:w="9576" w:type="dxa"/>
          </w:tcPr>
          <w:tbl>
            <w:tblPr>
              <w:tblStyle w:val="MediumShading1-Accent2"/>
              <w:tblW w:w="8224" w:type="dxa"/>
              <w:jc w:val="center"/>
              <w:tblLook w:val="04A0" w:firstRow="1" w:lastRow="0" w:firstColumn="1" w:lastColumn="0" w:noHBand="0" w:noVBand="1"/>
            </w:tblPr>
            <w:tblGrid>
              <w:gridCol w:w="4112"/>
              <w:gridCol w:w="4112"/>
            </w:tblGrid>
            <w:tr w:rsidR="00983DDB" w:rsidRPr="00A20D80" w14:paraId="3DCAF0B7" w14:textId="77777777" w:rsidTr="00A26FDE">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112" w:type="dxa"/>
                  <w:tcBorders>
                    <w:top w:val="none" w:sz="0" w:space="0" w:color="auto"/>
                    <w:left w:val="none" w:sz="0" w:space="0" w:color="auto"/>
                    <w:bottom w:val="none" w:sz="0" w:space="0" w:color="auto"/>
                    <w:right w:val="none" w:sz="0" w:space="0" w:color="auto"/>
                  </w:tcBorders>
                  <w:hideMark/>
                </w:tcPr>
                <w:p w14:paraId="43D52708" w14:textId="77777777" w:rsidR="00983DDB" w:rsidRPr="00A20D80" w:rsidRDefault="00983DDB" w:rsidP="001058B1">
                  <w:pPr>
                    <w:rPr>
                      <w:rFonts w:eastAsia="Times New Roman" w:cs="Arial"/>
                      <w:b w:val="0"/>
                      <w:bCs w:val="0"/>
                      <w:color w:val="FFFFFF"/>
                    </w:rPr>
                  </w:pPr>
                  <w:r w:rsidRPr="00A20D80">
                    <w:rPr>
                      <w:rFonts w:eastAsia="Times New Roman" w:cs="Arial"/>
                      <w:color w:val="FFFFFF"/>
                    </w:rPr>
                    <w:t>Semester</w:t>
                  </w:r>
                </w:p>
              </w:tc>
              <w:tc>
                <w:tcPr>
                  <w:tcW w:w="4112" w:type="dxa"/>
                  <w:tcBorders>
                    <w:top w:val="none" w:sz="0" w:space="0" w:color="auto"/>
                    <w:left w:val="none" w:sz="0" w:space="0" w:color="auto"/>
                    <w:bottom w:val="none" w:sz="0" w:space="0" w:color="auto"/>
                    <w:right w:val="none" w:sz="0" w:space="0" w:color="auto"/>
                  </w:tcBorders>
                  <w:hideMark/>
                </w:tcPr>
                <w:p w14:paraId="6347350C" w14:textId="77777777" w:rsidR="00983DDB" w:rsidRPr="00A20D80" w:rsidRDefault="00983DDB" w:rsidP="001058B1">
                  <w:pP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rPr>
                  </w:pPr>
                  <w:r w:rsidRPr="00A20D80">
                    <w:rPr>
                      <w:rFonts w:eastAsia="Times New Roman" w:cs="Arial"/>
                      <w:color w:val="FFFFFF"/>
                    </w:rPr>
                    <w:t>Number of Students Enrolled in the Coaching Program</w:t>
                  </w:r>
                </w:p>
              </w:tc>
            </w:tr>
            <w:tr w:rsidR="00983DDB" w:rsidRPr="00A20D80" w14:paraId="25A86159" w14:textId="77777777" w:rsidTr="00A26FD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112" w:type="dxa"/>
                  <w:tcBorders>
                    <w:right w:val="none" w:sz="0" w:space="0" w:color="auto"/>
                  </w:tcBorders>
                  <w:hideMark/>
                </w:tcPr>
                <w:p w14:paraId="2D8170C7" w14:textId="77777777" w:rsidR="00983DDB" w:rsidRPr="00A20D80" w:rsidRDefault="00983DDB" w:rsidP="001058B1">
                  <w:pPr>
                    <w:rPr>
                      <w:rFonts w:eastAsia="Times New Roman" w:cs="Arial"/>
                      <w:color w:val="000000"/>
                    </w:rPr>
                  </w:pPr>
                  <w:r w:rsidRPr="00A20D80">
                    <w:rPr>
                      <w:rFonts w:eastAsia="Times New Roman" w:cs="Arial"/>
                      <w:color w:val="000000"/>
                    </w:rPr>
                    <w:t>Spring 2011</w:t>
                  </w:r>
                </w:p>
              </w:tc>
              <w:tc>
                <w:tcPr>
                  <w:tcW w:w="4112" w:type="dxa"/>
                  <w:tcBorders>
                    <w:left w:val="none" w:sz="0" w:space="0" w:color="auto"/>
                  </w:tcBorders>
                  <w:hideMark/>
                </w:tcPr>
                <w:p w14:paraId="59D04308" w14:textId="77777777" w:rsidR="00983DDB" w:rsidRPr="00A20D80" w:rsidRDefault="00983DDB" w:rsidP="001058B1">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A20D80">
                    <w:rPr>
                      <w:rFonts w:eastAsia="Times New Roman" w:cs="Arial"/>
                      <w:color w:val="000000"/>
                    </w:rPr>
                    <w:t>36</w:t>
                  </w:r>
                </w:p>
              </w:tc>
            </w:tr>
            <w:tr w:rsidR="00983DDB" w:rsidRPr="00A20D80" w14:paraId="61475FD7" w14:textId="77777777" w:rsidTr="00A26FDE">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112" w:type="dxa"/>
                  <w:tcBorders>
                    <w:right w:val="none" w:sz="0" w:space="0" w:color="auto"/>
                  </w:tcBorders>
                  <w:hideMark/>
                </w:tcPr>
                <w:p w14:paraId="47AB6C32" w14:textId="77777777" w:rsidR="00983DDB" w:rsidRPr="00A20D80" w:rsidRDefault="00983DDB" w:rsidP="001058B1">
                  <w:pPr>
                    <w:rPr>
                      <w:rFonts w:eastAsia="Times New Roman" w:cs="Arial"/>
                      <w:color w:val="000000"/>
                    </w:rPr>
                  </w:pPr>
                  <w:r w:rsidRPr="00A20D80">
                    <w:rPr>
                      <w:rFonts w:eastAsia="Times New Roman" w:cs="Arial"/>
                      <w:color w:val="000000"/>
                    </w:rPr>
                    <w:t>Fall 2011</w:t>
                  </w:r>
                </w:p>
              </w:tc>
              <w:tc>
                <w:tcPr>
                  <w:tcW w:w="4112" w:type="dxa"/>
                  <w:tcBorders>
                    <w:left w:val="none" w:sz="0" w:space="0" w:color="auto"/>
                  </w:tcBorders>
                  <w:hideMark/>
                </w:tcPr>
                <w:p w14:paraId="1662A457" w14:textId="77777777" w:rsidR="00983DDB" w:rsidRPr="00A20D80" w:rsidRDefault="00983DDB" w:rsidP="001058B1">
                  <w:pPr>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rFonts w:eastAsia="Times New Roman" w:cs="Arial"/>
                      <w:color w:val="000000"/>
                    </w:rPr>
                    <w:t>141</w:t>
                  </w:r>
                </w:p>
              </w:tc>
            </w:tr>
            <w:tr w:rsidR="00983DDB" w:rsidRPr="00A20D80" w14:paraId="4DF2F0F4" w14:textId="77777777" w:rsidTr="00A26FD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112" w:type="dxa"/>
                  <w:tcBorders>
                    <w:right w:val="none" w:sz="0" w:space="0" w:color="auto"/>
                  </w:tcBorders>
                  <w:hideMark/>
                </w:tcPr>
                <w:p w14:paraId="0A34AAD4" w14:textId="77777777" w:rsidR="00983DDB" w:rsidRPr="00A20D80" w:rsidRDefault="00983DDB" w:rsidP="001058B1">
                  <w:pPr>
                    <w:rPr>
                      <w:rFonts w:eastAsia="Times New Roman" w:cs="Arial"/>
                      <w:color w:val="000000"/>
                    </w:rPr>
                  </w:pPr>
                  <w:r w:rsidRPr="00A20D80">
                    <w:rPr>
                      <w:rFonts w:eastAsia="Times New Roman" w:cs="Arial"/>
                      <w:color w:val="000000"/>
                    </w:rPr>
                    <w:t>Spring 2012</w:t>
                  </w:r>
                </w:p>
              </w:tc>
              <w:tc>
                <w:tcPr>
                  <w:tcW w:w="4112" w:type="dxa"/>
                  <w:tcBorders>
                    <w:left w:val="none" w:sz="0" w:space="0" w:color="auto"/>
                  </w:tcBorders>
                  <w:hideMark/>
                </w:tcPr>
                <w:p w14:paraId="218A33D3" w14:textId="77777777" w:rsidR="00983DDB" w:rsidRPr="00A20D80" w:rsidRDefault="00983DDB" w:rsidP="001058B1">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A20D80">
                    <w:rPr>
                      <w:rFonts w:eastAsia="Times New Roman" w:cs="Arial"/>
                      <w:color w:val="000000"/>
                    </w:rPr>
                    <w:t>69</w:t>
                  </w:r>
                </w:p>
              </w:tc>
            </w:tr>
            <w:tr w:rsidR="00983DDB" w:rsidRPr="00A20D80" w14:paraId="308BE1CD" w14:textId="77777777" w:rsidTr="00A26FDE">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112" w:type="dxa"/>
                  <w:tcBorders>
                    <w:right w:val="none" w:sz="0" w:space="0" w:color="auto"/>
                  </w:tcBorders>
                  <w:hideMark/>
                </w:tcPr>
                <w:p w14:paraId="7C12AF88" w14:textId="77777777" w:rsidR="00983DDB" w:rsidRPr="00A20D80" w:rsidRDefault="00983DDB" w:rsidP="001058B1">
                  <w:pPr>
                    <w:rPr>
                      <w:rFonts w:eastAsia="Times New Roman" w:cs="Arial"/>
                      <w:color w:val="000000"/>
                    </w:rPr>
                  </w:pPr>
                  <w:r w:rsidRPr="00A20D80">
                    <w:rPr>
                      <w:rFonts w:eastAsia="Times New Roman" w:cs="Arial"/>
                      <w:color w:val="000000"/>
                    </w:rPr>
                    <w:t>Fall 2012</w:t>
                  </w:r>
                </w:p>
              </w:tc>
              <w:tc>
                <w:tcPr>
                  <w:tcW w:w="4112" w:type="dxa"/>
                  <w:tcBorders>
                    <w:left w:val="none" w:sz="0" w:space="0" w:color="auto"/>
                  </w:tcBorders>
                  <w:hideMark/>
                </w:tcPr>
                <w:p w14:paraId="73E4EE03" w14:textId="77777777" w:rsidR="00983DDB" w:rsidRPr="00A20D80" w:rsidRDefault="00983DDB" w:rsidP="001058B1">
                  <w:pPr>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rFonts w:eastAsia="Times New Roman" w:cs="Arial"/>
                      <w:color w:val="000000"/>
                    </w:rPr>
                    <w:t>153</w:t>
                  </w:r>
                </w:p>
              </w:tc>
            </w:tr>
            <w:tr w:rsidR="00983DDB" w:rsidRPr="00A20D80" w14:paraId="087377AF" w14:textId="77777777" w:rsidTr="00A26FD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112" w:type="dxa"/>
                  <w:tcBorders>
                    <w:right w:val="none" w:sz="0" w:space="0" w:color="auto"/>
                  </w:tcBorders>
                  <w:hideMark/>
                </w:tcPr>
                <w:p w14:paraId="016240EE" w14:textId="77777777" w:rsidR="00983DDB" w:rsidRPr="00A20D80" w:rsidRDefault="00983DDB" w:rsidP="001058B1">
                  <w:pPr>
                    <w:rPr>
                      <w:rFonts w:eastAsia="Times New Roman" w:cs="Arial"/>
                      <w:color w:val="000000"/>
                    </w:rPr>
                  </w:pPr>
                  <w:r w:rsidRPr="00A20D80">
                    <w:rPr>
                      <w:rFonts w:eastAsia="Times New Roman" w:cs="Arial"/>
                      <w:color w:val="000000"/>
                    </w:rPr>
                    <w:t>Spring 2013</w:t>
                  </w:r>
                </w:p>
              </w:tc>
              <w:tc>
                <w:tcPr>
                  <w:tcW w:w="4112" w:type="dxa"/>
                  <w:tcBorders>
                    <w:left w:val="none" w:sz="0" w:space="0" w:color="auto"/>
                  </w:tcBorders>
                  <w:hideMark/>
                </w:tcPr>
                <w:p w14:paraId="31619A91" w14:textId="77777777" w:rsidR="00983DDB" w:rsidRPr="00A20D80" w:rsidRDefault="00983DDB" w:rsidP="001058B1">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A20D80">
                    <w:rPr>
                      <w:rFonts w:eastAsia="Times New Roman" w:cs="Arial"/>
                      <w:color w:val="000000"/>
                    </w:rPr>
                    <w:t>140</w:t>
                  </w:r>
                </w:p>
              </w:tc>
            </w:tr>
            <w:tr w:rsidR="00983DDB" w:rsidRPr="00A20D80" w14:paraId="62847248" w14:textId="77777777" w:rsidTr="00A26FDE">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112" w:type="dxa"/>
                  <w:tcBorders>
                    <w:right w:val="none" w:sz="0" w:space="0" w:color="auto"/>
                  </w:tcBorders>
                  <w:hideMark/>
                </w:tcPr>
                <w:p w14:paraId="50C32CBB" w14:textId="77777777" w:rsidR="00983DDB" w:rsidRPr="00A20D80" w:rsidRDefault="00983DDB" w:rsidP="001058B1">
                  <w:pPr>
                    <w:rPr>
                      <w:rFonts w:eastAsia="Times New Roman" w:cs="Arial"/>
                      <w:color w:val="000000"/>
                    </w:rPr>
                  </w:pPr>
                  <w:r w:rsidRPr="00A20D80">
                    <w:rPr>
                      <w:rFonts w:eastAsia="Times New Roman" w:cs="Arial"/>
                      <w:color w:val="000000"/>
                    </w:rPr>
                    <w:t>Fall 2013</w:t>
                  </w:r>
                </w:p>
              </w:tc>
              <w:tc>
                <w:tcPr>
                  <w:tcW w:w="4112" w:type="dxa"/>
                  <w:tcBorders>
                    <w:left w:val="none" w:sz="0" w:space="0" w:color="auto"/>
                  </w:tcBorders>
                  <w:hideMark/>
                </w:tcPr>
                <w:p w14:paraId="6A97F44F" w14:textId="77777777" w:rsidR="00983DDB" w:rsidRPr="00A20D80" w:rsidRDefault="00983DDB" w:rsidP="001058B1">
                  <w:pPr>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rFonts w:eastAsia="Times New Roman" w:cs="Arial"/>
                      <w:color w:val="000000"/>
                    </w:rPr>
                    <w:t>98</w:t>
                  </w:r>
                </w:p>
              </w:tc>
            </w:tr>
            <w:tr w:rsidR="00983DDB" w:rsidRPr="00A20D80" w14:paraId="67E512CB" w14:textId="77777777" w:rsidTr="00A26FD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112" w:type="dxa"/>
                  <w:tcBorders>
                    <w:right w:val="none" w:sz="0" w:space="0" w:color="auto"/>
                  </w:tcBorders>
                  <w:hideMark/>
                </w:tcPr>
                <w:p w14:paraId="0E213077" w14:textId="77777777" w:rsidR="00983DDB" w:rsidRPr="00A20D80" w:rsidRDefault="00983DDB" w:rsidP="001058B1">
                  <w:pPr>
                    <w:rPr>
                      <w:rFonts w:eastAsia="Times New Roman" w:cs="Arial"/>
                      <w:color w:val="000000"/>
                    </w:rPr>
                  </w:pPr>
                  <w:r w:rsidRPr="00A20D80">
                    <w:rPr>
                      <w:rFonts w:eastAsia="Times New Roman" w:cs="Arial"/>
                      <w:color w:val="000000"/>
                    </w:rPr>
                    <w:t>Spring 2014</w:t>
                  </w:r>
                </w:p>
              </w:tc>
              <w:tc>
                <w:tcPr>
                  <w:tcW w:w="4112" w:type="dxa"/>
                  <w:tcBorders>
                    <w:left w:val="none" w:sz="0" w:space="0" w:color="auto"/>
                  </w:tcBorders>
                  <w:hideMark/>
                </w:tcPr>
                <w:p w14:paraId="2A4D05D2" w14:textId="77777777" w:rsidR="00983DDB" w:rsidRPr="00A20D80" w:rsidRDefault="00983DDB" w:rsidP="001058B1">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A20D80">
                    <w:rPr>
                      <w:rFonts w:eastAsia="Times New Roman" w:cs="Arial"/>
                      <w:color w:val="000000"/>
                    </w:rPr>
                    <w:t>106</w:t>
                  </w:r>
                </w:p>
              </w:tc>
            </w:tr>
            <w:tr w:rsidR="00983DDB" w:rsidRPr="00A20D80" w14:paraId="124F670B" w14:textId="77777777" w:rsidTr="00A26FDE">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112" w:type="dxa"/>
                  <w:tcBorders>
                    <w:right w:val="none" w:sz="0" w:space="0" w:color="auto"/>
                  </w:tcBorders>
                </w:tcPr>
                <w:p w14:paraId="5A0ED6DA" w14:textId="77777777" w:rsidR="00983DDB" w:rsidRPr="00A20D80" w:rsidRDefault="00983DDB" w:rsidP="001058B1">
                  <w:pPr>
                    <w:rPr>
                      <w:rFonts w:eastAsia="Times New Roman" w:cs="Arial"/>
                      <w:b w:val="0"/>
                      <w:color w:val="000000"/>
                    </w:rPr>
                  </w:pPr>
                  <w:r w:rsidRPr="00A20D80">
                    <w:rPr>
                      <w:rFonts w:eastAsia="Times New Roman" w:cs="Arial"/>
                      <w:color w:val="000000"/>
                    </w:rPr>
                    <w:t>TOTAL</w:t>
                  </w:r>
                </w:p>
              </w:tc>
              <w:tc>
                <w:tcPr>
                  <w:tcW w:w="4112" w:type="dxa"/>
                  <w:tcBorders>
                    <w:left w:val="none" w:sz="0" w:space="0" w:color="auto"/>
                  </w:tcBorders>
                </w:tcPr>
                <w:p w14:paraId="065552A0" w14:textId="77777777" w:rsidR="00983DDB" w:rsidRPr="00A20D80" w:rsidRDefault="00983DDB" w:rsidP="001058B1">
                  <w:pPr>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rFonts w:eastAsia="Times New Roman" w:cs="Arial"/>
                      <w:color w:val="000000"/>
                    </w:rPr>
                    <w:t>743</w:t>
                  </w:r>
                </w:p>
              </w:tc>
            </w:tr>
          </w:tbl>
          <w:p w14:paraId="56EC2216" w14:textId="77777777" w:rsidR="00983DDB" w:rsidRPr="00A20D80" w:rsidRDefault="00983DDB" w:rsidP="007B266A">
            <w:pPr>
              <w:rPr>
                <w:rFonts w:eastAsia="Times New Roman" w:cs="Times New Roman"/>
                <w:color w:val="000000"/>
              </w:rPr>
            </w:pPr>
          </w:p>
        </w:tc>
      </w:tr>
    </w:tbl>
    <w:p w14:paraId="660C509A" w14:textId="77777777" w:rsidR="00983DDB" w:rsidRPr="00A20D80" w:rsidRDefault="00983DDB" w:rsidP="007B266A">
      <w:pPr>
        <w:rPr>
          <w:rFonts w:eastAsia="Times New Roman" w:cs="Times New Roman"/>
          <w:color w:val="000000"/>
        </w:rPr>
      </w:pPr>
    </w:p>
    <w:p w14:paraId="474CCFEF" w14:textId="57CC94CA" w:rsidR="00983DDB" w:rsidRPr="00CF1DE2" w:rsidRDefault="00901538" w:rsidP="00983DDB">
      <w:pPr>
        <w:rPr>
          <w:rFonts w:eastAsia="Times New Roman" w:cs="Times New Roman"/>
          <w:color w:val="000000"/>
        </w:rPr>
      </w:pPr>
      <w:r w:rsidRPr="00901538">
        <w:rPr>
          <w:rFonts w:eastAsia="Times New Roman" w:cs="Times New Roman"/>
          <w:color w:val="000000"/>
        </w:rPr>
        <w:t>On average, the academic coaching program recruit</w:t>
      </w:r>
      <w:r w:rsidR="00D25D82">
        <w:rPr>
          <w:rFonts w:eastAsia="Times New Roman" w:cs="Times New Roman"/>
          <w:color w:val="000000"/>
        </w:rPr>
        <w:t xml:space="preserve">s more new students in the </w:t>
      </w:r>
      <w:proofErr w:type="gramStart"/>
      <w:r w:rsidR="00D25D82">
        <w:rPr>
          <w:rFonts w:eastAsia="Times New Roman" w:cs="Times New Roman"/>
          <w:color w:val="000000"/>
        </w:rPr>
        <w:t>Fall</w:t>
      </w:r>
      <w:proofErr w:type="gramEnd"/>
      <w:r w:rsidR="00D25D82">
        <w:rPr>
          <w:rFonts w:eastAsia="Times New Roman" w:cs="Times New Roman"/>
          <w:color w:val="000000"/>
        </w:rPr>
        <w:t xml:space="preserve"> </w:t>
      </w:r>
      <w:r w:rsidRPr="00901538">
        <w:rPr>
          <w:rFonts w:eastAsia="Times New Roman" w:cs="Times New Roman"/>
          <w:color w:val="000000"/>
        </w:rPr>
        <w:t>semesters and retains more students in coaching in the Spring semesters</w:t>
      </w:r>
      <w:r w:rsidR="00983DDB" w:rsidRPr="00901538">
        <w:rPr>
          <w:rFonts w:eastAsia="Times New Roman" w:cs="Times New Roman"/>
          <w:color w:val="000000"/>
        </w:rPr>
        <w:t xml:space="preserve"> (</w:t>
      </w:r>
      <w:r w:rsidR="00CF1DE2" w:rsidRPr="00901538">
        <w:rPr>
          <w:rFonts w:eastAsia="Times New Roman" w:cs="Times New Roman"/>
          <w:color w:val="000000"/>
        </w:rPr>
        <w:t xml:space="preserve">See </w:t>
      </w:r>
      <w:r w:rsidR="00CF1DE2" w:rsidRPr="00901538">
        <w:rPr>
          <w:rFonts w:eastAsia="Times New Roman" w:cs="Times New Roman"/>
          <w:color w:val="000000"/>
        </w:rPr>
        <w:fldChar w:fldCharType="begin"/>
      </w:r>
      <w:r w:rsidR="00CF1DE2" w:rsidRPr="00901538">
        <w:rPr>
          <w:rFonts w:eastAsia="Times New Roman" w:cs="Times New Roman"/>
          <w:color w:val="000000"/>
        </w:rPr>
        <w:instrText xml:space="preserve"> REF _Ref385330817  \* MERGEFORMAT </w:instrText>
      </w:r>
      <w:r w:rsidR="00CF1DE2" w:rsidRPr="00901538">
        <w:rPr>
          <w:rFonts w:eastAsia="Times New Roman" w:cs="Times New Roman"/>
          <w:color w:val="000000"/>
        </w:rPr>
        <w:fldChar w:fldCharType="separate"/>
      </w:r>
      <w:r w:rsidR="00D306B0" w:rsidRPr="00D306B0">
        <w:t xml:space="preserve">Table </w:t>
      </w:r>
      <w:r w:rsidR="00D306B0" w:rsidRPr="00D306B0">
        <w:rPr>
          <w:noProof/>
        </w:rPr>
        <w:t>2</w:t>
      </w:r>
      <w:r w:rsidR="00CF1DE2" w:rsidRPr="00901538">
        <w:rPr>
          <w:rFonts w:eastAsia="Times New Roman" w:cs="Times New Roman"/>
          <w:color w:val="000000"/>
        </w:rPr>
        <w:fldChar w:fldCharType="end"/>
      </w:r>
      <w:r w:rsidR="00983DDB" w:rsidRPr="00901538">
        <w:rPr>
          <w:rFonts w:eastAsia="Times New Roman" w:cs="Times New Roman"/>
          <w:color w:val="000000"/>
        </w:rPr>
        <w:t>)</w:t>
      </w:r>
      <w:r w:rsidRPr="00901538">
        <w:rPr>
          <w:rFonts w:eastAsia="Times New Roman" w:cs="Times New Roman"/>
          <w:color w:val="000000"/>
        </w:rPr>
        <w:t>.</w:t>
      </w:r>
    </w:p>
    <w:p w14:paraId="017D0D73" w14:textId="77777777" w:rsidR="00983DDB" w:rsidRPr="00A20D80" w:rsidRDefault="00983DDB" w:rsidP="007B266A">
      <w:pPr>
        <w:rPr>
          <w:rFonts w:eastAsia="Times New Roman" w:cs="Times New Roman"/>
          <w:color w:val="0000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983DDB" w:rsidRPr="00A20D80" w14:paraId="7F93EABF" w14:textId="77777777" w:rsidTr="006D3D27">
        <w:trPr>
          <w:cantSplit/>
          <w:jc w:val="center"/>
        </w:trPr>
        <w:tc>
          <w:tcPr>
            <w:tcW w:w="9576" w:type="dxa"/>
          </w:tcPr>
          <w:p w14:paraId="28452472" w14:textId="7D496D6D" w:rsidR="00983DDB" w:rsidRPr="00A20D80" w:rsidRDefault="00983DDB" w:rsidP="006D3D27">
            <w:pPr>
              <w:pStyle w:val="Caption"/>
              <w:keepNext/>
              <w:spacing w:after="0"/>
              <w:ind w:left="990"/>
              <w:rPr>
                <w:b w:val="0"/>
                <w:color w:val="auto"/>
                <w:sz w:val="24"/>
                <w:szCs w:val="24"/>
              </w:rPr>
            </w:pPr>
            <w:bookmarkStart w:id="2" w:name="_Ref385330817"/>
            <w:r w:rsidRPr="00A20D80">
              <w:rPr>
                <w:b w:val="0"/>
                <w:color w:val="auto"/>
                <w:sz w:val="24"/>
                <w:szCs w:val="24"/>
              </w:rPr>
              <w:t xml:space="preserve">Table </w:t>
            </w:r>
            <w:r w:rsidRPr="00A20D80">
              <w:rPr>
                <w:b w:val="0"/>
                <w:color w:val="auto"/>
                <w:sz w:val="24"/>
                <w:szCs w:val="24"/>
              </w:rPr>
              <w:fldChar w:fldCharType="begin"/>
            </w:r>
            <w:r w:rsidRPr="00A20D80">
              <w:rPr>
                <w:b w:val="0"/>
                <w:color w:val="auto"/>
                <w:sz w:val="24"/>
                <w:szCs w:val="24"/>
              </w:rPr>
              <w:instrText xml:space="preserve"> SEQ Table \* ARABIC </w:instrText>
            </w:r>
            <w:r w:rsidRPr="00A20D80">
              <w:rPr>
                <w:b w:val="0"/>
                <w:color w:val="auto"/>
                <w:sz w:val="24"/>
                <w:szCs w:val="24"/>
              </w:rPr>
              <w:fldChar w:fldCharType="separate"/>
            </w:r>
            <w:r w:rsidR="00D306B0">
              <w:rPr>
                <w:b w:val="0"/>
                <w:noProof/>
                <w:color w:val="auto"/>
                <w:sz w:val="24"/>
                <w:szCs w:val="24"/>
              </w:rPr>
              <w:t>2</w:t>
            </w:r>
            <w:r w:rsidRPr="00A20D80">
              <w:rPr>
                <w:b w:val="0"/>
                <w:color w:val="auto"/>
                <w:sz w:val="24"/>
                <w:szCs w:val="24"/>
              </w:rPr>
              <w:fldChar w:fldCharType="end"/>
            </w:r>
            <w:bookmarkEnd w:id="2"/>
            <w:r w:rsidRPr="00A20D80">
              <w:rPr>
                <w:b w:val="0"/>
                <w:color w:val="auto"/>
                <w:sz w:val="24"/>
                <w:szCs w:val="24"/>
              </w:rPr>
              <w:t>. Number of Students Enrolled for the First Time Per Semester</w:t>
            </w:r>
          </w:p>
        </w:tc>
      </w:tr>
      <w:tr w:rsidR="00983DDB" w:rsidRPr="00A20D80" w14:paraId="1DFFD5BD" w14:textId="77777777" w:rsidTr="006D3D27">
        <w:trPr>
          <w:cantSplit/>
          <w:jc w:val="center"/>
        </w:trPr>
        <w:tc>
          <w:tcPr>
            <w:tcW w:w="9576" w:type="dxa"/>
          </w:tcPr>
          <w:tbl>
            <w:tblPr>
              <w:tblStyle w:val="MediumShading1-Accent2"/>
              <w:tblW w:w="7428" w:type="dxa"/>
              <w:jc w:val="center"/>
              <w:tblLook w:val="04A0" w:firstRow="1" w:lastRow="0" w:firstColumn="1" w:lastColumn="0" w:noHBand="0" w:noVBand="1"/>
            </w:tblPr>
            <w:tblGrid>
              <w:gridCol w:w="1629"/>
              <w:gridCol w:w="3249"/>
              <w:gridCol w:w="2550"/>
            </w:tblGrid>
            <w:tr w:rsidR="00983DDB" w:rsidRPr="00A20D80" w14:paraId="58F4459C" w14:textId="77777777" w:rsidTr="006D3D27">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629" w:type="dxa"/>
                  <w:hideMark/>
                </w:tcPr>
                <w:p w14:paraId="2DA73FC3" w14:textId="77777777" w:rsidR="00983DDB" w:rsidRPr="00A20D80" w:rsidRDefault="00983DDB" w:rsidP="001058B1">
                  <w:pPr>
                    <w:rPr>
                      <w:rFonts w:eastAsia="Times New Roman" w:cs="Arial"/>
                      <w:bCs w:val="0"/>
                    </w:rPr>
                  </w:pPr>
                  <w:r w:rsidRPr="00A20D80">
                    <w:rPr>
                      <w:rFonts w:eastAsia="Times New Roman" w:cs="Arial"/>
                    </w:rPr>
                    <w:t>Semester</w:t>
                  </w:r>
                </w:p>
              </w:tc>
              <w:tc>
                <w:tcPr>
                  <w:tcW w:w="3249" w:type="dxa"/>
                  <w:hideMark/>
                </w:tcPr>
                <w:p w14:paraId="0445ECB1" w14:textId="77777777" w:rsidR="00983DDB" w:rsidRPr="00A20D80" w:rsidRDefault="00983DDB" w:rsidP="001058B1">
                  <w:pPr>
                    <w:cnfStyle w:val="100000000000" w:firstRow="1" w:lastRow="0" w:firstColumn="0" w:lastColumn="0" w:oddVBand="0" w:evenVBand="0" w:oddHBand="0" w:evenHBand="0" w:firstRowFirstColumn="0" w:firstRowLastColumn="0" w:lastRowFirstColumn="0" w:lastRowLastColumn="0"/>
                    <w:rPr>
                      <w:rFonts w:eastAsia="Times New Roman" w:cs="Arial"/>
                      <w:bCs w:val="0"/>
                    </w:rPr>
                  </w:pPr>
                  <w:r w:rsidRPr="00A20D80">
                    <w:rPr>
                      <w:rFonts w:eastAsia="Times New Roman" w:cs="Arial"/>
                    </w:rPr>
                    <w:t>Number of Students Enrolled in the Coaching Program for the First Time</w:t>
                  </w:r>
                </w:p>
              </w:tc>
              <w:tc>
                <w:tcPr>
                  <w:tcW w:w="2550" w:type="dxa"/>
                  <w:vAlign w:val="bottom"/>
                </w:tcPr>
                <w:p w14:paraId="0995F568" w14:textId="77777777" w:rsidR="00983DDB" w:rsidRPr="00A20D80" w:rsidRDefault="00983DDB" w:rsidP="001058B1">
                  <w:pPr>
                    <w:cnfStyle w:val="100000000000" w:firstRow="1" w:lastRow="0" w:firstColumn="0" w:lastColumn="0" w:oddVBand="0" w:evenVBand="0" w:oddHBand="0" w:evenHBand="0" w:firstRowFirstColumn="0" w:firstRowLastColumn="0" w:lastRowFirstColumn="0" w:lastRowLastColumn="0"/>
                    <w:rPr>
                      <w:rFonts w:eastAsia="Times New Roman" w:cs="Arial"/>
                    </w:rPr>
                  </w:pPr>
                  <w:r w:rsidRPr="00A20D80">
                    <w:rPr>
                      <w:b w:val="0"/>
                      <w:bCs w:val="0"/>
                      <w:color w:val="FFFFFF"/>
                    </w:rPr>
                    <w:t>Percentage of student enrolled for the first time for the semester</w:t>
                  </w:r>
                </w:p>
              </w:tc>
            </w:tr>
            <w:tr w:rsidR="00983DDB" w:rsidRPr="00A20D80" w14:paraId="07F153B5" w14:textId="77777777" w:rsidTr="006D3D2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629" w:type="dxa"/>
                  <w:hideMark/>
                </w:tcPr>
                <w:p w14:paraId="2E1F5FAB" w14:textId="77777777" w:rsidR="00983DDB" w:rsidRPr="00A20D80" w:rsidRDefault="00983DDB" w:rsidP="001058B1">
                  <w:pPr>
                    <w:rPr>
                      <w:rFonts w:eastAsia="Times New Roman" w:cs="Arial"/>
                    </w:rPr>
                  </w:pPr>
                  <w:r w:rsidRPr="00A20D80">
                    <w:rPr>
                      <w:rFonts w:eastAsia="Times New Roman" w:cs="Arial"/>
                    </w:rPr>
                    <w:t>Spring 2011</w:t>
                  </w:r>
                </w:p>
              </w:tc>
              <w:tc>
                <w:tcPr>
                  <w:tcW w:w="3249" w:type="dxa"/>
                  <w:hideMark/>
                </w:tcPr>
                <w:p w14:paraId="04A5EF7A" w14:textId="77777777" w:rsidR="00983DDB" w:rsidRPr="00A20D80" w:rsidRDefault="00983DDB" w:rsidP="001058B1">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A20D80">
                    <w:rPr>
                      <w:rFonts w:eastAsia="Times New Roman" w:cs="Arial"/>
                    </w:rPr>
                    <w:t>36</w:t>
                  </w:r>
                </w:p>
              </w:tc>
              <w:tc>
                <w:tcPr>
                  <w:tcW w:w="2550" w:type="dxa"/>
                  <w:vAlign w:val="bottom"/>
                </w:tcPr>
                <w:p w14:paraId="6CE0D251" w14:textId="77777777" w:rsidR="00983DDB" w:rsidRPr="00A20D80" w:rsidRDefault="00983DDB" w:rsidP="001058B1">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A20D80">
                    <w:rPr>
                      <w:color w:val="000000"/>
                    </w:rPr>
                    <w:t>100.0%</w:t>
                  </w:r>
                </w:p>
              </w:tc>
            </w:tr>
            <w:tr w:rsidR="00983DDB" w:rsidRPr="00A20D80" w14:paraId="6A13D0AB" w14:textId="77777777" w:rsidTr="006D3D2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629" w:type="dxa"/>
                  <w:hideMark/>
                </w:tcPr>
                <w:p w14:paraId="5024F7FB" w14:textId="77777777" w:rsidR="00983DDB" w:rsidRPr="00A20D80" w:rsidRDefault="00983DDB" w:rsidP="001058B1">
                  <w:pPr>
                    <w:rPr>
                      <w:rFonts w:eastAsia="Times New Roman" w:cs="Arial"/>
                    </w:rPr>
                  </w:pPr>
                  <w:r w:rsidRPr="00A20D80">
                    <w:rPr>
                      <w:rFonts w:eastAsia="Times New Roman" w:cs="Arial"/>
                    </w:rPr>
                    <w:t>Fall 2011</w:t>
                  </w:r>
                </w:p>
              </w:tc>
              <w:tc>
                <w:tcPr>
                  <w:tcW w:w="3249" w:type="dxa"/>
                  <w:hideMark/>
                </w:tcPr>
                <w:p w14:paraId="354A3EFC" w14:textId="77777777" w:rsidR="00983DDB" w:rsidRPr="00A20D80" w:rsidRDefault="00983DDB" w:rsidP="001058B1">
                  <w:pPr>
                    <w:cnfStyle w:val="000000010000" w:firstRow="0" w:lastRow="0" w:firstColumn="0" w:lastColumn="0" w:oddVBand="0" w:evenVBand="0" w:oddHBand="0" w:evenHBand="1" w:firstRowFirstColumn="0" w:firstRowLastColumn="0" w:lastRowFirstColumn="0" w:lastRowLastColumn="0"/>
                    <w:rPr>
                      <w:rFonts w:eastAsia="Times New Roman" w:cs="Arial"/>
                    </w:rPr>
                  </w:pPr>
                  <w:r w:rsidRPr="00A20D80">
                    <w:rPr>
                      <w:rFonts w:eastAsia="Times New Roman" w:cs="Arial"/>
                    </w:rPr>
                    <w:t>105</w:t>
                  </w:r>
                </w:p>
              </w:tc>
              <w:tc>
                <w:tcPr>
                  <w:tcW w:w="2550" w:type="dxa"/>
                  <w:vAlign w:val="bottom"/>
                </w:tcPr>
                <w:p w14:paraId="7C5F2B7A" w14:textId="77777777" w:rsidR="00983DDB" w:rsidRPr="00A20D80" w:rsidRDefault="00983DDB" w:rsidP="001058B1">
                  <w:pPr>
                    <w:cnfStyle w:val="000000010000" w:firstRow="0" w:lastRow="0" w:firstColumn="0" w:lastColumn="0" w:oddVBand="0" w:evenVBand="0" w:oddHBand="0" w:evenHBand="1" w:firstRowFirstColumn="0" w:firstRowLastColumn="0" w:lastRowFirstColumn="0" w:lastRowLastColumn="0"/>
                    <w:rPr>
                      <w:rFonts w:eastAsia="Times New Roman" w:cs="Arial"/>
                    </w:rPr>
                  </w:pPr>
                  <w:r w:rsidRPr="00A20D80">
                    <w:rPr>
                      <w:color w:val="000000"/>
                    </w:rPr>
                    <w:t>74.5%</w:t>
                  </w:r>
                </w:p>
              </w:tc>
            </w:tr>
            <w:tr w:rsidR="00983DDB" w:rsidRPr="00A20D80" w14:paraId="1ADAA58E" w14:textId="77777777" w:rsidTr="006D3D2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629" w:type="dxa"/>
                  <w:hideMark/>
                </w:tcPr>
                <w:p w14:paraId="153918CD" w14:textId="77777777" w:rsidR="00983DDB" w:rsidRPr="00A20D80" w:rsidRDefault="00983DDB" w:rsidP="001058B1">
                  <w:pPr>
                    <w:rPr>
                      <w:rFonts w:eastAsia="Times New Roman" w:cs="Arial"/>
                    </w:rPr>
                  </w:pPr>
                  <w:r w:rsidRPr="00A20D80">
                    <w:rPr>
                      <w:rFonts w:eastAsia="Times New Roman" w:cs="Arial"/>
                    </w:rPr>
                    <w:t>Spring 2012</w:t>
                  </w:r>
                </w:p>
              </w:tc>
              <w:tc>
                <w:tcPr>
                  <w:tcW w:w="3249" w:type="dxa"/>
                  <w:hideMark/>
                </w:tcPr>
                <w:p w14:paraId="4A791A6F" w14:textId="77777777" w:rsidR="00983DDB" w:rsidRPr="00A20D80" w:rsidRDefault="00983DDB" w:rsidP="001058B1">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A20D80">
                    <w:rPr>
                      <w:rFonts w:eastAsia="Times New Roman" w:cs="Arial"/>
                    </w:rPr>
                    <w:t>5</w:t>
                  </w:r>
                </w:p>
              </w:tc>
              <w:tc>
                <w:tcPr>
                  <w:tcW w:w="2550" w:type="dxa"/>
                  <w:vAlign w:val="bottom"/>
                </w:tcPr>
                <w:p w14:paraId="22F7E360" w14:textId="77777777" w:rsidR="00983DDB" w:rsidRPr="00A20D80" w:rsidRDefault="00983DDB" w:rsidP="001058B1">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A20D80">
                    <w:rPr>
                      <w:color w:val="000000"/>
                    </w:rPr>
                    <w:t>7.2%</w:t>
                  </w:r>
                </w:p>
              </w:tc>
            </w:tr>
            <w:tr w:rsidR="00983DDB" w:rsidRPr="00A20D80" w14:paraId="20D0A75D" w14:textId="77777777" w:rsidTr="006D3D2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629" w:type="dxa"/>
                  <w:hideMark/>
                </w:tcPr>
                <w:p w14:paraId="510DFD98" w14:textId="77777777" w:rsidR="00983DDB" w:rsidRPr="00A20D80" w:rsidRDefault="00983DDB" w:rsidP="001058B1">
                  <w:pPr>
                    <w:rPr>
                      <w:rFonts w:eastAsia="Times New Roman" w:cs="Arial"/>
                    </w:rPr>
                  </w:pPr>
                  <w:r w:rsidRPr="00A20D80">
                    <w:rPr>
                      <w:rFonts w:eastAsia="Times New Roman" w:cs="Arial"/>
                    </w:rPr>
                    <w:t>Fall 2012</w:t>
                  </w:r>
                </w:p>
              </w:tc>
              <w:tc>
                <w:tcPr>
                  <w:tcW w:w="3249" w:type="dxa"/>
                  <w:hideMark/>
                </w:tcPr>
                <w:p w14:paraId="20C69539" w14:textId="77777777" w:rsidR="00983DDB" w:rsidRPr="00A20D80" w:rsidRDefault="00983DDB" w:rsidP="001058B1">
                  <w:pPr>
                    <w:cnfStyle w:val="000000010000" w:firstRow="0" w:lastRow="0" w:firstColumn="0" w:lastColumn="0" w:oddVBand="0" w:evenVBand="0" w:oddHBand="0" w:evenHBand="1" w:firstRowFirstColumn="0" w:firstRowLastColumn="0" w:lastRowFirstColumn="0" w:lastRowLastColumn="0"/>
                    <w:rPr>
                      <w:rFonts w:eastAsia="Times New Roman" w:cs="Arial"/>
                    </w:rPr>
                  </w:pPr>
                  <w:r w:rsidRPr="00A20D80">
                    <w:rPr>
                      <w:rFonts w:eastAsia="Times New Roman" w:cs="Arial"/>
                    </w:rPr>
                    <w:t>125</w:t>
                  </w:r>
                </w:p>
              </w:tc>
              <w:tc>
                <w:tcPr>
                  <w:tcW w:w="2550" w:type="dxa"/>
                  <w:vAlign w:val="bottom"/>
                </w:tcPr>
                <w:p w14:paraId="7D577FD9" w14:textId="77777777" w:rsidR="00983DDB" w:rsidRPr="00A20D80" w:rsidRDefault="00983DDB" w:rsidP="001058B1">
                  <w:pPr>
                    <w:cnfStyle w:val="000000010000" w:firstRow="0" w:lastRow="0" w:firstColumn="0" w:lastColumn="0" w:oddVBand="0" w:evenVBand="0" w:oddHBand="0" w:evenHBand="1" w:firstRowFirstColumn="0" w:firstRowLastColumn="0" w:lastRowFirstColumn="0" w:lastRowLastColumn="0"/>
                    <w:rPr>
                      <w:rFonts w:eastAsia="Times New Roman" w:cs="Arial"/>
                    </w:rPr>
                  </w:pPr>
                  <w:r w:rsidRPr="00A20D80">
                    <w:rPr>
                      <w:color w:val="000000"/>
                    </w:rPr>
                    <w:t>81.7%</w:t>
                  </w:r>
                </w:p>
              </w:tc>
            </w:tr>
            <w:tr w:rsidR="00983DDB" w:rsidRPr="00A20D80" w14:paraId="00418ABB" w14:textId="77777777" w:rsidTr="006D3D2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629" w:type="dxa"/>
                  <w:hideMark/>
                </w:tcPr>
                <w:p w14:paraId="7FB1541A" w14:textId="77777777" w:rsidR="00983DDB" w:rsidRPr="00A20D80" w:rsidRDefault="00983DDB" w:rsidP="001058B1">
                  <w:pPr>
                    <w:rPr>
                      <w:rFonts w:eastAsia="Times New Roman" w:cs="Arial"/>
                    </w:rPr>
                  </w:pPr>
                  <w:r w:rsidRPr="00A20D80">
                    <w:rPr>
                      <w:rFonts w:eastAsia="Times New Roman" w:cs="Arial"/>
                    </w:rPr>
                    <w:t>Spring 2013</w:t>
                  </w:r>
                </w:p>
              </w:tc>
              <w:tc>
                <w:tcPr>
                  <w:tcW w:w="3249" w:type="dxa"/>
                  <w:hideMark/>
                </w:tcPr>
                <w:p w14:paraId="50F467EC" w14:textId="77777777" w:rsidR="00983DDB" w:rsidRPr="00A20D80" w:rsidRDefault="00983DDB" w:rsidP="001058B1">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A20D80">
                    <w:rPr>
                      <w:rFonts w:eastAsia="Times New Roman" w:cs="Arial"/>
                    </w:rPr>
                    <w:t>72</w:t>
                  </w:r>
                </w:p>
              </w:tc>
              <w:tc>
                <w:tcPr>
                  <w:tcW w:w="2550" w:type="dxa"/>
                  <w:vAlign w:val="bottom"/>
                </w:tcPr>
                <w:p w14:paraId="4B43B9F3" w14:textId="77777777" w:rsidR="00983DDB" w:rsidRPr="00A20D80" w:rsidRDefault="00983DDB" w:rsidP="001058B1">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A20D80">
                    <w:rPr>
                      <w:color w:val="000000"/>
                    </w:rPr>
                    <w:t>51.4%</w:t>
                  </w:r>
                </w:p>
              </w:tc>
            </w:tr>
            <w:tr w:rsidR="00983DDB" w:rsidRPr="00A20D80" w14:paraId="4810DD13" w14:textId="77777777" w:rsidTr="006D3D2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629" w:type="dxa"/>
                  <w:hideMark/>
                </w:tcPr>
                <w:p w14:paraId="6D73C72D" w14:textId="77777777" w:rsidR="00983DDB" w:rsidRPr="00A20D80" w:rsidRDefault="00983DDB" w:rsidP="001058B1">
                  <w:pPr>
                    <w:rPr>
                      <w:rFonts w:eastAsia="Times New Roman" w:cs="Arial"/>
                    </w:rPr>
                  </w:pPr>
                  <w:r w:rsidRPr="00A20D80">
                    <w:rPr>
                      <w:rFonts w:eastAsia="Times New Roman" w:cs="Arial"/>
                    </w:rPr>
                    <w:t>Fall 2013</w:t>
                  </w:r>
                </w:p>
              </w:tc>
              <w:tc>
                <w:tcPr>
                  <w:tcW w:w="3249" w:type="dxa"/>
                  <w:hideMark/>
                </w:tcPr>
                <w:p w14:paraId="0DACFFBD" w14:textId="77777777" w:rsidR="00983DDB" w:rsidRPr="00A20D80" w:rsidRDefault="00983DDB" w:rsidP="001058B1">
                  <w:pPr>
                    <w:cnfStyle w:val="000000010000" w:firstRow="0" w:lastRow="0" w:firstColumn="0" w:lastColumn="0" w:oddVBand="0" w:evenVBand="0" w:oddHBand="0" w:evenHBand="1" w:firstRowFirstColumn="0" w:firstRowLastColumn="0" w:lastRowFirstColumn="0" w:lastRowLastColumn="0"/>
                    <w:rPr>
                      <w:rFonts w:eastAsia="Times New Roman" w:cs="Arial"/>
                    </w:rPr>
                  </w:pPr>
                  <w:r w:rsidRPr="00A20D80">
                    <w:rPr>
                      <w:rFonts w:eastAsia="Times New Roman" w:cs="Arial"/>
                    </w:rPr>
                    <w:t>69</w:t>
                  </w:r>
                </w:p>
              </w:tc>
              <w:tc>
                <w:tcPr>
                  <w:tcW w:w="2550" w:type="dxa"/>
                  <w:vAlign w:val="bottom"/>
                </w:tcPr>
                <w:p w14:paraId="40DBB739" w14:textId="77777777" w:rsidR="00983DDB" w:rsidRPr="00A20D80" w:rsidRDefault="00983DDB" w:rsidP="001058B1">
                  <w:pPr>
                    <w:cnfStyle w:val="000000010000" w:firstRow="0" w:lastRow="0" w:firstColumn="0" w:lastColumn="0" w:oddVBand="0" w:evenVBand="0" w:oddHBand="0" w:evenHBand="1" w:firstRowFirstColumn="0" w:firstRowLastColumn="0" w:lastRowFirstColumn="0" w:lastRowLastColumn="0"/>
                    <w:rPr>
                      <w:rFonts w:eastAsia="Times New Roman" w:cs="Arial"/>
                    </w:rPr>
                  </w:pPr>
                  <w:r w:rsidRPr="00A20D80">
                    <w:rPr>
                      <w:color w:val="000000"/>
                    </w:rPr>
                    <w:t>70.4%</w:t>
                  </w:r>
                </w:p>
              </w:tc>
            </w:tr>
            <w:tr w:rsidR="00983DDB" w:rsidRPr="00A20D80" w14:paraId="3CD060D1" w14:textId="77777777" w:rsidTr="006D3D2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629" w:type="dxa"/>
                  <w:hideMark/>
                </w:tcPr>
                <w:p w14:paraId="49FDF3CC" w14:textId="77777777" w:rsidR="00983DDB" w:rsidRPr="00A20D80" w:rsidRDefault="00983DDB" w:rsidP="001058B1">
                  <w:pPr>
                    <w:rPr>
                      <w:rFonts w:eastAsia="Times New Roman" w:cs="Arial"/>
                    </w:rPr>
                  </w:pPr>
                  <w:r w:rsidRPr="00A20D80">
                    <w:rPr>
                      <w:rFonts w:eastAsia="Times New Roman" w:cs="Arial"/>
                    </w:rPr>
                    <w:t>Spring 2014</w:t>
                  </w:r>
                </w:p>
              </w:tc>
              <w:tc>
                <w:tcPr>
                  <w:tcW w:w="3249" w:type="dxa"/>
                  <w:hideMark/>
                </w:tcPr>
                <w:p w14:paraId="2E7EC768" w14:textId="77777777" w:rsidR="00983DDB" w:rsidRPr="00A20D80" w:rsidRDefault="00983DDB" w:rsidP="001058B1">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A20D80">
                    <w:rPr>
                      <w:rFonts w:eastAsia="Times New Roman" w:cs="Arial"/>
                    </w:rPr>
                    <w:t>56</w:t>
                  </w:r>
                </w:p>
              </w:tc>
              <w:tc>
                <w:tcPr>
                  <w:tcW w:w="2550" w:type="dxa"/>
                  <w:vAlign w:val="bottom"/>
                </w:tcPr>
                <w:p w14:paraId="50B4A2A4" w14:textId="77777777" w:rsidR="00983DDB" w:rsidRPr="00A20D80" w:rsidRDefault="00983DDB" w:rsidP="001058B1">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A20D80">
                    <w:rPr>
                      <w:color w:val="000000"/>
                    </w:rPr>
                    <w:t>52.8%</w:t>
                  </w:r>
                </w:p>
              </w:tc>
            </w:tr>
          </w:tbl>
          <w:p w14:paraId="68A1B093" w14:textId="77777777" w:rsidR="00983DDB" w:rsidRPr="00A20D80" w:rsidRDefault="00983DDB" w:rsidP="001058B1">
            <w:pPr>
              <w:rPr>
                <w:rFonts w:eastAsia="Times New Roman" w:cs="Times New Roman"/>
                <w:color w:val="000000"/>
              </w:rPr>
            </w:pPr>
          </w:p>
        </w:tc>
      </w:tr>
    </w:tbl>
    <w:p w14:paraId="35799EAA" w14:textId="77777777" w:rsidR="00983DDB" w:rsidRPr="00A20D80" w:rsidRDefault="00983DDB" w:rsidP="007B266A">
      <w:pPr>
        <w:rPr>
          <w:rFonts w:eastAsia="Times New Roman" w:cs="Times New Roman"/>
          <w:color w:val="000000"/>
        </w:rPr>
      </w:pPr>
    </w:p>
    <w:p w14:paraId="3142660F" w14:textId="4B670132" w:rsidR="00983DDB" w:rsidRPr="00A20D80" w:rsidRDefault="00983DDB" w:rsidP="007B266A">
      <w:pPr>
        <w:rPr>
          <w:rFonts w:eastAsia="Times New Roman" w:cs="Times New Roman"/>
          <w:color w:val="000000"/>
        </w:rPr>
      </w:pPr>
      <w:r w:rsidRPr="00A20D80">
        <w:rPr>
          <w:rFonts w:eastAsia="Times New Roman" w:cs="Times New Roman"/>
          <w:color w:val="000000"/>
        </w:rPr>
        <w:lastRenderedPageBreak/>
        <w:t xml:space="preserve">A majority of students, 60.9%, have participated in the coaching program 1 semester; 26.5% for 2 semesters. The average for all students is 1.59 semesters enrolled in the coaching program (See </w:t>
      </w:r>
      <w:r w:rsidR="00CF1DE2">
        <w:rPr>
          <w:rFonts w:eastAsia="Times New Roman" w:cs="Times New Roman"/>
          <w:color w:val="000000"/>
        </w:rPr>
        <w:fldChar w:fldCharType="begin"/>
      </w:r>
      <w:r w:rsidR="00CF1DE2">
        <w:rPr>
          <w:rFonts w:eastAsia="Times New Roman" w:cs="Times New Roman"/>
          <w:color w:val="000000"/>
        </w:rPr>
        <w:instrText xml:space="preserve"> REF _Ref385330834 </w:instrText>
      </w:r>
      <w:r w:rsidR="00CF1DE2">
        <w:rPr>
          <w:rFonts w:eastAsia="Times New Roman" w:cs="Times New Roman"/>
          <w:color w:val="000000"/>
        </w:rPr>
        <w:fldChar w:fldCharType="separate"/>
      </w:r>
      <w:r w:rsidR="00D306B0" w:rsidRPr="00A20D80">
        <w:t xml:space="preserve">Table </w:t>
      </w:r>
      <w:r w:rsidR="00D306B0">
        <w:rPr>
          <w:noProof/>
        </w:rPr>
        <w:t>3</w:t>
      </w:r>
      <w:r w:rsidR="00CF1DE2">
        <w:rPr>
          <w:rFonts w:eastAsia="Times New Roman" w:cs="Times New Roman"/>
          <w:color w:val="000000"/>
        </w:rPr>
        <w:fldChar w:fldCharType="end"/>
      </w:r>
      <w:r w:rsidRPr="00A20D80">
        <w:rPr>
          <w:rFonts w:eastAsia="Times New Roman" w:cs="Times New Roman"/>
          <w:color w:val="000000"/>
        </w:rPr>
        <w:t>).</w:t>
      </w:r>
    </w:p>
    <w:p w14:paraId="4F6203E1" w14:textId="77777777" w:rsidR="00983DDB" w:rsidRPr="00A20D80" w:rsidRDefault="00983DDB" w:rsidP="007B266A">
      <w:pPr>
        <w:rPr>
          <w:rFonts w:eastAsia="Times New Roman" w:cs="Times New Roman"/>
          <w:color w:val="0000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983DDB" w:rsidRPr="00A20D80" w14:paraId="6CED6DFE" w14:textId="77777777" w:rsidTr="003B503C">
        <w:trPr>
          <w:cantSplit/>
          <w:jc w:val="center"/>
        </w:trPr>
        <w:tc>
          <w:tcPr>
            <w:tcW w:w="9576" w:type="dxa"/>
          </w:tcPr>
          <w:p w14:paraId="7AB7816F" w14:textId="0DF930A2" w:rsidR="00983DDB" w:rsidRPr="00A20D80" w:rsidRDefault="00983DDB" w:rsidP="001E3949">
            <w:pPr>
              <w:keepNext/>
              <w:ind w:left="187"/>
              <w:rPr>
                <w:rFonts w:eastAsia="Times New Roman" w:cs="Times New Roman"/>
                <w:color w:val="000000"/>
              </w:rPr>
            </w:pPr>
            <w:bookmarkStart w:id="3" w:name="_Ref385330834"/>
            <w:r w:rsidRPr="00A20D80">
              <w:t xml:space="preserve">Table </w:t>
            </w:r>
            <w:fldSimple w:instr=" SEQ Table \* ARABIC ">
              <w:r w:rsidR="00D306B0">
                <w:rPr>
                  <w:noProof/>
                </w:rPr>
                <w:t>3</w:t>
              </w:r>
            </w:fldSimple>
            <w:bookmarkEnd w:id="3"/>
            <w:r w:rsidRPr="00A20D80">
              <w:t>. Number of Semesters Enrolled in the Coaching Program</w:t>
            </w:r>
          </w:p>
        </w:tc>
      </w:tr>
      <w:tr w:rsidR="00983DDB" w:rsidRPr="00A20D80" w14:paraId="2FD36E67" w14:textId="77777777" w:rsidTr="003B503C">
        <w:trPr>
          <w:cantSplit/>
          <w:jc w:val="center"/>
        </w:trPr>
        <w:tc>
          <w:tcPr>
            <w:tcW w:w="9576" w:type="dxa"/>
          </w:tcPr>
          <w:tbl>
            <w:tblPr>
              <w:tblStyle w:val="MediumShading1-Accent2"/>
              <w:tblpPr w:leftFromText="180" w:rightFromText="180" w:vertAnchor="text" w:horzAnchor="margin" w:tblpXSpec="center" w:tblpY="23"/>
              <w:tblW w:w="9014" w:type="dxa"/>
              <w:tblLook w:val="04A0" w:firstRow="1" w:lastRow="0" w:firstColumn="1" w:lastColumn="0" w:noHBand="0" w:noVBand="1"/>
            </w:tblPr>
            <w:tblGrid>
              <w:gridCol w:w="4507"/>
              <w:gridCol w:w="4507"/>
            </w:tblGrid>
            <w:tr w:rsidR="00983DDB" w:rsidRPr="00A20D80" w14:paraId="1472B5D2" w14:textId="77777777" w:rsidTr="00A26FD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07" w:type="dxa"/>
                  <w:hideMark/>
                </w:tcPr>
                <w:p w14:paraId="494CDC71" w14:textId="77777777" w:rsidR="00983DDB" w:rsidRPr="00A20D80" w:rsidRDefault="00983DDB" w:rsidP="00983DDB">
                  <w:pPr>
                    <w:rPr>
                      <w:rFonts w:eastAsia="Times New Roman" w:cs="Arial"/>
                      <w:b w:val="0"/>
                      <w:bCs w:val="0"/>
                      <w:color w:val="FFFFFF"/>
                    </w:rPr>
                  </w:pPr>
                  <w:r w:rsidRPr="00A20D80">
                    <w:rPr>
                      <w:rFonts w:eastAsia="Times New Roman" w:cs="Arial"/>
                      <w:b w:val="0"/>
                      <w:bCs w:val="0"/>
                      <w:color w:val="FFFFFF"/>
                    </w:rPr>
                    <w:t>Numbers of SEMESTERS</w:t>
                  </w:r>
                </w:p>
                <w:p w14:paraId="24B1BFE8" w14:textId="77777777" w:rsidR="00983DDB" w:rsidRPr="00A20D80" w:rsidRDefault="00983DDB" w:rsidP="00983DDB">
                  <w:pPr>
                    <w:rPr>
                      <w:rFonts w:eastAsia="Times New Roman" w:cs="Arial"/>
                      <w:b w:val="0"/>
                      <w:bCs w:val="0"/>
                      <w:color w:val="FFFFFF"/>
                    </w:rPr>
                  </w:pPr>
                  <w:r w:rsidRPr="00A20D80">
                    <w:rPr>
                      <w:rFonts w:eastAsia="Times New Roman" w:cs="Arial"/>
                      <w:b w:val="0"/>
                      <w:bCs w:val="0"/>
                      <w:color w:val="FFFFFF"/>
                    </w:rPr>
                    <w:t>Enrolled in the Coaching Program</w:t>
                  </w:r>
                </w:p>
              </w:tc>
              <w:tc>
                <w:tcPr>
                  <w:tcW w:w="4507" w:type="dxa"/>
                  <w:hideMark/>
                </w:tcPr>
                <w:p w14:paraId="521BED7D" w14:textId="77777777" w:rsidR="00983DDB" w:rsidRPr="00A20D80" w:rsidRDefault="00983DDB" w:rsidP="00983DDB">
                  <w:pP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rPr>
                  </w:pPr>
                  <w:r w:rsidRPr="00A20D80">
                    <w:rPr>
                      <w:rFonts w:eastAsia="Times New Roman" w:cs="Arial"/>
                      <w:b w:val="0"/>
                      <w:bCs w:val="0"/>
                      <w:color w:val="FFFFFF"/>
                    </w:rPr>
                    <w:t>Number of Students</w:t>
                  </w:r>
                </w:p>
              </w:tc>
            </w:tr>
            <w:tr w:rsidR="00983DDB" w:rsidRPr="00A20D80" w14:paraId="40684754" w14:textId="77777777" w:rsidTr="00A26F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07" w:type="dxa"/>
                  <w:hideMark/>
                </w:tcPr>
                <w:p w14:paraId="0FB5F1DD" w14:textId="77777777" w:rsidR="00983DDB" w:rsidRPr="00A20D80" w:rsidRDefault="00983DDB" w:rsidP="00983DDB">
                  <w:pPr>
                    <w:rPr>
                      <w:rFonts w:eastAsia="Times New Roman" w:cs="Arial"/>
                      <w:color w:val="000000"/>
                    </w:rPr>
                  </w:pPr>
                  <w:r w:rsidRPr="00A20D80">
                    <w:rPr>
                      <w:rFonts w:eastAsia="Times New Roman" w:cs="Arial"/>
                      <w:color w:val="000000"/>
                    </w:rPr>
                    <w:t>1</w:t>
                  </w:r>
                </w:p>
              </w:tc>
              <w:tc>
                <w:tcPr>
                  <w:tcW w:w="4507" w:type="dxa"/>
                  <w:hideMark/>
                </w:tcPr>
                <w:p w14:paraId="520C6414" w14:textId="77777777" w:rsidR="00983DDB" w:rsidRPr="00A20D80" w:rsidRDefault="00983DDB" w:rsidP="00983DDB">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A20D80">
                    <w:rPr>
                      <w:rFonts w:eastAsia="Times New Roman" w:cs="Arial"/>
                      <w:color w:val="000000"/>
                    </w:rPr>
                    <w:t>285</w:t>
                  </w:r>
                </w:p>
              </w:tc>
            </w:tr>
            <w:tr w:rsidR="00983DDB" w:rsidRPr="00A20D80" w14:paraId="6F09DC2B" w14:textId="77777777" w:rsidTr="00A26FDE">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07" w:type="dxa"/>
                  <w:hideMark/>
                </w:tcPr>
                <w:p w14:paraId="7B854937" w14:textId="77777777" w:rsidR="00983DDB" w:rsidRPr="00A20D80" w:rsidRDefault="00983DDB" w:rsidP="00983DDB">
                  <w:pPr>
                    <w:rPr>
                      <w:rFonts w:eastAsia="Times New Roman" w:cs="Arial"/>
                      <w:color w:val="000000"/>
                    </w:rPr>
                  </w:pPr>
                  <w:r w:rsidRPr="00A20D80">
                    <w:rPr>
                      <w:rFonts w:eastAsia="Times New Roman" w:cs="Arial"/>
                      <w:color w:val="000000"/>
                    </w:rPr>
                    <w:t>2</w:t>
                  </w:r>
                </w:p>
              </w:tc>
              <w:tc>
                <w:tcPr>
                  <w:tcW w:w="4507" w:type="dxa"/>
                  <w:hideMark/>
                </w:tcPr>
                <w:p w14:paraId="4356ABCE" w14:textId="77777777" w:rsidR="00983DDB" w:rsidRPr="00A20D80" w:rsidRDefault="00983DDB" w:rsidP="00983DDB">
                  <w:pPr>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rFonts w:eastAsia="Times New Roman" w:cs="Arial"/>
                      <w:color w:val="000000"/>
                    </w:rPr>
                    <w:t>124</w:t>
                  </w:r>
                </w:p>
              </w:tc>
            </w:tr>
            <w:tr w:rsidR="00983DDB" w:rsidRPr="00A20D80" w14:paraId="57576625" w14:textId="77777777" w:rsidTr="00A26F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07" w:type="dxa"/>
                  <w:hideMark/>
                </w:tcPr>
                <w:p w14:paraId="685051C2" w14:textId="77777777" w:rsidR="00983DDB" w:rsidRPr="00A20D80" w:rsidRDefault="00983DDB" w:rsidP="00983DDB">
                  <w:pPr>
                    <w:rPr>
                      <w:rFonts w:eastAsia="Times New Roman" w:cs="Arial"/>
                      <w:color w:val="000000"/>
                    </w:rPr>
                  </w:pPr>
                  <w:r w:rsidRPr="00A20D80">
                    <w:rPr>
                      <w:rFonts w:eastAsia="Times New Roman" w:cs="Arial"/>
                      <w:color w:val="000000"/>
                    </w:rPr>
                    <w:t>3</w:t>
                  </w:r>
                </w:p>
              </w:tc>
              <w:tc>
                <w:tcPr>
                  <w:tcW w:w="4507" w:type="dxa"/>
                  <w:hideMark/>
                </w:tcPr>
                <w:p w14:paraId="6C5D6E25" w14:textId="77777777" w:rsidR="00983DDB" w:rsidRPr="00A20D80" w:rsidRDefault="00983DDB" w:rsidP="00983DDB">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A20D80">
                    <w:rPr>
                      <w:rFonts w:eastAsia="Times New Roman" w:cs="Arial"/>
                      <w:color w:val="000000"/>
                    </w:rPr>
                    <w:t>31</w:t>
                  </w:r>
                </w:p>
              </w:tc>
            </w:tr>
            <w:tr w:rsidR="00983DDB" w:rsidRPr="00A20D80" w14:paraId="44C3B168" w14:textId="77777777" w:rsidTr="00A26FDE">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07" w:type="dxa"/>
                  <w:hideMark/>
                </w:tcPr>
                <w:p w14:paraId="4EF67813" w14:textId="77777777" w:rsidR="00983DDB" w:rsidRPr="00A20D80" w:rsidRDefault="00983DDB" w:rsidP="00983DDB">
                  <w:pPr>
                    <w:rPr>
                      <w:rFonts w:eastAsia="Times New Roman" w:cs="Arial"/>
                      <w:color w:val="000000"/>
                    </w:rPr>
                  </w:pPr>
                  <w:r w:rsidRPr="00A20D80">
                    <w:rPr>
                      <w:rFonts w:eastAsia="Times New Roman" w:cs="Arial"/>
                      <w:color w:val="000000"/>
                    </w:rPr>
                    <w:t>4</w:t>
                  </w:r>
                </w:p>
              </w:tc>
              <w:tc>
                <w:tcPr>
                  <w:tcW w:w="4507" w:type="dxa"/>
                  <w:hideMark/>
                </w:tcPr>
                <w:p w14:paraId="60695A8D" w14:textId="77777777" w:rsidR="00983DDB" w:rsidRPr="00A20D80" w:rsidRDefault="00983DDB" w:rsidP="00983DDB">
                  <w:pPr>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rFonts w:eastAsia="Times New Roman" w:cs="Arial"/>
                      <w:color w:val="000000"/>
                    </w:rPr>
                    <w:t>24</w:t>
                  </w:r>
                </w:p>
              </w:tc>
            </w:tr>
            <w:tr w:rsidR="00983DDB" w:rsidRPr="00A20D80" w14:paraId="30AE48AD" w14:textId="77777777" w:rsidTr="00A26F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07" w:type="dxa"/>
                  <w:hideMark/>
                </w:tcPr>
                <w:p w14:paraId="2279C8FC" w14:textId="77777777" w:rsidR="00983DDB" w:rsidRPr="00A20D80" w:rsidRDefault="00983DDB" w:rsidP="00983DDB">
                  <w:pPr>
                    <w:rPr>
                      <w:rFonts w:eastAsia="Times New Roman" w:cs="Arial"/>
                      <w:color w:val="000000"/>
                    </w:rPr>
                  </w:pPr>
                  <w:r w:rsidRPr="00A20D80">
                    <w:rPr>
                      <w:rFonts w:eastAsia="Times New Roman" w:cs="Arial"/>
                      <w:color w:val="000000"/>
                    </w:rPr>
                    <w:t>5</w:t>
                  </w:r>
                </w:p>
              </w:tc>
              <w:tc>
                <w:tcPr>
                  <w:tcW w:w="4507" w:type="dxa"/>
                  <w:hideMark/>
                </w:tcPr>
                <w:p w14:paraId="35203C19" w14:textId="77777777" w:rsidR="00983DDB" w:rsidRPr="00A20D80" w:rsidRDefault="00983DDB" w:rsidP="00983DDB">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A20D80">
                    <w:rPr>
                      <w:rFonts w:eastAsia="Times New Roman" w:cs="Arial"/>
                      <w:color w:val="000000"/>
                    </w:rPr>
                    <w:t>3</w:t>
                  </w:r>
                </w:p>
              </w:tc>
            </w:tr>
            <w:tr w:rsidR="00983DDB" w:rsidRPr="00A20D80" w14:paraId="6B8F77C4" w14:textId="77777777" w:rsidTr="00A26FDE">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07" w:type="dxa"/>
                </w:tcPr>
                <w:p w14:paraId="2926D42A" w14:textId="77777777" w:rsidR="00983DDB" w:rsidRPr="00A20D80" w:rsidRDefault="00983DDB" w:rsidP="00983DDB">
                  <w:pPr>
                    <w:rPr>
                      <w:rFonts w:eastAsia="Times New Roman" w:cs="Arial"/>
                      <w:color w:val="000000"/>
                    </w:rPr>
                  </w:pPr>
                  <w:r w:rsidRPr="00A20D80">
                    <w:rPr>
                      <w:rFonts w:eastAsia="Times New Roman" w:cs="Arial"/>
                      <w:color w:val="000000"/>
                    </w:rPr>
                    <w:t>6</w:t>
                  </w:r>
                </w:p>
              </w:tc>
              <w:tc>
                <w:tcPr>
                  <w:tcW w:w="4507" w:type="dxa"/>
                </w:tcPr>
                <w:p w14:paraId="51A61564" w14:textId="77777777" w:rsidR="00983DDB" w:rsidRPr="00A20D80" w:rsidRDefault="00983DDB" w:rsidP="00983DDB">
                  <w:pPr>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rFonts w:eastAsia="Times New Roman" w:cs="Arial"/>
                      <w:color w:val="000000"/>
                    </w:rPr>
                    <w:t>1</w:t>
                  </w:r>
                </w:p>
              </w:tc>
            </w:tr>
            <w:tr w:rsidR="00983DDB" w:rsidRPr="00A20D80" w14:paraId="5BE7A923" w14:textId="77777777" w:rsidTr="00A26F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07" w:type="dxa"/>
                  <w:hideMark/>
                </w:tcPr>
                <w:p w14:paraId="79F27D41" w14:textId="77777777" w:rsidR="00983DDB" w:rsidRPr="00A20D80" w:rsidRDefault="00983DDB" w:rsidP="00983DDB">
                  <w:pPr>
                    <w:rPr>
                      <w:rFonts w:eastAsia="Times New Roman" w:cs="Arial"/>
                      <w:b w:val="0"/>
                      <w:color w:val="000000"/>
                    </w:rPr>
                  </w:pPr>
                  <w:r w:rsidRPr="00A20D80">
                    <w:rPr>
                      <w:rFonts w:eastAsia="Times New Roman" w:cs="Arial"/>
                      <w:b w:val="0"/>
                      <w:color w:val="000000"/>
                    </w:rPr>
                    <w:t>TOTAL</w:t>
                  </w:r>
                </w:p>
              </w:tc>
              <w:tc>
                <w:tcPr>
                  <w:tcW w:w="4507" w:type="dxa"/>
                  <w:hideMark/>
                </w:tcPr>
                <w:p w14:paraId="66BC2BC2" w14:textId="77777777" w:rsidR="00983DDB" w:rsidRPr="00A20D80" w:rsidRDefault="00983DDB" w:rsidP="00983DDB">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A20D80">
                    <w:rPr>
                      <w:rFonts w:eastAsia="Times New Roman" w:cs="Arial"/>
                      <w:color w:val="000000"/>
                    </w:rPr>
                    <w:t>468</w:t>
                  </w:r>
                </w:p>
              </w:tc>
            </w:tr>
            <w:tr w:rsidR="00983DDB" w:rsidRPr="00A20D80" w14:paraId="46F1ECE2" w14:textId="77777777" w:rsidTr="00A26FDE">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07" w:type="dxa"/>
                </w:tcPr>
                <w:p w14:paraId="615080A0" w14:textId="77777777" w:rsidR="00983DDB" w:rsidRPr="00A20D80" w:rsidRDefault="00983DDB" w:rsidP="00983DDB">
                  <w:pPr>
                    <w:rPr>
                      <w:rFonts w:eastAsia="Times New Roman" w:cs="Arial"/>
                      <w:b w:val="0"/>
                      <w:color w:val="000000"/>
                    </w:rPr>
                  </w:pPr>
                  <w:r w:rsidRPr="00A20D80">
                    <w:rPr>
                      <w:rFonts w:eastAsia="Times New Roman" w:cs="Arial"/>
                      <w:b w:val="0"/>
                      <w:color w:val="000000"/>
                    </w:rPr>
                    <w:t>AVERAGE</w:t>
                  </w:r>
                </w:p>
              </w:tc>
              <w:tc>
                <w:tcPr>
                  <w:tcW w:w="4507" w:type="dxa"/>
                </w:tcPr>
                <w:p w14:paraId="68635CF4" w14:textId="77777777" w:rsidR="00983DDB" w:rsidRPr="00A20D80" w:rsidRDefault="00983DDB" w:rsidP="00983DDB">
                  <w:pPr>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rFonts w:eastAsia="Times New Roman" w:cs="Arial"/>
                      <w:color w:val="000000"/>
                    </w:rPr>
                    <w:t>1.59 semesters</w:t>
                  </w:r>
                </w:p>
              </w:tc>
            </w:tr>
          </w:tbl>
          <w:p w14:paraId="6BA18E0D" w14:textId="77777777" w:rsidR="00983DDB" w:rsidRPr="00A20D80" w:rsidRDefault="00983DDB" w:rsidP="001058B1">
            <w:pPr>
              <w:rPr>
                <w:rFonts w:eastAsia="Times New Roman" w:cs="Times New Roman"/>
                <w:color w:val="000000"/>
              </w:rPr>
            </w:pPr>
          </w:p>
        </w:tc>
      </w:tr>
    </w:tbl>
    <w:p w14:paraId="6C45D89B" w14:textId="77777777" w:rsidR="00983DDB" w:rsidRPr="00A20D80" w:rsidRDefault="00983DDB" w:rsidP="00983DDB">
      <w:pPr>
        <w:rPr>
          <w:rFonts w:eastAsia="Times New Roman" w:cs="Times New Roman"/>
          <w:color w:val="000000"/>
        </w:rPr>
      </w:pPr>
    </w:p>
    <w:p w14:paraId="43912572" w14:textId="2D047CA4" w:rsidR="00307137" w:rsidRDefault="00983DDB" w:rsidP="000B5175">
      <w:pPr>
        <w:rPr>
          <w:rFonts w:eastAsia="Times New Roman" w:cs="Times New Roman"/>
          <w:color w:val="000000"/>
        </w:rPr>
      </w:pPr>
      <w:r w:rsidRPr="00A20D80">
        <w:rPr>
          <w:rFonts w:eastAsia="Times New Roman" w:cs="Times New Roman"/>
          <w:color w:val="000000"/>
        </w:rPr>
        <w:t xml:space="preserve">86.5% of students that have been enrolled in the coaching program have been </w:t>
      </w:r>
    </w:p>
    <w:p w14:paraId="13A26CCF" w14:textId="308D601A" w:rsidR="00983DDB" w:rsidRPr="00A20D80" w:rsidRDefault="002754DD" w:rsidP="007B266A">
      <w:pPr>
        <w:rPr>
          <w:rFonts w:eastAsia="Times New Roman" w:cs="Times New Roman"/>
          <w:color w:val="000000"/>
        </w:rPr>
      </w:pPr>
      <w:r w:rsidRPr="00A20D80">
        <w:rPr>
          <w:rFonts w:eastAsia="Times New Roman" w:cs="Times New Roman"/>
          <w:color w:val="000000"/>
        </w:rPr>
        <w:t xml:space="preserve">57.7% of all participants in the coaching program have been female; 42.3% have been male. For the Spring 2014 semester, there are 55 females and 51 males enrolled in the program (See </w:t>
      </w:r>
      <w:r w:rsidR="00CF1DE2" w:rsidRPr="00594297">
        <w:rPr>
          <w:rFonts w:eastAsia="Times New Roman" w:cs="Times New Roman"/>
          <w:color w:val="000000"/>
        </w:rPr>
        <w:fldChar w:fldCharType="begin"/>
      </w:r>
      <w:r w:rsidR="00CF1DE2" w:rsidRPr="00594297">
        <w:rPr>
          <w:rFonts w:eastAsia="Times New Roman" w:cs="Times New Roman"/>
          <w:color w:val="000000"/>
        </w:rPr>
        <w:instrText xml:space="preserve"> REF _Ref385331081 </w:instrText>
      </w:r>
      <w:r w:rsidR="00594297" w:rsidRPr="00594297">
        <w:rPr>
          <w:rFonts w:eastAsia="Times New Roman" w:cs="Times New Roman"/>
          <w:color w:val="000000"/>
        </w:rPr>
        <w:instrText xml:space="preserve"> \* MERGEFORMAT </w:instrText>
      </w:r>
      <w:r w:rsidR="00CF1DE2" w:rsidRPr="00594297">
        <w:rPr>
          <w:rFonts w:eastAsia="Times New Roman" w:cs="Times New Roman"/>
          <w:color w:val="000000"/>
        </w:rPr>
        <w:fldChar w:fldCharType="separate"/>
      </w:r>
      <w:r w:rsidR="00D306B0" w:rsidRPr="00D306B0">
        <w:t xml:space="preserve">Table </w:t>
      </w:r>
      <w:r w:rsidR="00D306B0" w:rsidRPr="00D306B0">
        <w:rPr>
          <w:noProof/>
        </w:rPr>
        <w:t>9</w:t>
      </w:r>
      <w:r w:rsidR="00CF1DE2" w:rsidRPr="00594297">
        <w:rPr>
          <w:rFonts w:eastAsia="Times New Roman" w:cs="Times New Roman"/>
          <w:color w:val="000000"/>
        </w:rPr>
        <w:fldChar w:fldCharType="end"/>
      </w:r>
      <w:r w:rsidRPr="00594297">
        <w:rPr>
          <w:rFonts w:eastAsia="Times New Roman" w:cs="Times New Roman"/>
          <w:color w:val="000000"/>
        </w:rPr>
        <w:t>).</w:t>
      </w:r>
    </w:p>
    <w:p w14:paraId="34B8AA20" w14:textId="77777777" w:rsidR="002754DD" w:rsidRPr="00A20D80" w:rsidRDefault="002754DD" w:rsidP="007B266A">
      <w:pPr>
        <w:rPr>
          <w:rFonts w:eastAsia="Times New Roman" w:cs="Times New Roman"/>
          <w:color w:val="0000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983DDB" w:rsidRPr="00A20D80" w14:paraId="06A1E4D7" w14:textId="77777777" w:rsidTr="003B503C">
        <w:trPr>
          <w:cantSplit/>
          <w:jc w:val="center"/>
        </w:trPr>
        <w:tc>
          <w:tcPr>
            <w:tcW w:w="9576" w:type="dxa"/>
            <w:vAlign w:val="center"/>
          </w:tcPr>
          <w:p w14:paraId="6EC13F2F" w14:textId="07ED0E05" w:rsidR="00983DDB" w:rsidRPr="00A20D80" w:rsidRDefault="002754DD" w:rsidP="001E3949">
            <w:pPr>
              <w:pStyle w:val="Caption"/>
              <w:keepNext/>
              <w:spacing w:after="0"/>
              <w:ind w:left="1627"/>
              <w:rPr>
                <w:b w:val="0"/>
                <w:color w:val="auto"/>
                <w:sz w:val="24"/>
                <w:szCs w:val="24"/>
              </w:rPr>
            </w:pPr>
            <w:bookmarkStart w:id="4" w:name="_Ref385331081"/>
            <w:r w:rsidRPr="00A20D80">
              <w:rPr>
                <w:b w:val="0"/>
                <w:color w:val="auto"/>
                <w:sz w:val="24"/>
                <w:szCs w:val="24"/>
              </w:rPr>
              <w:t xml:space="preserve">Table </w:t>
            </w:r>
            <w:r w:rsidRPr="00A20D80">
              <w:rPr>
                <w:b w:val="0"/>
                <w:color w:val="auto"/>
                <w:sz w:val="24"/>
                <w:szCs w:val="24"/>
              </w:rPr>
              <w:fldChar w:fldCharType="begin"/>
            </w:r>
            <w:r w:rsidRPr="00A20D80">
              <w:rPr>
                <w:b w:val="0"/>
                <w:color w:val="auto"/>
                <w:sz w:val="24"/>
                <w:szCs w:val="24"/>
              </w:rPr>
              <w:instrText xml:space="preserve"> SEQ Table \* ARABIC </w:instrText>
            </w:r>
            <w:r w:rsidRPr="00A20D80">
              <w:rPr>
                <w:b w:val="0"/>
                <w:color w:val="auto"/>
                <w:sz w:val="24"/>
                <w:szCs w:val="24"/>
              </w:rPr>
              <w:fldChar w:fldCharType="separate"/>
            </w:r>
            <w:r w:rsidR="00D306B0">
              <w:rPr>
                <w:b w:val="0"/>
                <w:noProof/>
                <w:color w:val="auto"/>
                <w:sz w:val="24"/>
                <w:szCs w:val="24"/>
              </w:rPr>
              <w:t>9</w:t>
            </w:r>
            <w:r w:rsidRPr="00A20D80">
              <w:rPr>
                <w:b w:val="0"/>
                <w:color w:val="auto"/>
                <w:sz w:val="24"/>
                <w:szCs w:val="24"/>
              </w:rPr>
              <w:fldChar w:fldCharType="end"/>
            </w:r>
            <w:bookmarkEnd w:id="4"/>
            <w:r w:rsidRPr="00A20D80">
              <w:rPr>
                <w:b w:val="0"/>
                <w:color w:val="auto"/>
                <w:sz w:val="24"/>
                <w:szCs w:val="24"/>
              </w:rPr>
              <w:t>. Gender Breakdown by Semester</w:t>
            </w:r>
          </w:p>
        </w:tc>
      </w:tr>
      <w:tr w:rsidR="00983DDB" w:rsidRPr="00A20D80" w14:paraId="7B36CF44" w14:textId="77777777" w:rsidTr="003B503C">
        <w:trPr>
          <w:cantSplit/>
          <w:jc w:val="center"/>
        </w:trPr>
        <w:tc>
          <w:tcPr>
            <w:tcW w:w="9576" w:type="dxa"/>
            <w:vAlign w:val="center"/>
          </w:tcPr>
          <w:tbl>
            <w:tblPr>
              <w:tblStyle w:val="MediumShading1-Accent2"/>
              <w:tblW w:w="6180" w:type="dxa"/>
              <w:jc w:val="center"/>
              <w:tblLook w:val="04A0" w:firstRow="1" w:lastRow="0" w:firstColumn="1" w:lastColumn="0" w:noHBand="0" w:noVBand="1"/>
            </w:tblPr>
            <w:tblGrid>
              <w:gridCol w:w="2060"/>
              <w:gridCol w:w="2020"/>
              <w:gridCol w:w="40"/>
              <w:gridCol w:w="2060"/>
            </w:tblGrid>
            <w:tr w:rsidR="002754DD" w:rsidRPr="00A20D80" w14:paraId="2F19DBDD" w14:textId="77777777" w:rsidTr="00A26FDE">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060" w:type="dxa"/>
                  <w:hideMark/>
                </w:tcPr>
                <w:p w14:paraId="50A9EF14" w14:textId="77777777" w:rsidR="002754DD" w:rsidRPr="00A20D80" w:rsidRDefault="002754DD" w:rsidP="001058B1">
                  <w:pPr>
                    <w:rPr>
                      <w:rFonts w:eastAsia="Times New Roman" w:cs="Arial"/>
                      <w:b w:val="0"/>
                      <w:bCs w:val="0"/>
                      <w:color w:val="FFFFFF"/>
                    </w:rPr>
                  </w:pPr>
                  <w:r w:rsidRPr="00A20D80">
                    <w:rPr>
                      <w:rFonts w:eastAsia="Times New Roman" w:cs="Arial"/>
                      <w:b w:val="0"/>
                      <w:bCs w:val="0"/>
                      <w:color w:val="FFFFFF"/>
                    </w:rPr>
                    <w:t>Semester Enrolled</w:t>
                  </w:r>
                </w:p>
              </w:tc>
              <w:tc>
                <w:tcPr>
                  <w:tcW w:w="2060" w:type="dxa"/>
                  <w:gridSpan w:val="2"/>
                  <w:hideMark/>
                </w:tcPr>
                <w:p w14:paraId="2245BAA5" w14:textId="77777777" w:rsidR="002754DD" w:rsidRPr="00A20D80" w:rsidRDefault="002754DD" w:rsidP="001058B1">
                  <w:pP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rPr>
                  </w:pPr>
                  <w:r w:rsidRPr="00A20D80">
                    <w:rPr>
                      <w:rFonts w:eastAsia="Times New Roman" w:cs="Arial"/>
                      <w:b w:val="0"/>
                      <w:bCs w:val="0"/>
                      <w:color w:val="FFFFFF"/>
                    </w:rPr>
                    <w:t>Females</w:t>
                  </w:r>
                </w:p>
              </w:tc>
              <w:tc>
                <w:tcPr>
                  <w:tcW w:w="2060" w:type="dxa"/>
                  <w:hideMark/>
                </w:tcPr>
                <w:p w14:paraId="68160064" w14:textId="77777777" w:rsidR="002754DD" w:rsidRPr="00A20D80" w:rsidRDefault="002754DD" w:rsidP="001058B1">
                  <w:pP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rPr>
                  </w:pPr>
                  <w:r w:rsidRPr="00A20D80">
                    <w:rPr>
                      <w:rFonts w:eastAsia="Times New Roman" w:cs="Arial"/>
                      <w:b w:val="0"/>
                      <w:bCs w:val="0"/>
                      <w:color w:val="FFFFFF"/>
                    </w:rPr>
                    <w:t>Males</w:t>
                  </w:r>
                </w:p>
              </w:tc>
            </w:tr>
            <w:tr w:rsidR="002754DD" w:rsidRPr="00A20D80" w14:paraId="543764D9" w14:textId="77777777" w:rsidTr="00A26FD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060" w:type="dxa"/>
                  <w:hideMark/>
                </w:tcPr>
                <w:p w14:paraId="0E147778" w14:textId="77777777" w:rsidR="002754DD" w:rsidRPr="00A20D80" w:rsidRDefault="002754DD" w:rsidP="001058B1">
                  <w:pPr>
                    <w:rPr>
                      <w:rFonts w:eastAsia="Times New Roman" w:cs="Arial"/>
                      <w:color w:val="000000"/>
                    </w:rPr>
                  </w:pPr>
                  <w:r w:rsidRPr="00A20D80">
                    <w:rPr>
                      <w:rFonts w:eastAsia="Times New Roman" w:cs="Arial"/>
                      <w:color w:val="000000"/>
                    </w:rPr>
                    <w:t>Spring 2011</w:t>
                  </w:r>
                </w:p>
              </w:tc>
              <w:tc>
                <w:tcPr>
                  <w:tcW w:w="2060" w:type="dxa"/>
                  <w:gridSpan w:val="2"/>
                  <w:hideMark/>
                </w:tcPr>
                <w:p w14:paraId="4237E353" w14:textId="77777777" w:rsidR="002754DD" w:rsidRPr="00A20D80" w:rsidRDefault="002754DD" w:rsidP="001058B1">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A20D80">
                    <w:rPr>
                      <w:rFonts w:eastAsia="Times New Roman" w:cs="Arial"/>
                      <w:color w:val="000000"/>
                    </w:rPr>
                    <w:t>19</w:t>
                  </w:r>
                </w:p>
              </w:tc>
              <w:tc>
                <w:tcPr>
                  <w:tcW w:w="2060" w:type="dxa"/>
                  <w:hideMark/>
                </w:tcPr>
                <w:p w14:paraId="7518D1D9" w14:textId="77777777" w:rsidR="002754DD" w:rsidRPr="00A20D80" w:rsidRDefault="002754DD" w:rsidP="001058B1">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A20D80">
                    <w:rPr>
                      <w:rFonts w:eastAsia="Times New Roman" w:cs="Arial"/>
                      <w:color w:val="000000"/>
                    </w:rPr>
                    <w:t>17</w:t>
                  </w:r>
                </w:p>
              </w:tc>
            </w:tr>
            <w:tr w:rsidR="002754DD" w:rsidRPr="00A20D80" w14:paraId="42D2464E" w14:textId="77777777" w:rsidTr="00A26FDE">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060" w:type="dxa"/>
                  <w:hideMark/>
                </w:tcPr>
                <w:p w14:paraId="6C24ABC6" w14:textId="77777777" w:rsidR="002754DD" w:rsidRPr="00A20D80" w:rsidRDefault="002754DD" w:rsidP="001058B1">
                  <w:pPr>
                    <w:rPr>
                      <w:rFonts w:eastAsia="Times New Roman" w:cs="Arial"/>
                      <w:color w:val="000000"/>
                    </w:rPr>
                  </w:pPr>
                  <w:r w:rsidRPr="00A20D80">
                    <w:rPr>
                      <w:rFonts w:eastAsia="Times New Roman" w:cs="Arial"/>
                      <w:color w:val="000000"/>
                    </w:rPr>
                    <w:t>Fall 2013</w:t>
                  </w:r>
                </w:p>
              </w:tc>
              <w:tc>
                <w:tcPr>
                  <w:tcW w:w="2060" w:type="dxa"/>
                  <w:gridSpan w:val="2"/>
                  <w:hideMark/>
                </w:tcPr>
                <w:p w14:paraId="55DECE0E" w14:textId="77777777" w:rsidR="002754DD" w:rsidRPr="00A20D80" w:rsidRDefault="002754DD" w:rsidP="001058B1">
                  <w:pPr>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rFonts w:eastAsia="Times New Roman" w:cs="Arial"/>
                      <w:color w:val="000000"/>
                    </w:rPr>
                    <w:t>76</w:t>
                  </w:r>
                </w:p>
              </w:tc>
              <w:tc>
                <w:tcPr>
                  <w:tcW w:w="2060" w:type="dxa"/>
                  <w:hideMark/>
                </w:tcPr>
                <w:p w14:paraId="5F93C3FA" w14:textId="77777777" w:rsidR="002754DD" w:rsidRPr="00A20D80" w:rsidRDefault="002754DD" w:rsidP="001058B1">
                  <w:pPr>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rFonts w:eastAsia="Times New Roman" w:cs="Arial"/>
                      <w:color w:val="000000"/>
                    </w:rPr>
                    <w:t>65</w:t>
                  </w:r>
                </w:p>
              </w:tc>
            </w:tr>
            <w:tr w:rsidR="002754DD" w:rsidRPr="00A20D80" w14:paraId="7473C496" w14:textId="77777777" w:rsidTr="00A26FD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060" w:type="dxa"/>
                  <w:hideMark/>
                </w:tcPr>
                <w:p w14:paraId="17DFFB2D" w14:textId="77777777" w:rsidR="002754DD" w:rsidRPr="00A20D80" w:rsidRDefault="002754DD" w:rsidP="001058B1">
                  <w:pPr>
                    <w:rPr>
                      <w:rFonts w:eastAsia="Times New Roman" w:cs="Arial"/>
                      <w:color w:val="000000"/>
                    </w:rPr>
                  </w:pPr>
                  <w:r w:rsidRPr="00A20D80">
                    <w:rPr>
                      <w:rFonts w:eastAsia="Times New Roman" w:cs="Arial"/>
                      <w:color w:val="000000"/>
                    </w:rPr>
                    <w:t>Spring 2012</w:t>
                  </w:r>
                </w:p>
              </w:tc>
              <w:tc>
                <w:tcPr>
                  <w:tcW w:w="2060" w:type="dxa"/>
                  <w:gridSpan w:val="2"/>
                  <w:hideMark/>
                </w:tcPr>
                <w:p w14:paraId="06B3A2DA" w14:textId="77777777" w:rsidR="002754DD" w:rsidRPr="00A20D80" w:rsidRDefault="002754DD" w:rsidP="001058B1">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A20D80">
                    <w:rPr>
                      <w:rFonts w:eastAsia="Times New Roman" w:cs="Arial"/>
                      <w:color w:val="000000"/>
                    </w:rPr>
                    <w:t>42</w:t>
                  </w:r>
                </w:p>
              </w:tc>
              <w:tc>
                <w:tcPr>
                  <w:tcW w:w="2060" w:type="dxa"/>
                  <w:hideMark/>
                </w:tcPr>
                <w:p w14:paraId="347B2CD5" w14:textId="77777777" w:rsidR="002754DD" w:rsidRPr="00A20D80" w:rsidRDefault="002754DD" w:rsidP="001058B1">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A20D80">
                    <w:rPr>
                      <w:rFonts w:eastAsia="Times New Roman" w:cs="Arial"/>
                      <w:color w:val="000000"/>
                    </w:rPr>
                    <w:t>27</w:t>
                  </w:r>
                </w:p>
              </w:tc>
            </w:tr>
            <w:tr w:rsidR="002754DD" w:rsidRPr="00A20D80" w14:paraId="611EDAE9" w14:textId="77777777" w:rsidTr="00A26FDE">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060" w:type="dxa"/>
                  <w:hideMark/>
                </w:tcPr>
                <w:p w14:paraId="1849AD33" w14:textId="77777777" w:rsidR="002754DD" w:rsidRPr="00A20D80" w:rsidRDefault="002754DD" w:rsidP="001058B1">
                  <w:pPr>
                    <w:rPr>
                      <w:rFonts w:eastAsia="Times New Roman" w:cs="Arial"/>
                      <w:color w:val="000000"/>
                    </w:rPr>
                  </w:pPr>
                  <w:r w:rsidRPr="00A20D80">
                    <w:rPr>
                      <w:rFonts w:eastAsia="Times New Roman" w:cs="Arial"/>
                      <w:color w:val="000000"/>
                    </w:rPr>
                    <w:t>Fall 2012</w:t>
                  </w:r>
                </w:p>
              </w:tc>
              <w:tc>
                <w:tcPr>
                  <w:tcW w:w="2060" w:type="dxa"/>
                  <w:gridSpan w:val="2"/>
                  <w:hideMark/>
                </w:tcPr>
                <w:p w14:paraId="5D8636FF" w14:textId="77777777" w:rsidR="002754DD" w:rsidRPr="00A20D80" w:rsidRDefault="002754DD" w:rsidP="001058B1">
                  <w:pPr>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rFonts w:eastAsia="Times New Roman" w:cs="Arial"/>
                      <w:color w:val="000000"/>
                    </w:rPr>
                    <w:t>98</w:t>
                  </w:r>
                </w:p>
              </w:tc>
              <w:tc>
                <w:tcPr>
                  <w:tcW w:w="2060" w:type="dxa"/>
                  <w:hideMark/>
                </w:tcPr>
                <w:p w14:paraId="00F8BAB1" w14:textId="77777777" w:rsidR="002754DD" w:rsidRPr="00A20D80" w:rsidRDefault="002754DD" w:rsidP="001058B1">
                  <w:pPr>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rFonts w:eastAsia="Times New Roman" w:cs="Arial"/>
                      <w:color w:val="000000"/>
                    </w:rPr>
                    <w:t>55</w:t>
                  </w:r>
                </w:p>
              </w:tc>
            </w:tr>
            <w:tr w:rsidR="002754DD" w:rsidRPr="00A20D80" w14:paraId="75D4F6F8" w14:textId="77777777" w:rsidTr="00A26FD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060" w:type="dxa"/>
                  <w:hideMark/>
                </w:tcPr>
                <w:p w14:paraId="77C108D7" w14:textId="77777777" w:rsidR="002754DD" w:rsidRPr="00A20D80" w:rsidRDefault="002754DD" w:rsidP="001058B1">
                  <w:pPr>
                    <w:rPr>
                      <w:rFonts w:eastAsia="Times New Roman" w:cs="Arial"/>
                      <w:color w:val="000000"/>
                    </w:rPr>
                  </w:pPr>
                  <w:r w:rsidRPr="00A20D80">
                    <w:rPr>
                      <w:rFonts w:eastAsia="Times New Roman" w:cs="Arial"/>
                      <w:color w:val="000000"/>
                    </w:rPr>
                    <w:t>Spring 2013</w:t>
                  </w:r>
                </w:p>
              </w:tc>
              <w:tc>
                <w:tcPr>
                  <w:tcW w:w="2060" w:type="dxa"/>
                  <w:gridSpan w:val="2"/>
                  <w:hideMark/>
                </w:tcPr>
                <w:p w14:paraId="437D107F" w14:textId="77777777" w:rsidR="002754DD" w:rsidRPr="00A20D80" w:rsidRDefault="002754DD" w:rsidP="001058B1">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A20D80">
                    <w:rPr>
                      <w:rFonts w:eastAsia="Times New Roman" w:cs="Arial"/>
                      <w:color w:val="000000"/>
                    </w:rPr>
                    <w:t>86</w:t>
                  </w:r>
                </w:p>
              </w:tc>
              <w:tc>
                <w:tcPr>
                  <w:tcW w:w="2060" w:type="dxa"/>
                  <w:hideMark/>
                </w:tcPr>
                <w:p w14:paraId="2FEEC3A9" w14:textId="77777777" w:rsidR="002754DD" w:rsidRPr="00A20D80" w:rsidRDefault="002754DD" w:rsidP="001058B1">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A20D80">
                    <w:rPr>
                      <w:rFonts w:eastAsia="Times New Roman" w:cs="Arial"/>
                      <w:color w:val="000000"/>
                    </w:rPr>
                    <w:t>54</w:t>
                  </w:r>
                </w:p>
              </w:tc>
            </w:tr>
            <w:tr w:rsidR="002754DD" w:rsidRPr="00A20D80" w14:paraId="26826943" w14:textId="77777777" w:rsidTr="00A26FDE">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060" w:type="dxa"/>
                  <w:hideMark/>
                </w:tcPr>
                <w:p w14:paraId="06137A5D" w14:textId="77777777" w:rsidR="002754DD" w:rsidRPr="00A20D80" w:rsidRDefault="002754DD" w:rsidP="001058B1">
                  <w:pPr>
                    <w:rPr>
                      <w:rFonts w:eastAsia="Times New Roman" w:cs="Arial"/>
                      <w:color w:val="000000"/>
                    </w:rPr>
                  </w:pPr>
                  <w:r w:rsidRPr="00A20D80">
                    <w:rPr>
                      <w:rFonts w:eastAsia="Times New Roman" w:cs="Arial"/>
                      <w:color w:val="000000"/>
                    </w:rPr>
                    <w:t>Fall 2013</w:t>
                  </w:r>
                </w:p>
              </w:tc>
              <w:tc>
                <w:tcPr>
                  <w:tcW w:w="2060" w:type="dxa"/>
                  <w:gridSpan w:val="2"/>
                  <w:hideMark/>
                </w:tcPr>
                <w:p w14:paraId="3449F569" w14:textId="77777777" w:rsidR="002754DD" w:rsidRPr="00A20D80" w:rsidRDefault="002754DD" w:rsidP="001058B1">
                  <w:pPr>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rFonts w:eastAsia="Times New Roman" w:cs="Arial"/>
                      <w:color w:val="000000"/>
                    </w:rPr>
                    <w:t>53</w:t>
                  </w:r>
                </w:p>
              </w:tc>
              <w:tc>
                <w:tcPr>
                  <w:tcW w:w="2060" w:type="dxa"/>
                  <w:hideMark/>
                </w:tcPr>
                <w:p w14:paraId="14589CC2" w14:textId="77777777" w:rsidR="002754DD" w:rsidRPr="00A20D80" w:rsidRDefault="002754DD" w:rsidP="001058B1">
                  <w:pPr>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rFonts w:eastAsia="Times New Roman" w:cs="Arial"/>
                      <w:color w:val="000000"/>
                    </w:rPr>
                    <w:t>45</w:t>
                  </w:r>
                </w:p>
              </w:tc>
            </w:tr>
            <w:tr w:rsidR="002754DD" w:rsidRPr="00A20D80" w14:paraId="244DCBF8" w14:textId="77777777" w:rsidTr="00A26FD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060" w:type="dxa"/>
                </w:tcPr>
                <w:p w14:paraId="740CFE50" w14:textId="77777777" w:rsidR="002754DD" w:rsidRPr="00A20D80" w:rsidRDefault="002754DD" w:rsidP="001058B1">
                  <w:pPr>
                    <w:rPr>
                      <w:rFonts w:eastAsia="Times New Roman" w:cs="Arial"/>
                      <w:color w:val="000000"/>
                    </w:rPr>
                  </w:pPr>
                  <w:r w:rsidRPr="00A20D80">
                    <w:rPr>
                      <w:rFonts w:eastAsia="Times New Roman" w:cs="Arial"/>
                      <w:color w:val="000000"/>
                    </w:rPr>
                    <w:t>Spring 2014</w:t>
                  </w:r>
                </w:p>
              </w:tc>
              <w:tc>
                <w:tcPr>
                  <w:tcW w:w="2020" w:type="dxa"/>
                </w:tcPr>
                <w:p w14:paraId="31852E23" w14:textId="77777777" w:rsidR="002754DD" w:rsidRPr="00A20D80" w:rsidRDefault="002754DD" w:rsidP="001058B1">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A20D80">
                    <w:rPr>
                      <w:rFonts w:eastAsia="Times New Roman" w:cs="Arial"/>
                      <w:color w:val="000000"/>
                    </w:rPr>
                    <w:t>55</w:t>
                  </w:r>
                </w:p>
              </w:tc>
              <w:tc>
                <w:tcPr>
                  <w:tcW w:w="2100" w:type="dxa"/>
                  <w:gridSpan w:val="2"/>
                </w:tcPr>
                <w:p w14:paraId="5D47BDEB" w14:textId="77777777" w:rsidR="002754DD" w:rsidRPr="00A20D80" w:rsidRDefault="002754DD" w:rsidP="001058B1">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A20D80">
                    <w:rPr>
                      <w:rFonts w:eastAsia="Times New Roman" w:cs="Arial"/>
                      <w:color w:val="000000"/>
                    </w:rPr>
                    <w:t>51</w:t>
                  </w:r>
                </w:p>
              </w:tc>
            </w:tr>
            <w:tr w:rsidR="002754DD" w:rsidRPr="00A20D80" w14:paraId="1E5C713D" w14:textId="77777777" w:rsidTr="00A26FDE">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060" w:type="dxa"/>
                </w:tcPr>
                <w:p w14:paraId="5796BCA3" w14:textId="77777777" w:rsidR="002754DD" w:rsidRPr="00A20D80" w:rsidRDefault="002754DD" w:rsidP="001058B1">
                  <w:pPr>
                    <w:rPr>
                      <w:rFonts w:eastAsia="Times New Roman" w:cs="Arial"/>
                      <w:b w:val="0"/>
                      <w:color w:val="000000"/>
                    </w:rPr>
                  </w:pPr>
                  <w:r w:rsidRPr="00A20D80">
                    <w:rPr>
                      <w:rFonts w:eastAsia="Times New Roman" w:cs="Arial"/>
                      <w:b w:val="0"/>
                      <w:color w:val="000000"/>
                    </w:rPr>
                    <w:t>TOTAL</w:t>
                  </w:r>
                </w:p>
              </w:tc>
              <w:tc>
                <w:tcPr>
                  <w:tcW w:w="2060" w:type="dxa"/>
                  <w:gridSpan w:val="2"/>
                </w:tcPr>
                <w:p w14:paraId="4CCFA75C" w14:textId="77777777" w:rsidR="002754DD" w:rsidRPr="00A20D80" w:rsidRDefault="002754DD" w:rsidP="001058B1">
                  <w:pPr>
                    <w:cnfStyle w:val="000000010000" w:firstRow="0" w:lastRow="0" w:firstColumn="0" w:lastColumn="0" w:oddVBand="0" w:evenVBand="0" w:oddHBand="0" w:evenHBand="1" w:firstRowFirstColumn="0" w:firstRowLastColumn="0" w:lastRowFirstColumn="0" w:lastRowLastColumn="0"/>
                    <w:rPr>
                      <w:rFonts w:eastAsia="Times New Roman" w:cs="Arial"/>
                      <w:b/>
                      <w:color w:val="000000"/>
                    </w:rPr>
                  </w:pPr>
                  <w:r w:rsidRPr="00A20D80">
                    <w:rPr>
                      <w:rFonts w:eastAsia="Times New Roman" w:cs="Arial"/>
                      <w:b/>
                      <w:color w:val="000000"/>
                    </w:rPr>
                    <w:t>429 (57.7%)</w:t>
                  </w:r>
                </w:p>
              </w:tc>
              <w:tc>
                <w:tcPr>
                  <w:tcW w:w="2060" w:type="dxa"/>
                </w:tcPr>
                <w:p w14:paraId="55544EB6" w14:textId="77777777" w:rsidR="002754DD" w:rsidRPr="00A20D80" w:rsidRDefault="002754DD" w:rsidP="001058B1">
                  <w:pPr>
                    <w:cnfStyle w:val="000000010000" w:firstRow="0" w:lastRow="0" w:firstColumn="0" w:lastColumn="0" w:oddVBand="0" w:evenVBand="0" w:oddHBand="0" w:evenHBand="1" w:firstRowFirstColumn="0" w:firstRowLastColumn="0" w:lastRowFirstColumn="0" w:lastRowLastColumn="0"/>
                    <w:rPr>
                      <w:rFonts w:eastAsia="Times New Roman" w:cs="Arial"/>
                      <w:b/>
                      <w:color w:val="000000"/>
                    </w:rPr>
                  </w:pPr>
                  <w:r w:rsidRPr="00A20D80">
                    <w:rPr>
                      <w:rFonts w:eastAsia="Times New Roman" w:cs="Arial"/>
                      <w:b/>
                      <w:color w:val="000000"/>
                    </w:rPr>
                    <w:t>314 (42.3%)</w:t>
                  </w:r>
                </w:p>
              </w:tc>
            </w:tr>
          </w:tbl>
          <w:p w14:paraId="0BD4BBD7" w14:textId="77777777" w:rsidR="00983DDB" w:rsidRPr="00A20D80" w:rsidRDefault="00983DDB" w:rsidP="002754DD">
            <w:pPr>
              <w:rPr>
                <w:rFonts w:eastAsia="Times New Roman" w:cs="Times New Roman"/>
                <w:color w:val="000000"/>
              </w:rPr>
            </w:pPr>
          </w:p>
        </w:tc>
      </w:tr>
    </w:tbl>
    <w:p w14:paraId="7CDF5370" w14:textId="77777777" w:rsidR="002754DD" w:rsidRPr="00A20D80" w:rsidRDefault="002754DD" w:rsidP="007B266A">
      <w:pPr>
        <w:rPr>
          <w:rFonts w:eastAsia="Times New Roman" w:cs="Times New Roman"/>
          <w:color w:val="000000"/>
        </w:rPr>
      </w:pPr>
    </w:p>
    <w:p w14:paraId="5934F02E" w14:textId="3AACA342" w:rsidR="00983DDB" w:rsidRDefault="002754DD" w:rsidP="007B266A">
      <w:pPr>
        <w:rPr>
          <w:rFonts w:eastAsia="Times New Roman" w:cs="Times New Roman"/>
          <w:color w:val="000000"/>
        </w:rPr>
      </w:pPr>
      <w:r w:rsidRPr="00A20D80">
        <w:rPr>
          <w:rFonts w:eastAsia="Times New Roman" w:cs="Times New Roman"/>
          <w:color w:val="000000"/>
        </w:rPr>
        <w:t xml:space="preserve">24.2% of participants in the coaching program have been self-identified as first generation students. In the Spring 2014, 28.3% of students enrolled in the program have been self-reported as first generation (See </w:t>
      </w:r>
      <w:r w:rsidR="00CF1DE2">
        <w:rPr>
          <w:rFonts w:eastAsia="Times New Roman" w:cs="Times New Roman"/>
          <w:color w:val="000000"/>
        </w:rPr>
        <w:fldChar w:fldCharType="begin"/>
      </w:r>
      <w:r w:rsidR="00CF1DE2">
        <w:rPr>
          <w:rFonts w:eastAsia="Times New Roman" w:cs="Times New Roman"/>
          <w:color w:val="000000"/>
        </w:rPr>
        <w:instrText xml:space="preserve"> REF _Ref385331123 </w:instrText>
      </w:r>
      <w:r w:rsidR="00CF1DE2">
        <w:rPr>
          <w:rFonts w:eastAsia="Times New Roman" w:cs="Times New Roman"/>
          <w:color w:val="000000"/>
        </w:rPr>
        <w:fldChar w:fldCharType="separate"/>
      </w:r>
      <w:r w:rsidR="00D306B0" w:rsidRPr="00A20D80">
        <w:t xml:space="preserve">Table </w:t>
      </w:r>
      <w:r w:rsidR="00D306B0">
        <w:rPr>
          <w:noProof/>
        </w:rPr>
        <w:t>10</w:t>
      </w:r>
      <w:r w:rsidR="00CF1DE2">
        <w:rPr>
          <w:rFonts w:eastAsia="Times New Roman" w:cs="Times New Roman"/>
          <w:color w:val="000000"/>
        </w:rPr>
        <w:fldChar w:fldCharType="end"/>
      </w:r>
      <w:r w:rsidR="00CF1DE2">
        <w:rPr>
          <w:rFonts w:eastAsia="Times New Roman" w:cs="Times New Roman"/>
          <w:color w:val="000000"/>
        </w:rPr>
        <w:t xml:space="preserve"> and </w:t>
      </w:r>
      <w:r w:rsidR="00CF1DE2" w:rsidRPr="0069449E">
        <w:rPr>
          <w:rFonts w:eastAsia="Times New Roman" w:cs="Times New Roman"/>
          <w:color w:val="000000"/>
        </w:rPr>
        <w:fldChar w:fldCharType="begin"/>
      </w:r>
      <w:r w:rsidR="00CF1DE2" w:rsidRPr="0069449E">
        <w:rPr>
          <w:rFonts w:eastAsia="Times New Roman" w:cs="Times New Roman"/>
          <w:color w:val="000000"/>
        </w:rPr>
        <w:instrText xml:space="preserve"> REF _Ref385331141 </w:instrText>
      </w:r>
      <w:r w:rsidR="00594297" w:rsidRPr="0069449E">
        <w:rPr>
          <w:rFonts w:eastAsia="Times New Roman" w:cs="Times New Roman"/>
          <w:color w:val="000000"/>
        </w:rPr>
        <w:instrText xml:space="preserve"> \* MERGEFORMAT </w:instrText>
      </w:r>
      <w:r w:rsidR="00CF1DE2" w:rsidRPr="0069449E">
        <w:rPr>
          <w:rFonts w:eastAsia="Times New Roman" w:cs="Times New Roman"/>
          <w:color w:val="000000"/>
        </w:rPr>
        <w:fldChar w:fldCharType="separate"/>
      </w:r>
      <w:r w:rsidR="00D306B0" w:rsidRPr="00D306B0">
        <w:rPr>
          <w:noProof/>
        </w:rPr>
        <w:t>Table</w:t>
      </w:r>
      <w:r w:rsidR="00D306B0" w:rsidRPr="00D306B0">
        <w:t xml:space="preserve"> </w:t>
      </w:r>
      <w:r w:rsidR="00D306B0" w:rsidRPr="00D306B0">
        <w:rPr>
          <w:noProof/>
        </w:rPr>
        <w:t>11</w:t>
      </w:r>
      <w:r w:rsidR="00CF1DE2" w:rsidRPr="0069449E">
        <w:rPr>
          <w:rFonts w:eastAsia="Times New Roman" w:cs="Times New Roman"/>
          <w:color w:val="000000"/>
        </w:rPr>
        <w:fldChar w:fldCharType="end"/>
      </w:r>
      <w:r w:rsidRPr="0069449E">
        <w:rPr>
          <w:rFonts w:eastAsia="Times New Roman" w:cs="Times New Roman"/>
          <w:color w:val="000000"/>
        </w:rPr>
        <w:t>)</w:t>
      </w:r>
      <w:r w:rsidRPr="00594297">
        <w:rPr>
          <w:rFonts w:eastAsia="Times New Roman" w:cs="Times New Roman"/>
          <w:color w:val="000000"/>
        </w:rPr>
        <w:t>.</w:t>
      </w:r>
    </w:p>
    <w:p w14:paraId="7B52A160" w14:textId="77777777" w:rsidR="006D3D27" w:rsidRPr="00594297" w:rsidRDefault="006D3D27" w:rsidP="007B266A">
      <w:pPr>
        <w:rPr>
          <w:rFonts w:eastAsia="Times New Roman" w:cs="Times New Roman"/>
          <w:color w:val="0000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0"/>
      </w:tblGrid>
      <w:tr w:rsidR="000B5175" w:rsidRPr="00A20D80" w14:paraId="05E8B773" w14:textId="43594BFA" w:rsidTr="006D3D27">
        <w:trPr>
          <w:cantSplit/>
          <w:jc w:val="center"/>
        </w:trPr>
        <w:tc>
          <w:tcPr>
            <w:tcW w:w="4790" w:type="dxa"/>
          </w:tcPr>
          <w:p w14:paraId="53C4871E" w14:textId="5E86C3FF" w:rsidR="000B5175" w:rsidRPr="00A20D80" w:rsidRDefault="000B5175" w:rsidP="001E3949">
            <w:pPr>
              <w:pStyle w:val="Caption"/>
              <w:keepNext/>
              <w:spacing w:after="0"/>
              <w:ind w:left="74"/>
              <w:rPr>
                <w:b w:val="0"/>
                <w:color w:val="auto"/>
                <w:sz w:val="24"/>
                <w:szCs w:val="24"/>
              </w:rPr>
            </w:pPr>
            <w:bookmarkStart w:id="5" w:name="_Ref385331141"/>
            <w:r w:rsidRPr="00A20D80">
              <w:rPr>
                <w:b w:val="0"/>
                <w:color w:val="auto"/>
                <w:sz w:val="24"/>
                <w:szCs w:val="24"/>
              </w:rPr>
              <w:t xml:space="preserve">Table </w:t>
            </w:r>
            <w:r w:rsidRPr="00A20D80">
              <w:rPr>
                <w:b w:val="0"/>
                <w:color w:val="auto"/>
                <w:sz w:val="24"/>
                <w:szCs w:val="24"/>
              </w:rPr>
              <w:fldChar w:fldCharType="begin"/>
            </w:r>
            <w:r w:rsidRPr="00A20D80">
              <w:rPr>
                <w:b w:val="0"/>
                <w:color w:val="auto"/>
                <w:sz w:val="24"/>
                <w:szCs w:val="24"/>
              </w:rPr>
              <w:instrText xml:space="preserve"> SEQ Table \* ARABIC </w:instrText>
            </w:r>
            <w:r w:rsidRPr="00A20D80">
              <w:rPr>
                <w:b w:val="0"/>
                <w:color w:val="auto"/>
                <w:sz w:val="24"/>
                <w:szCs w:val="24"/>
              </w:rPr>
              <w:fldChar w:fldCharType="separate"/>
            </w:r>
            <w:r>
              <w:rPr>
                <w:b w:val="0"/>
                <w:noProof/>
                <w:color w:val="auto"/>
                <w:sz w:val="24"/>
                <w:szCs w:val="24"/>
              </w:rPr>
              <w:t>11</w:t>
            </w:r>
            <w:r w:rsidRPr="00A20D80">
              <w:rPr>
                <w:b w:val="0"/>
                <w:color w:val="auto"/>
                <w:sz w:val="24"/>
                <w:szCs w:val="24"/>
              </w:rPr>
              <w:fldChar w:fldCharType="end"/>
            </w:r>
            <w:bookmarkEnd w:id="5"/>
            <w:r w:rsidRPr="00A20D80">
              <w:rPr>
                <w:b w:val="0"/>
                <w:color w:val="auto"/>
                <w:sz w:val="24"/>
                <w:szCs w:val="24"/>
              </w:rPr>
              <w:t>. First Generation - Spring 2014</w:t>
            </w:r>
          </w:p>
        </w:tc>
      </w:tr>
      <w:tr w:rsidR="000B5175" w:rsidRPr="00A20D80" w14:paraId="64962204" w14:textId="358066CF" w:rsidTr="006D3D27">
        <w:trPr>
          <w:cantSplit/>
          <w:jc w:val="center"/>
        </w:trPr>
        <w:tc>
          <w:tcPr>
            <w:tcW w:w="4790" w:type="dxa"/>
          </w:tcPr>
          <w:tbl>
            <w:tblPr>
              <w:tblStyle w:val="MediumShading1-Accent2"/>
              <w:tblW w:w="4554" w:type="dxa"/>
              <w:jc w:val="center"/>
              <w:tblLook w:val="04A0" w:firstRow="1" w:lastRow="0" w:firstColumn="1" w:lastColumn="0" w:noHBand="0" w:noVBand="1"/>
            </w:tblPr>
            <w:tblGrid>
              <w:gridCol w:w="2124"/>
              <w:gridCol w:w="2430"/>
            </w:tblGrid>
            <w:tr w:rsidR="000B5175" w:rsidRPr="00A20D80" w14:paraId="1B10106C" w14:textId="77777777" w:rsidTr="00A26FDE">
              <w:trPr>
                <w:cnfStyle w:val="100000000000" w:firstRow="1" w:lastRow="0" w:firstColumn="0" w:lastColumn="0" w:oddVBand="0" w:evenVBand="0" w:oddHBand="0"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2124" w:type="dxa"/>
                  <w:hideMark/>
                </w:tcPr>
                <w:p w14:paraId="7D74D519" w14:textId="77777777" w:rsidR="000B5175" w:rsidRPr="00A20D80" w:rsidRDefault="000B5175" w:rsidP="002754DD">
                  <w:pPr>
                    <w:rPr>
                      <w:rFonts w:eastAsia="Times New Roman" w:cs="Arial"/>
                      <w:b w:val="0"/>
                      <w:bCs w:val="0"/>
                      <w:color w:val="FFFFFF"/>
                    </w:rPr>
                  </w:pPr>
                  <w:r w:rsidRPr="00A20D80">
                    <w:rPr>
                      <w:rFonts w:eastAsia="Times New Roman" w:cs="Arial"/>
                      <w:b w:val="0"/>
                      <w:bCs w:val="0"/>
                      <w:color w:val="FFFFFF"/>
                    </w:rPr>
                    <w:t>First Generation</w:t>
                  </w:r>
                </w:p>
              </w:tc>
              <w:tc>
                <w:tcPr>
                  <w:tcW w:w="2430" w:type="dxa"/>
                  <w:hideMark/>
                </w:tcPr>
                <w:p w14:paraId="06202AA1" w14:textId="77777777" w:rsidR="000B5175" w:rsidRPr="00A20D80" w:rsidRDefault="000B5175" w:rsidP="002754DD">
                  <w:pP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rPr>
                  </w:pPr>
                  <w:r w:rsidRPr="00A20D80">
                    <w:rPr>
                      <w:rFonts w:eastAsia="Times New Roman" w:cs="Arial"/>
                      <w:b w:val="0"/>
                      <w:bCs w:val="0"/>
                      <w:color w:val="FFFFFF"/>
                    </w:rPr>
                    <w:t>Number of Students</w:t>
                  </w:r>
                </w:p>
              </w:tc>
            </w:tr>
            <w:tr w:rsidR="000B5175" w:rsidRPr="00A20D80" w14:paraId="292C726C" w14:textId="77777777" w:rsidTr="00A26FDE">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2124" w:type="dxa"/>
                  <w:hideMark/>
                </w:tcPr>
                <w:p w14:paraId="5252BFF9" w14:textId="77777777" w:rsidR="000B5175" w:rsidRPr="00A20D80" w:rsidRDefault="000B5175" w:rsidP="002754DD">
                  <w:pPr>
                    <w:rPr>
                      <w:rFonts w:eastAsia="Times New Roman" w:cs="Arial"/>
                      <w:b w:val="0"/>
                      <w:bCs w:val="0"/>
                      <w:color w:val="000000"/>
                    </w:rPr>
                  </w:pPr>
                  <w:r w:rsidRPr="00A20D80">
                    <w:rPr>
                      <w:rFonts w:eastAsia="Times New Roman" w:cs="Arial"/>
                      <w:b w:val="0"/>
                      <w:bCs w:val="0"/>
                      <w:color w:val="000000"/>
                    </w:rPr>
                    <w:t>Spring 2014</w:t>
                  </w:r>
                </w:p>
              </w:tc>
              <w:tc>
                <w:tcPr>
                  <w:tcW w:w="2430" w:type="dxa"/>
                  <w:hideMark/>
                </w:tcPr>
                <w:p w14:paraId="4B9B8AE6" w14:textId="77777777" w:rsidR="000B5175" w:rsidRPr="00A20D80" w:rsidRDefault="000B5175" w:rsidP="002754DD">
                  <w:pP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rPr>
                  </w:pPr>
                </w:p>
              </w:tc>
            </w:tr>
            <w:tr w:rsidR="000B5175" w:rsidRPr="00A20D80" w14:paraId="0B9151F1" w14:textId="77777777" w:rsidTr="00A26FDE">
              <w:trPr>
                <w:cnfStyle w:val="000000010000" w:firstRow="0" w:lastRow="0" w:firstColumn="0" w:lastColumn="0" w:oddVBand="0" w:evenVBand="0" w:oddHBand="0" w:evenHBand="1"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2124" w:type="dxa"/>
                  <w:hideMark/>
                </w:tcPr>
                <w:p w14:paraId="292E5D0C" w14:textId="77777777" w:rsidR="000B5175" w:rsidRPr="00A20D80" w:rsidRDefault="000B5175" w:rsidP="002754DD">
                  <w:pPr>
                    <w:rPr>
                      <w:rFonts w:eastAsia="Times New Roman" w:cs="Arial"/>
                      <w:color w:val="000000"/>
                    </w:rPr>
                  </w:pPr>
                  <w:r w:rsidRPr="00A20D80">
                    <w:rPr>
                      <w:rFonts w:eastAsia="Times New Roman" w:cs="Arial"/>
                      <w:color w:val="000000"/>
                    </w:rPr>
                    <w:t>Yes</w:t>
                  </w:r>
                </w:p>
              </w:tc>
              <w:tc>
                <w:tcPr>
                  <w:tcW w:w="2430" w:type="dxa"/>
                  <w:hideMark/>
                </w:tcPr>
                <w:p w14:paraId="72B45798" w14:textId="77777777" w:rsidR="000B5175" w:rsidRPr="00A20D80" w:rsidRDefault="000B5175" w:rsidP="002754DD">
                  <w:pPr>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rFonts w:eastAsia="Times New Roman" w:cs="Arial"/>
                      <w:color w:val="000000"/>
                    </w:rPr>
                    <w:t>30</w:t>
                  </w:r>
                </w:p>
              </w:tc>
            </w:tr>
            <w:tr w:rsidR="000B5175" w:rsidRPr="00A20D80" w14:paraId="6C9E04FD" w14:textId="77777777" w:rsidTr="00A26FDE">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2124" w:type="dxa"/>
                  <w:hideMark/>
                </w:tcPr>
                <w:p w14:paraId="6101376E" w14:textId="77777777" w:rsidR="000B5175" w:rsidRPr="00A20D80" w:rsidRDefault="000B5175" w:rsidP="002754DD">
                  <w:pPr>
                    <w:rPr>
                      <w:rFonts w:eastAsia="Times New Roman" w:cs="Arial"/>
                      <w:color w:val="000000"/>
                    </w:rPr>
                  </w:pPr>
                  <w:r w:rsidRPr="00A20D80">
                    <w:rPr>
                      <w:rFonts w:eastAsia="Times New Roman" w:cs="Arial"/>
                      <w:color w:val="000000"/>
                    </w:rPr>
                    <w:t>No</w:t>
                  </w:r>
                </w:p>
              </w:tc>
              <w:tc>
                <w:tcPr>
                  <w:tcW w:w="2430" w:type="dxa"/>
                  <w:hideMark/>
                </w:tcPr>
                <w:p w14:paraId="06B86F99" w14:textId="77777777" w:rsidR="000B5175" w:rsidRPr="00A20D80" w:rsidRDefault="000B5175" w:rsidP="002754DD">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A20D80">
                    <w:rPr>
                      <w:rFonts w:eastAsia="Times New Roman" w:cs="Arial"/>
                      <w:color w:val="000000"/>
                    </w:rPr>
                    <w:t>76</w:t>
                  </w:r>
                </w:p>
              </w:tc>
            </w:tr>
          </w:tbl>
          <w:p w14:paraId="19F4F608" w14:textId="77777777" w:rsidR="000B5175" w:rsidRPr="00A20D80" w:rsidRDefault="000B5175" w:rsidP="002754DD">
            <w:pPr>
              <w:rPr>
                <w:rFonts w:eastAsia="Times New Roman" w:cs="Times New Roman"/>
                <w:color w:val="000000"/>
              </w:rPr>
            </w:pPr>
          </w:p>
        </w:tc>
      </w:tr>
    </w:tbl>
    <w:p w14:paraId="53611D37" w14:textId="5734AF70" w:rsidR="0009735D" w:rsidRDefault="0009735D">
      <w:pPr>
        <w:rPr>
          <w:rFonts w:eastAsia="Times New Roman" w:cs="Times New Roman"/>
          <w:color w:val="000000"/>
        </w:rPr>
      </w:pPr>
    </w:p>
    <w:p w14:paraId="53F08668" w14:textId="77777777" w:rsidR="00307EE8" w:rsidRPr="00A20D80" w:rsidRDefault="00307EE8" w:rsidP="007B266A">
      <w:pPr>
        <w:rPr>
          <w:rFonts w:eastAsia="Times New Roman" w:cs="Times New Roman"/>
          <w:color w:val="000000"/>
        </w:rPr>
      </w:pPr>
    </w:p>
    <w:p w14:paraId="47D60BDF" w14:textId="62C848DA" w:rsidR="00861A4D" w:rsidRPr="00A20D80" w:rsidRDefault="00861A4D" w:rsidP="00861A4D">
      <w:pPr>
        <w:rPr>
          <w:rFonts w:eastAsia="Times New Roman" w:cs="Times New Roman"/>
          <w:color w:val="000000"/>
        </w:rPr>
      </w:pPr>
      <w:r w:rsidRPr="00A20D80">
        <w:rPr>
          <w:rFonts w:eastAsia="Times New Roman" w:cs="Times New Roman"/>
          <w:color w:val="000000"/>
        </w:rPr>
        <w:lastRenderedPageBreak/>
        <w:t>62.8% of students have been non-white ethnicities (</w:t>
      </w:r>
      <w:r w:rsidR="00CF1DE2">
        <w:rPr>
          <w:rFonts w:eastAsia="Times New Roman" w:cs="Times New Roman"/>
          <w:color w:val="000000"/>
        </w:rPr>
        <w:t xml:space="preserve">See </w:t>
      </w:r>
      <w:r w:rsidR="00CF1DE2">
        <w:rPr>
          <w:rFonts w:eastAsia="Times New Roman" w:cs="Times New Roman"/>
          <w:color w:val="000000"/>
        </w:rPr>
        <w:fldChar w:fldCharType="begin"/>
      </w:r>
      <w:r w:rsidR="00CF1DE2">
        <w:rPr>
          <w:rFonts w:eastAsia="Times New Roman" w:cs="Times New Roman"/>
          <w:color w:val="000000"/>
        </w:rPr>
        <w:instrText xml:space="preserve"> REF _Ref385331207 </w:instrText>
      </w:r>
      <w:r w:rsidR="00CF1DE2">
        <w:rPr>
          <w:rFonts w:eastAsia="Times New Roman" w:cs="Times New Roman"/>
          <w:color w:val="000000"/>
        </w:rPr>
        <w:fldChar w:fldCharType="separate"/>
      </w:r>
      <w:r w:rsidR="00D306B0" w:rsidRPr="00A20D80">
        <w:t xml:space="preserve">Table </w:t>
      </w:r>
      <w:r w:rsidR="00D306B0">
        <w:rPr>
          <w:noProof/>
        </w:rPr>
        <w:t>16</w:t>
      </w:r>
      <w:r w:rsidR="00CF1DE2">
        <w:rPr>
          <w:rFonts w:eastAsia="Times New Roman" w:cs="Times New Roman"/>
          <w:color w:val="000000"/>
        </w:rPr>
        <w:fldChar w:fldCharType="end"/>
      </w:r>
      <w:r w:rsidRPr="00A20D80">
        <w:rPr>
          <w:rFonts w:eastAsia="Times New Roman" w:cs="Times New Roman"/>
          <w:color w:val="000000"/>
        </w:rPr>
        <w:t>).</w:t>
      </w:r>
    </w:p>
    <w:p w14:paraId="487F36E6" w14:textId="77777777" w:rsidR="003B503C" w:rsidRPr="00A20D80" w:rsidRDefault="003B503C" w:rsidP="007B266A">
      <w:pPr>
        <w:rPr>
          <w:rFonts w:eastAsia="Times New Roman" w:cs="Times New Roman"/>
          <w:color w:val="0000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07EE8" w:rsidRPr="00A20D80" w14:paraId="4DFE9824" w14:textId="77777777" w:rsidTr="003B503C">
        <w:trPr>
          <w:cantSplit/>
          <w:jc w:val="center"/>
        </w:trPr>
        <w:tc>
          <w:tcPr>
            <w:tcW w:w="9576" w:type="dxa"/>
          </w:tcPr>
          <w:p w14:paraId="66405B61" w14:textId="56757D62" w:rsidR="00307EE8" w:rsidRPr="00A20D80" w:rsidRDefault="00861A4D" w:rsidP="001E3949">
            <w:pPr>
              <w:keepNext/>
              <w:ind w:left="1987"/>
              <w:rPr>
                <w:rFonts w:eastAsia="Times New Roman" w:cs="Times New Roman"/>
                <w:color w:val="000000"/>
              </w:rPr>
            </w:pPr>
            <w:bookmarkStart w:id="6" w:name="_Ref385331207"/>
            <w:r w:rsidRPr="00A20D80">
              <w:t xml:space="preserve">Table </w:t>
            </w:r>
            <w:fldSimple w:instr=" SEQ Table \* ARABIC ">
              <w:r w:rsidR="00D306B0">
                <w:rPr>
                  <w:noProof/>
                </w:rPr>
                <w:t>16</w:t>
              </w:r>
            </w:fldSimple>
            <w:bookmarkEnd w:id="6"/>
            <w:r w:rsidRPr="00A20D80">
              <w:t>. Ethnicity</w:t>
            </w:r>
          </w:p>
        </w:tc>
      </w:tr>
      <w:tr w:rsidR="00307EE8" w:rsidRPr="00A20D80" w14:paraId="417B0309" w14:textId="77777777" w:rsidTr="003B503C">
        <w:trPr>
          <w:cantSplit/>
          <w:jc w:val="center"/>
        </w:trPr>
        <w:tc>
          <w:tcPr>
            <w:tcW w:w="9576" w:type="dxa"/>
          </w:tcPr>
          <w:tbl>
            <w:tblPr>
              <w:tblStyle w:val="MediumShading1-Accent2"/>
              <w:tblW w:w="5404" w:type="dxa"/>
              <w:jc w:val="center"/>
              <w:tblLook w:val="04A0" w:firstRow="1" w:lastRow="0" w:firstColumn="1" w:lastColumn="0" w:noHBand="0" w:noVBand="1"/>
            </w:tblPr>
            <w:tblGrid>
              <w:gridCol w:w="2524"/>
              <w:gridCol w:w="2880"/>
            </w:tblGrid>
            <w:tr w:rsidR="00861A4D" w:rsidRPr="00A20D80" w14:paraId="3F7C5BA7" w14:textId="77777777" w:rsidTr="00A26FDE">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524" w:type="dxa"/>
                  <w:hideMark/>
                </w:tcPr>
                <w:p w14:paraId="286DB1A2" w14:textId="77777777" w:rsidR="00861A4D" w:rsidRPr="00A20D80" w:rsidRDefault="00861A4D" w:rsidP="001058B1">
                  <w:pPr>
                    <w:rPr>
                      <w:rFonts w:eastAsia="Times New Roman" w:cs="Arial"/>
                      <w:b w:val="0"/>
                      <w:bCs w:val="0"/>
                      <w:color w:val="FFFFFF"/>
                    </w:rPr>
                  </w:pPr>
                  <w:r w:rsidRPr="00A20D80">
                    <w:rPr>
                      <w:rFonts w:eastAsia="Times New Roman" w:cs="Arial"/>
                      <w:b w:val="0"/>
                      <w:bCs w:val="0"/>
                      <w:color w:val="FFFFFF"/>
                    </w:rPr>
                    <w:t>Ethnicity</w:t>
                  </w:r>
                </w:p>
              </w:tc>
              <w:tc>
                <w:tcPr>
                  <w:tcW w:w="2880" w:type="dxa"/>
                  <w:hideMark/>
                </w:tcPr>
                <w:p w14:paraId="134454F8" w14:textId="77777777" w:rsidR="00861A4D" w:rsidRPr="00A20D80" w:rsidRDefault="00861A4D" w:rsidP="001058B1">
                  <w:pP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rPr>
                  </w:pPr>
                  <w:r w:rsidRPr="00A20D80">
                    <w:rPr>
                      <w:rFonts w:eastAsia="Times New Roman" w:cs="Arial"/>
                      <w:b w:val="0"/>
                      <w:bCs w:val="0"/>
                      <w:color w:val="FFFFFF"/>
                    </w:rPr>
                    <w:t>Number of Students</w:t>
                  </w:r>
                </w:p>
              </w:tc>
            </w:tr>
            <w:tr w:rsidR="00861A4D" w:rsidRPr="00A20D80" w14:paraId="7E9E736E" w14:textId="77777777" w:rsidTr="00A26FD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524" w:type="dxa"/>
                  <w:hideMark/>
                </w:tcPr>
                <w:p w14:paraId="20D4D9EE" w14:textId="77777777" w:rsidR="00861A4D" w:rsidRPr="00A20D80" w:rsidRDefault="00861A4D" w:rsidP="001058B1">
                  <w:pPr>
                    <w:rPr>
                      <w:rFonts w:eastAsia="Times New Roman" w:cs="Arial"/>
                      <w:color w:val="000000"/>
                    </w:rPr>
                  </w:pPr>
                  <w:r w:rsidRPr="00A20D80">
                    <w:rPr>
                      <w:rFonts w:eastAsia="Times New Roman" w:cs="Arial"/>
                      <w:color w:val="000000"/>
                    </w:rPr>
                    <w:t>White</w:t>
                  </w:r>
                </w:p>
              </w:tc>
              <w:tc>
                <w:tcPr>
                  <w:tcW w:w="2880" w:type="dxa"/>
                  <w:hideMark/>
                </w:tcPr>
                <w:p w14:paraId="20B94526" w14:textId="77777777" w:rsidR="00861A4D" w:rsidRPr="00A20D80" w:rsidRDefault="00861A4D" w:rsidP="001058B1">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A20D80">
                    <w:rPr>
                      <w:rFonts w:eastAsia="Times New Roman" w:cs="Arial"/>
                      <w:color w:val="000000"/>
                    </w:rPr>
                    <w:t>174</w:t>
                  </w:r>
                </w:p>
              </w:tc>
            </w:tr>
            <w:tr w:rsidR="00861A4D" w:rsidRPr="00A20D80" w14:paraId="7BB1E34C" w14:textId="77777777" w:rsidTr="00A26FDE">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524" w:type="dxa"/>
                  <w:hideMark/>
                </w:tcPr>
                <w:p w14:paraId="1FBF3EBF" w14:textId="77777777" w:rsidR="00861A4D" w:rsidRPr="00A20D80" w:rsidRDefault="00861A4D" w:rsidP="001058B1">
                  <w:pPr>
                    <w:rPr>
                      <w:rFonts w:eastAsia="Times New Roman" w:cs="Arial"/>
                      <w:color w:val="000000"/>
                    </w:rPr>
                  </w:pPr>
                  <w:r w:rsidRPr="00A20D80">
                    <w:rPr>
                      <w:rFonts w:eastAsia="Times New Roman" w:cs="Arial"/>
                      <w:color w:val="000000"/>
                    </w:rPr>
                    <w:t>Hispanic</w:t>
                  </w:r>
                </w:p>
              </w:tc>
              <w:tc>
                <w:tcPr>
                  <w:tcW w:w="2880" w:type="dxa"/>
                  <w:hideMark/>
                </w:tcPr>
                <w:p w14:paraId="06D6DB90" w14:textId="77777777" w:rsidR="00861A4D" w:rsidRPr="00A20D80" w:rsidRDefault="00861A4D" w:rsidP="001058B1">
                  <w:pPr>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rFonts w:eastAsia="Times New Roman" w:cs="Arial"/>
                      <w:color w:val="000000"/>
                    </w:rPr>
                    <w:t>111</w:t>
                  </w:r>
                </w:p>
              </w:tc>
            </w:tr>
            <w:tr w:rsidR="00861A4D" w:rsidRPr="00A20D80" w14:paraId="57BD6F5A" w14:textId="77777777" w:rsidTr="00A26FD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524" w:type="dxa"/>
                  <w:hideMark/>
                </w:tcPr>
                <w:p w14:paraId="7269DF74" w14:textId="77777777" w:rsidR="00861A4D" w:rsidRPr="00A20D80" w:rsidRDefault="00861A4D" w:rsidP="001058B1">
                  <w:pPr>
                    <w:rPr>
                      <w:rFonts w:eastAsia="Times New Roman" w:cs="Arial"/>
                      <w:color w:val="000000"/>
                    </w:rPr>
                  </w:pPr>
                  <w:r w:rsidRPr="00A20D80">
                    <w:rPr>
                      <w:rFonts w:eastAsia="Times New Roman" w:cs="Arial"/>
                      <w:color w:val="000000"/>
                    </w:rPr>
                    <w:t>Asian</w:t>
                  </w:r>
                </w:p>
              </w:tc>
              <w:tc>
                <w:tcPr>
                  <w:tcW w:w="2880" w:type="dxa"/>
                  <w:hideMark/>
                </w:tcPr>
                <w:p w14:paraId="62AE674A" w14:textId="77777777" w:rsidR="00861A4D" w:rsidRPr="00A20D80" w:rsidRDefault="00861A4D" w:rsidP="001058B1">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A20D80">
                    <w:rPr>
                      <w:rFonts w:eastAsia="Times New Roman" w:cs="Arial"/>
                      <w:color w:val="000000"/>
                    </w:rPr>
                    <w:t>82</w:t>
                  </w:r>
                </w:p>
              </w:tc>
            </w:tr>
            <w:tr w:rsidR="00861A4D" w:rsidRPr="00A20D80" w14:paraId="221DA357" w14:textId="77777777" w:rsidTr="00A26FDE">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524" w:type="dxa"/>
                  <w:hideMark/>
                </w:tcPr>
                <w:p w14:paraId="1965B800" w14:textId="77777777" w:rsidR="00861A4D" w:rsidRPr="00A20D80" w:rsidRDefault="00861A4D" w:rsidP="001058B1">
                  <w:pPr>
                    <w:rPr>
                      <w:rFonts w:eastAsia="Times New Roman" w:cs="Arial"/>
                      <w:color w:val="000000"/>
                    </w:rPr>
                  </w:pPr>
                  <w:r w:rsidRPr="00A20D80">
                    <w:rPr>
                      <w:rFonts w:eastAsia="Times New Roman" w:cs="Arial"/>
                      <w:color w:val="000000"/>
                    </w:rPr>
                    <w:t>African-American</w:t>
                  </w:r>
                </w:p>
              </w:tc>
              <w:tc>
                <w:tcPr>
                  <w:tcW w:w="2880" w:type="dxa"/>
                  <w:hideMark/>
                </w:tcPr>
                <w:p w14:paraId="6E50857B" w14:textId="77777777" w:rsidR="00861A4D" w:rsidRPr="00A20D80" w:rsidRDefault="00861A4D" w:rsidP="001058B1">
                  <w:pPr>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rFonts w:eastAsia="Times New Roman" w:cs="Arial"/>
                      <w:color w:val="000000"/>
                    </w:rPr>
                    <w:t>62</w:t>
                  </w:r>
                </w:p>
              </w:tc>
            </w:tr>
            <w:tr w:rsidR="00861A4D" w:rsidRPr="00A20D80" w14:paraId="2230F5C8" w14:textId="77777777" w:rsidTr="00A26FD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524" w:type="dxa"/>
                </w:tcPr>
                <w:p w14:paraId="66100A68" w14:textId="77777777" w:rsidR="00861A4D" w:rsidRPr="00A20D80" w:rsidRDefault="00861A4D" w:rsidP="001058B1">
                  <w:pPr>
                    <w:rPr>
                      <w:rFonts w:eastAsia="Times New Roman" w:cs="Arial"/>
                      <w:color w:val="000000"/>
                    </w:rPr>
                  </w:pPr>
                  <w:r w:rsidRPr="00A20D80">
                    <w:rPr>
                      <w:rFonts w:eastAsia="Times New Roman" w:cs="Arial"/>
                      <w:color w:val="000000"/>
                    </w:rPr>
                    <w:t>Other</w:t>
                  </w:r>
                </w:p>
              </w:tc>
              <w:tc>
                <w:tcPr>
                  <w:tcW w:w="2880" w:type="dxa"/>
                </w:tcPr>
                <w:p w14:paraId="106C34C4" w14:textId="77777777" w:rsidR="00861A4D" w:rsidRPr="00A20D80" w:rsidRDefault="00861A4D" w:rsidP="001058B1">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A20D80">
                    <w:rPr>
                      <w:rFonts w:eastAsia="Times New Roman" w:cs="Arial"/>
                      <w:color w:val="000000"/>
                    </w:rPr>
                    <w:t>22</w:t>
                  </w:r>
                </w:p>
              </w:tc>
            </w:tr>
            <w:tr w:rsidR="00861A4D" w:rsidRPr="00A20D80" w14:paraId="13B03A92" w14:textId="77777777" w:rsidTr="00A26FDE">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524" w:type="dxa"/>
                  <w:hideMark/>
                </w:tcPr>
                <w:p w14:paraId="4B51C46F" w14:textId="77777777" w:rsidR="00861A4D" w:rsidRPr="00A20D80" w:rsidRDefault="00861A4D" w:rsidP="001058B1">
                  <w:pPr>
                    <w:rPr>
                      <w:rFonts w:eastAsia="Times New Roman" w:cs="Arial"/>
                      <w:color w:val="000000"/>
                    </w:rPr>
                  </w:pPr>
                  <w:r w:rsidRPr="00A20D80">
                    <w:rPr>
                      <w:rFonts w:eastAsia="Times New Roman" w:cs="Arial"/>
                      <w:color w:val="000000"/>
                    </w:rPr>
                    <w:t>Unknown</w:t>
                  </w:r>
                </w:p>
              </w:tc>
              <w:tc>
                <w:tcPr>
                  <w:tcW w:w="2880" w:type="dxa"/>
                  <w:hideMark/>
                </w:tcPr>
                <w:p w14:paraId="1AE9BACE" w14:textId="77777777" w:rsidR="00861A4D" w:rsidRPr="00A20D80" w:rsidRDefault="00861A4D" w:rsidP="001058B1">
                  <w:pPr>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rFonts w:eastAsia="Times New Roman" w:cs="Arial"/>
                      <w:color w:val="000000"/>
                    </w:rPr>
                    <w:t>17</w:t>
                  </w:r>
                </w:p>
              </w:tc>
            </w:tr>
          </w:tbl>
          <w:p w14:paraId="3B1F793E" w14:textId="77777777" w:rsidR="00307EE8" w:rsidRPr="00A20D80" w:rsidRDefault="00307EE8" w:rsidP="001058B1">
            <w:pPr>
              <w:rPr>
                <w:rFonts w:eastAsia="Times New Roman" w:cs="Times New Roman"/>
                <w:color w:val="000000"/>
              </w:rPr>
            </w:pPr>
          </w:p>
        </w:tc>
      </w:tr>
    </w:tbl>
    <w:p w14:paraId="477ECB0C" w14:textId="77777777" w:rsidR="00307EE8" w:rsidRPr="00A20D80" w:rsidRDefault="00307EE8" w:rsidP="007B266A">
      <w:pPr>
        <w:rPr>
          <w:rFonts w:eastAsia="Times New Roman" w:cs="Times New Roman"/>
          <w:color w:val="000000"/>
        </w:rPr>
      </w:pPr>
    </w:p>
    <w:p w14:paraId="6448689B" w14:textId="33324279" w:rsidR="00675598" w:rsidRPr="00A20D80" w:rsidRDefault="00675598" w:rsidP="00A6088B">
      <w:pPr>
        <w:rPr>
          <w:rFonts w:eastAsia="Times New Roman" w:cs="Times New Roman"/>
          <w:color w:val="000000"/>
        </w:rPr>
      </w:pPr>
      <w:r w:rsidRPr="00A20D80">
        <w:rPr>
          <w:rFonts w:eastAsia="Times New Roman" w:cs="Times New Roman"/>
          <w:color w:val="000000"/>
        </w:rPr>
        <w:t xml:space="preserve">For Spring 2014 semester, 43.4% are degree candidates at Dornsife and 18.9% are degree candidates at Marshall (See </w:t>
      </w:r>
      <w:r w:rsidR="00CF1DE2">
        <w:rPr>
          <w:rFonts w:eastAsia="Times New Roman" w:cs="Times New Roman"/>
          <w:color w:val="000000"/>
        </w:rPr>
        <w:fldChar w:fldCharType="begin"/>
      </w:r>
      <w:r w:rsidR="00CF1DE2">
        <w:rPr>
          <w:rFonts w:eastAsia="Times New Roman" w:cs="Times New Roman"/>
          <w:color w:val="000000"/>
        </w:rPr>
        <w:instrText xml:space="preserve"> REF _Ref385331431 </w:instrText>
      </w:r>
      <w:r w:rsidR="00CF1DE2">
        <w:rPr>
          <w:rFonts w:eastAsia="Times New Roman" w:cs="Times New Roman"/>
          <w:color w:val="000000"/>
        </w:rPr>
        <w:fldChar w:fldCharType="separate"/>
      </w:r>
      <w:r w:rsidR="00D306B0" w:rsidRPr="00A20D80">
        <w:t xml:space="preserve">Table </w:t>
      </w:r>
      <w:r w:rsidR="00D306B0">
        <w:rPr>
          <w:noProof/>
        </w:rPr>
        <w:t>21</w:t>
      </w:r>
      <w:r w:rsidR="00CF1DE2">
        <w:rPr>
          <w:rFonts w:eastAsia="Times New Roman" w:cs="Times New Roman"/>
          <w:color w:val="000000"/>
        </w:rPr>
        <w:fldChar w:fldCharType="end"/>
      </w:r>
      <w:r w:rsidRPr="00A20D80">
        <w:rPr>
          <w:rFonts w:eastAsia="Times New Roman" w:cs="Times New Roman"/>
          <w:color w:val="000000"/>
        </w:rPr>
        <w:t xml:space="preserve">). </w:t>
      </w:r>
    </w:p>
    <w:p w14:paraId="7EDC7950" w14:textId="77777777" w:rsidR="00307EE8" w:rsidRPr="00A20D80" w:rsidRDefault="00307EE8" w:rsidP="007B266A">
      <w:pPr>
        <w:rPr>
          <w:rFonts w:eastAsia="Times New Roman" w:cs="Times New Roman"/>
          <w:color w:val="0000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07EE8" w:rsidRPr="00A20D80" w14:paraId="22305F1A" w14:textId="77777777" w:rsidTr="003B503C">
        <w:trPr>
          <w:cantSplit/>
          <w:jc w:val="center"/>
        </w:trPr>
        <w:tc>
          <w:tcPr>
            <w:tcW w:w="9576" w:type="dxa"/>
          </w:tcPr>
          <w:p w14:paraId="4E2951B5" w14:textId="6B05026A" w:rsidR="00307EE8" w:rsidRPr="00A20D80" w:rsidRDefault="00B2753B" w:rsidP="001E3949">
            <w:pPr>
              <w:keepNext/>
              <w:tabs>
                <w:tab w:val="left" w:pos="8010"/>
              </w:tabs>
              <w:ind w:left="1526" w:right="1354"/>
              <w:rPr>
                <w:rFonts w:eastAsia="Times New Roman" w:cs="Times New Roman"/>
                <w:color w:val="000000"/>
              </w:rPr>
            </w:pPr>
            <w:bookmarkStart w:id="7" w:name="_Ref385331431"/>
            <w:r w:rsidRPr="00A20D80">
              <w:t xml:space="preserve">Table </w:t>
            </w:r>
            <w:fldSimple w:instr=" SEQ Table \* ARABIC ">
              <w:r w:rsidR="00D306B0">
                <w:rPr>
                  <w:noProof/>
                </w:rPr>
                <w:t>21</w:t>
              </w:r>
            </w:fldSimple>
            <w:bookmarkEnd w:id="7"/>
            <w:r w:rsidRPr="00A20D80">
              <w:t>. Owner for Students in the Academic Coaching Program in the Spring 2014 Semester</w:t>
            </w:r>
          </w:p>
        </w:tc>
      </w:tr>
      <w:tr w:rsidR="00307EE8" w:rsidRPr="00A20D80" w14:paraId="5979F526" w14:textId="77777777" w:rsidTr="003B503C">
        <w:trPr>
          <w:cantSplit/>
          <w:jc w:val="center"/>
        </w:trPr>
        <w:tc>
          <w:tcPr>
            <w:tcW w:w="9576" w:type="dxa"/>
          </w:tcPr>
          <w:tbl>
            <w:tblPr>
              <w:tblW w:w="6641" w:type="dxa"/>
              <w:jc w:val="center"/>
              <w:tblLook w:val="04A0" w:firstRow="1" w:lastRow="0" w:firstColumn="1" w:lastColumn="0" w:noHBand="0" w:noVBand="1"/>
            </w:tblPr>
            <w:tblGrid>
              <w:gridCol w:w="2541"/>
              <w:gridCol w:w="2520"/>
              <w:gridCol w:w="1580"/>
            </w:tblGrid>
            <w:tr w:rsidR="00A20D80" w:rsidRPr="00A20D80" w14:paraId="3F5CF721" w14:textId="77777777" w:rsidTr="00A26FDE">
              <w:trPr>
                <w:trHeight w:val="144"/>
                <w:jc w:val="center"/>
              </w:trPr>
              <w:tc>
                <w:tcPr>
                  <w:tcW w:w="2541" w:type="dxa"/>
                  <w:tcBorders>
                    <w:top w:val="single" w:sz="4" w:space="0" w:color="DA9694"/>
                    <w:left w:val="single" w:sz="4" w:space="0" w:color="DA9694"/>
                    <w:bottom w:val="single" w:sz="4" w:space="0" w:color="DA9694"/>
                    <w:right w:val="nil"/>
                  </w:tcBorders>
                  <w:shd w:val="clear" w:color="C0504D" w:fill="C0504D"/>
                  <w:noWrap/>
                  <w:vAlign w:val="bottom"/>
                  <w:hideMark/>
                </w:tcPr>
                <w:p w14:paraId="187583DC" w14:textId="77777777" w:rsidR="00A20D80" w:rsidRPr="00A20D80" w:rsidRDefault="00A20D80" w:rsidP="00A20D80">
                  <w:pPr>
                    <w:rPr>
                      <w:rFonts w:eastAsia="Times New Roman" w:cs="Times New Roman"/>
                      <w:b/>
                      <w:bCs/>
                      <w:color w:val="FFFFFF"/>
                    </w:rPr>
                  </w:pPr>
                  <w:r w:rsidRPr="00A20D80">
                    <w:rPr>
                      <w:rFonts w:eastAsia="Times New Roman" w:cs="Times New Roman"/>
                      <w:b/>
                      <w:bCs/>
                      <w:color w:val="FFFFFF"/>
                    </w:rPr>
                    <w:t>Owner-Spring 2014</w:t>
                  </w:r>
                </w:p>
              </w:tc>
              <w:tc>
                <w:tcPr>
                  <w:tcW w:w="2520" w:type="dxa"/>
                  <w:tcBorders>
                    <w:top w:val="single" w:sz="4" w:space="0" w:color="DA9694"/>
                    <w:left w:val="nil"/>
                    <w:bottom w:val="single" w:sz="4" w:space="0" w:color="DA9694"/>
                    <w:right w:val="nil"/>
                  </w:tcBorders>
                  <w:shd w:val="clear" w:color="C0504D" w:fill="C0504D"/>
                  <w:noWrap/>
                  <w:vAlign w:val="bottom"/>
                  <w:hideMark/>
                </w:tcPr>
                <w:p w14:paraId="6F505DBE" w14:textId="77777777" w:rsidR="00A20D80" w:rsidRPr="00A20D80" w:rsidRDefault="00A20D80" w:rsidP="00A20D80">
                  <w:pPr>
                    <w:rPr>
                      <w:rFonts w:eastAsia="Times New Roman" w:cs="Times New Roman"/>
                      <w:b/>
                      <w:bCs/>
                      <w:color w:val="FFFFFF"/>
                    </w:rPr>
                  </w:pPr>
                  <w:r w:rsidRPr="00A20D80">
                    <w:rPr>
                      <w:rFonts w:eastAsia="Times New Roman" w:cs="Times New Roman"/>
                      <w:b/>
                      <w:bCs/>
                      <w:color w:val="FFFFFF"/>
                    </w:rPr>
                    <w:t>Number of Students</w:t>
                  </w:r>
                </w:p>
              </w:tc>
              <w:tc>
                <w:tcPr>
                  <w:tcW w:w="1580" w:type="dxa"/>
                  <w:tcBorders>
                    <w:top w:val="single" w:sz="4" w:space="0" w:color="DA9694"/>
                    <w:left w:val="nil"/>
                    <w:bottom w:val="single" w:sz="4" w:space="0" w:color="DA9694"/>
                    <w:right w:val="single" w:sz="4" w:space="0" w:color="DA9694"/>
                  </w:tcBorders>
                  <w:shd w:val="clear" w:color="C0504D" w:fill="C0504D"/>
                  <w:noWrap/>
                  <w:vAlign w:val="bottom"/>
                  <w:hideMark/>
                </w:tcPr>
                <w:p w14:paraId="79294585" w14:textId="77777777" w:rsidR="00A20D80" w:rsidRPr="00A20D80" w:rsidRDefault="00A20D80" w:rsidP="00A20D80">
                  <w:pPr>
                    <w:rPr>
                      <w:rFonts w:eastAsia="Times New Roman" w:cs="Times New Roman"/>
                      <w:b/>
                      <w:bCs/>
                      <w:color w:val="FFFFFF"/>
                    </w:rPr>
                  </w:pPr>
                  <w:r w:rsidRPr="00A20D80">
                    <w:rPr>
                      <w:rFonts w:eastAsia="Times New Roman" w:cs="Times New Roman"/>
                      <w:b/>
                      <w:bCs/>
                      <w:color w:val="FFFFFF"/>
                    </w:rPr>
                    <w:t>Percentage</w:t>
                  </w:r>
                </w:p>
              </w:tc>
            </w:tr>
            <w:tr w:rsidR="00A20D80" w:rsidRPr="00A20D80" w14:paraId="0E2343E6" w14:textId="77777777" w:rsidTr="00A26FDE">
              <w:trPr>
                <w:trHeight w:val="144"/>
                <w:jc w:val="center"/>
              </w:trPr>
              <w:tc>
                <w:tcPr>
                  <w:tcW w:w="2541" w:type="dxa"/>
                  <w:tcBorders>
                    <w:top w:val="single" w:sz="4" w:space="0" w:color="DA9694"/>
                    <w:left w:val="single" w:sz="4" w:space="0" w:color="DA9694"/>
                    <w:bottom w:val="single" w:sz="4" w:space="0" w:color="DA9694"/>
                    <w:right w:val="nil"/>
                  </w:tcBorders>
                  <w:shd w:val="clear" w:color="F2DCDB" w:fill="F2DCDB"/>
                  <w:noWrap/>
                  <w:vAlign w:val="bottom"/>
                  <w:hideMark/>
                </w:tcPr>
                <w:p w14:paraId="6C81718C" w14:textId="77777777" w:rsidR="00A20D80" w:rsidRPr="00A20D80" w:rsidRDefault="00A20D80" w:rsidP="00A20D80">
                  <w:pPr>
                    <w:rPr>
                      <w:rFonts w:eastAsia="Times New Roman" w:cs="Times New Roman"/>
                      <w:b/>
                      <w:color w:val="000000"/>
                    </w:rPr>
                  </w:pPr>
                  <w:r w:rsidRPr="00A20D80">
                    <w:rPr>
                      <w:rFonts w:eastAsia="Times New Roman" w:cs="Times New Roman"/>
                      <w:b/>
                      <w:color w:val="000000"/>
                    </w:rPr>
                    <w:t>DORNSIFE</w:t>
                  </w:r>
                </w:p>
              </w:tc>
              <w:tc>
                <w:tcPr>
                  <w:tcW w:w="2520" w:type="dxa"/>
                  <w:tcBorders>
                    <w:top w:val="single" w:sz="4" w:space="0" w:color="DA9694"/>
                    <w:left w:val="nil"/>
                    <w:bottom w:val="single" w:sz="4" w:space="0" w:color="DA9694"/>
                    <w:right w:val="nil"/>
                  </w:tcBorders>
                  <w:shd w:val="clear" w:color="F2DCDB" w:fill="F2DCDB"/>
                  <w:noWrap/>
                  <w:vAlign w:val="bottom"/>
                  <w:hideMark/>
                </w:tcPr>
                <w:p w14:paraId="3CEDE96B" w14:textId="77777777" w:rsidR="00A20D80" w:rsidRPr="00A20D80" w:rsidRDefault="00A20D80" w:rsidP="00A20D80">
                  <w:pPr>
                    <w:rPr>
                      <w:rFonts w:eastAsia="Times New Roman" w:cs="Times New Roman"/>
                      <w:color w:val="000000"/>
                    </w:rPr>
                  </w:pPr>
                  <w:r w:rsidRPr="00A20D80">
                    <w:rPr>
                      <w:rFonts w:eastAsia="Times New Roman" w:cs="Times New Roman"/>
                      <w:color w:val="000000"/>
                    </w:rPr>
                    <w:t>46</w:t>
                  </w:r>
                </w:p>
              </w:tc>
              <w:tc>
                <w:tcPr>
                  <w:tcW w:w="1580" w:type="dxa"/>
                  <w:tcBorders>
                    <w:top w:val="single" w:sz="4" w:space="0" w:color="DA9694"/>
                    <w:left w:val="nil"/>
                    <w:bottom w:val="single" w:sz="4" w:space="0" w:color="DA9694"/>
                    <w:right w:val="single" w:sz="4" w:space="0" w:color="DA9694"/>
                  </w:tcBorders>
                  <w:shd w:val="clear" w:color="F2DCDB" w:fill="F2DCDB"/>
                  <w:noWrap/>
                  <w:vAlign w:val="bottom"/>
                  <w:hideMark/>
                </w:tcPr>
                <w:p w14:paraId="0E207488" w14:textId="77777777" w:rsidR="00A20D80" w:rsidRPr="00A20D80" w:rsidRDefault="00A20D80" w:rsidP="00A20D80">
                  <w:pPr>
                    <w:jc w:val="right"/>
                    <w:rPr>
                      <w:rFonts w:eastAsia="Times New Roman" w:cs="Times New Roman"/>
                      <w:color w:val="000000"/>
                    </w:rPr>
                  </w:pPr>
                  <w:r w:rsidRPr="00A20D80">
                    <w:rPr>
                      <w:rFonts w:eastAsia="Times New Roman" w:cs="Times New Roman"/>
                      <w:color w:val="000000"/>
                    </w:rPr>
                    <w:t>43.40%</w:t>
                  </w:r>
                </w:p>
              </w:tc>
            </w:tr>
            <w:tr w:rsidR="00A20D80" w:rsidRPr="00A20D80" w14:paraId="62945872" w14:textId="77777777" w:rsidTr="00A26FDE">
              <w:trPr>
                <w:trHeight w:val="144"/>
                <w:jc w:val="center"/>
              </w:trPr>
              <w:tc>
                <w:tcPr>
                  <w:tcW w:w="2541" w:type="dxa"/>
                  <w:tcBorders>
                    <w:top w:val="single" w:sz="4" w:space="0" w:color="DA9694"/>
                    <w:left w:val="single" w:sz="4" w:space="0" w:color="DA9694"/>
                    <w:bottom w:val="single" w:sz="4" w:space="0" w:color="DA9694"/>
                    <w:right w:val="nil"/>
                  </w:tcBorders>
                  <w:shd w:val="clear" w:color="auto" w:fill="auto"/>
                  <w:noWrap/>
                  <w:vAlign w:val="bottom"/>
                  <w:hideMark/>
                </w:tcPr>
                <w:p w14:paraId="79F094C2" w14:textId="77777777" w:rsidR="00A20D80" w:rsidRPr="00A20D80" w:rsidRDefault="00A20D80" w:rsidP="00A20D80">
                  <w:pPr>
                    <w:rPr>
                      <w:rFonts w:eastAsia="Times New Roman" w:cs="Times New Roman"/>
                      <w:b/>
                      <w:color w:val="000000"/>
                    </w:rPr>
                  </w:pPr>
                  <w:r w:rsidRPr="00A20D80">
                    <w:rPr>
                      <w:rFonts w:eastAsia="Times New Roman" w:cs="Times New Roman"/>
                      <w:b/>
                      <w:color w:val="000000"/>
                    </w:rPr>
                    <w:t>BUSINESS</w:t>
                  </w:r>
                </w:p>
              </w:tc>
              <w:tc>
                <w:tcPr>
                  <w:tcW w:w="2520" w:type="dxa"/>
                  <w:tcBorders>
                    <w:top w:val="single" w:sz="4" w:space="0" w:color="DA9694"/>
                    <w:left w:val="nil"/>
                    <w:bottom w:val="single" w:sz="4" w:space="0" w:color="DA9694"/>
                    <w:right w:val="nil"/>
                  </w:tcBorders>
                  <w:shd w:val="clear" w:color="auto" w:fill="auto"/>
                  <w:noWrap/>
                  <w:vAlign w:val="bottom"/>
                  <w:hideMark/>
                </w:tcPr>
                <w:p w14:paraId="1D87DE40" w14:textId="77777777" w:rsidR="00A20D80" w:rsidRPr="00A20D80" w:rsidRDefault="00A20D80" w:rsidP="00A20D80">
                  <w:pPr>
                    <w:rPr>
                      <w:rFonts w:eastAsia="Times New Roman" w:cs="Times New Roman"/>
                      <w:color w:val="000000"/>
                    </w:rPr>
                  </w:pPr>
                  <w:r w:rsidRPr="00A20D80">
                    <w:rPr>
                      <w:rFonts w:eastAsia="Times New Roman" w:cs="Times New Roman"/>
                      <w:color w:val="000000"/>
                    </w:rPr>
                    <w:t>20</w:t>
                  </w:r>
                </w:p>
              </w:tc>
              <w:tc>
                <w:tcPr>
                  <w:tcW w:w="1580" w:type="dxa"/>
                  <w:tcBorders>
                    <w:top w:val="single" w:sz="4" w:space="0" w:color="DA9694"/>
                    <w:left w:val="nil"/>
                    <w:bottom w:val="single" w:sz="4" w:space="0" w:color="DA9694"/>
                    <w:right w:val="single" w:sz="4" w:space="0" w:color="DA9694"/>
                  </w:tcBorders>
                  <w:shd w:val="clear" w:color="auto" w:fill="auto"/>
                  <w:noWrap/>
                  <w:vAlign w:val="bottom"/>
                  <w:hideMark/>
                </w:tcPr>
                <w:p w14:paraId="0065F5D3" w14:textId="77777777" w:rsidR="00A20D80" w:rsidRPr="00A20D80" w:rsidRDefault="00A20D80" w:rsidP="00A20D80">
                  <w:pPr>
                    <w:jc w:val="right"/>
                    <w:rPr>
                      <w:rFonts w:eastAsia="Times New Roman" w:cs="Times New Roman"/>
                      <w:color w:val="000000"/>
                    </w:rPr>
                  </w:pPr>
                  <w:r w:rsidRPr="00A20D80">
                    <w:rPr>
                      <w:rFonts w:eastAsia="Times New Roman" w:cs="Times New Roman"/>
                      <w:color w:val="000000"/>
                    </w:rPr>
                    <w:t>18.87%</w:t>
                  </w:r>
                </w:p>
              </w:tc>
            </w:tr>
            <w:tr w:rsidR="00A20D80" w:rsidRPr="00A20D80" w14:paraId="60E999EB" w14:textId="77777777" w:rsidTr="00A26FDE">
              <w:trPr>
                <w:trHeight w:val="144"/>
                <w:jc w:val="center"/>
              </w:trPr>
              <w:tc>
                <w:tcPr>
                  <w:tcW w:w="2541" w:type="dxa"/>
                  <w:tcBorders>
                    <w:top w:val="single" w:sz="4" w:space="0" w:color="DA9694"/>
                    <w:left w:val="single" w:sz="4" w:space="0" w:color="DA9694"/>
                    <w:bottom w:val="single" w:sz="4" w:space="0" w:color="DA9694"/>
                    <w:right w:val="nil"/>
                  </w:tcBorders>
                  <w:shd w:val="clear" w:color="F2DCDB" w:fill="F2DCDB"/>
                  <w:noWrap/>
                  <w:vAlign w:val="bottom"/>
                  <w:hideMark/>
                </w:tcPr>
                <w:p w14:paraId="7012017A" w14:textId="77777777" w:rsidR="00A20D80" w:rsidRPr="00A20D80" w:rsidRDefault="00A20D80" w:rsidP="00A20D80">
                  <w:pPr>
                    <w:rPr>
                      <w:rFonts w:eastAsia="Times New Roman" w:cs="Times New Roman"/>
                      <w:b/>
                      <w:color w:val="000000"/>
                    </w:rPr>
                  </w:pPr>
                  <w:r w:rsidRPr="00A20D80">
                    <w:rPr>
                      <w:rFonts w:eastAsia="Times New Roman" w:cs="Times New Roman"/>
                      <w:b/>
                      <w:color w:val="000000"/>
                    </w:rPr>
                    <w:t>ENGINEERING</w:t>
                  </w:r>
                </w:p>
              </w:tc>
              <w:tc>
                <w:tcPr>
                  <w:tcW w:w="2520" w:type="dxa"/>
                  <w:tcBorders>
                    <w:top w:val="single" w:sz="4" w:space="0" w:color="DA9694"/>
                    <w:left w:val="nil"/>
                    <w:bottom w:val="single" w:sz="4" w:space="0" w:color="DA9694"/>
                    <w:right w:val="nil"/>
                  </w:tcBorders>
                  <w:shd w:val="clear" w:color="F2DCDB" w:fill="F2DCDB"/>
                  <w:noWrap/>
                  <w:vAlign w:val="bottom"/>
                  <w:hideMark/>
                </w:tcPr>
                <w:p w14:paraId="7DCF9B67" w14:textId="77777777" w:rsidR="00A20D80" w:rsidRPr="00A20D80" w:rsidRDefault="00A20D80" w:rsidP="00A20D80">
                  <w:pPr>
                    <w:rPr>
                      <w:rFonts w:eastAsia="Times New Roman" w:cs="Times New Roman"/>
                      <w:color w:val="000000"/>
                    </w:rPr>
                  </w:pPr>
                  <w:r w:rsidRPr="00A20D80">
                    <w:rPr>
                      <w:rFonts w:eastAsia="Times New Roman" w:cs="Times New Roman"/>
                      <w:color w:val="000000"/>
                    </w:rPr>
                    <w:t>11</w:t>
                  </w:r>
                </w:p>
              </w:tc>
              <w:tc>
                <w:tcPr>
                  <w:tcW w:w="1580" w:type="dxa"/>
                  <w:tcBorders>
                    <w:top w:val="single" w:sz="4" w:space="0" w:color="DA9694"/>
                    <w:left w:val="nil"/>
                    <w:bottom w:val="single" w:sz="4" w:space="0" w:color="DA9694"/>
                    <w:right w:val="single" w:sz="4" w:space="0" w:color="DA9694"/>
                  </w:tcBorders>
                  <w:shd w:val="clear" w:color="F2DCDB" w:fill="F2DCDB"/>
                  <w:noWrap/>
                  <w:vAlign w:val="bottom"/>
                  <w:hideMark/>
                </w:tcPr>
                <w:p w14:paraId="2089C8D0" w14:textId="77777777" w:rsidR="00A20D80" w:rsidRPr="00A20D80" w:rsidRDefault="00A20D80" w:rsidP="00A20D80">
                  <w:pPr>
                    <w:jc w:val="right"/>
                    <w:rPr>
                      <w:rFonts w:eastAsia="Times New Roman" w:cs="Times New Roman"/>
                      <w:color w:val="000000"/>
                    </w:rPr>
                  </w:pPr>
                  <w:r w:rsidRPr="00A20D80">
                    <w:rPr>
                      <w:rFonts w:eastAsia="Times New Roman" w:cs="Times New Roman"/>
                      <w:color w:val="000000"/>
                    </w:rPr>
                    <w:t>10.38%</w:t>
                  </w:r>
                </w:p>
              </w:tc>
            </w:tr>
            <w:tr w:rsidR="00A20D80" w:rsidRPr="00A20D80" w14:paraId="10E774B9" w14:textId="77777777" w:rsidTr="00A26FDE">
              <w:trPr>
                <w:trHeight w:val="144"/>
                <w:jc w:val="center"/>
              </w:trPr>
              <w:tc>
                <w:tcPr>
                  <w:tcW w:w="2541" w:type="dxa"/>
                  <w:tcBorders>
                    <w:top w:val="single" w:sz="4" w:space="0" w:color="DA9694"/>
                    <w:left w:val="single" w:sz="4" w:space="0" w:color="DA9694"/>
                    <w:bottom w:val="single" w:sz="4" w:space="0" w:color="DA9694"/>
                    <w:right w:val="nil"/>
                  </w:tcBorders>
                  <w:shd w:val="clear" w:color="auto" w:fill="auto"/>
                  <w:noWrap/>
                  <w:vAlign w:val="bottom"/>
                  <w:hideMark/>
                </w:tcPr>
                <w:p w14:paraId="7CC2BBB6" w14:textId="77777777" w:rsidR="00A20D80" w:rsidRPr="00A20D80" w:rsidRDefault="00A20D80" w:rsidP="00A20D80">
                  <w:pPr>
                    <w:rPr>
                      <w:rFonts w:eastAsia="Times New Roman" w:cs="Times New Roman"/>
                      <w:b/>
                      <w:color w:val="000000"/>
                    </w:rPr>
                  </w:pPr>
                  <w:r w:rsidRPr="00A20D80">
                    <w:rPr>
                      <w:rFonts w:eastAsia="Times New Roman" w:cs="Times New Roman"/>
                      <w:b/>
                      <w:color w:val="000000"/>
                    </w:rPr>
                    <w:t>ACCOUNTING</w:t>
                  </w:r>
                </w:p>
              </w:tc>
              <w:tc>
                <w:tcPr>
                  <w:tcW w:w="2520" w:type="dxa"/>
                  <w:tcBorders>
                    <w:top w:val="single" w:sz="4" w:space="0" w:color="DA9694"/>
                    <w:left w:val="nil"/>
                    <w:bottom w:val="single" w:sz="4" w:space="0" w:color="DA9694"/>
                    <w:right w:val="nil"/>
                  </w:tcBorders>
                  <w:shd w:val="clear" w:color="auto" w:fill="auto"/>
                  <w:noWrap/>
                  <w:vAlign w:val="bottom"/>
                  <w:hideMark/>
                </w:tcPr>
                <w:p w14:paraId="55A8322C" w14:textId="77777777" w:rsidR="00A20D80" w:rsidRPr="00A20D80" w:rsidRDefault="00A20D80" w:rsidP="00A20D80">
                  <w:pPr>
                    <w:rPr>
                      <w:rFonts w:eastAsia="Times New Roman" w:cs="Times New Roman"/>
                      <w:color w:val="000000"/>
                    </w:rPr>
                  </w:pPr>
                  <w:r w:rsidRPr="00A20D80">
                    <w:rPr>
                      <w:rFonts w:eastAsia="Times New Roman" w:cs="Times New Roman"/>
                      <w:color w:val="000000"/>
                    </w:rPr>
                    <w:t>6</w:t>
                  </w:r>
                </w:p>
              </w:tc>
              <w:tc>
                <w:tcPr>
                  <w:tcW w:w="1580" w:type="dxa"/>
                  <w:tcBorders>
                    <w:top w:val="single" w:sz="4" w:space="0" w:color="DA9694"/>
                    <w:left w:val="nil"/>
                    <w:bottom w:val="single" w:sz="4" w:space="0" w:color="DA9694"/>
                    <w:right w:val="single" w:sz="4" w:space="0" w:color="DA9694"/>
                  </w:tcBorders>
                  <w:shd w:val="clear" w:color="auto" w:fill="auto"/>
                  <w:noWrap/>
                  <w:vAlign w:val="bottom"/>
                  <w:hideMark/>
                </w:tcPr>
                <w:p w14:paraId="3099A1F8" w14:textId="77777777" w:rsidR="00A20D80" w:rsidRPr="00A20D80" w:rsidRDefault="00A20D80" w:rsidP="00A20D80">
                  <w:pPr>
                    <w:jc w:val="right"/>
                    <w:rPr>
                      <w:rFonts w:eastAsia="Times New Roman" w:cs="Times New Roman"/>
                      <w:color w:val="000000"/>
                    </w:rPr>
                  </w:pPr>
                  <w:r w:rsidRPr="00A20D80">
                    <w:rPr>
                      <w:rFonts w:eastAsia="Times New Roman" w:cs="Times New Roman"/>
                      <w:color w:val="000000"/>
                    </w:rPr>
                    <w:t>5.66%</w:t>
                  </w:r>
                </w:p>
              </w:tc>
            </w:tr>
            <w:tr w:rsidR="00A20D80" w:rsidRPr="00A20D80" w14:paraId="572B99AC" w14:textId="77777777" w:rsidTr="00A26FDE">
              <w:trPr>
                <w:trHeight w:val="144"/>
                <w:jc w:val="center"/>
              </w:trPr>
              <w:tc>
                <w:tcPr>
                  <w:tcW w:w="2541" w:type="dxa"/>
                  <w:tcBorders>
                    <w:top w:val="single" w:sz="4" w:space="0" w:color="DA9694"/>
                    <w:left w:val="single" w:sz="4" w:space="0" w:color="DA9694"/>
                    <w:bottom w:val="single" w:sz="4" w:space="0" w:color="DA9694"/>
                    <w:right w:val="nil"/>
                  </w:tcBorders>
                  <w:shd w:val="clear" w:color="F2DCDB" w:fill="F2DCDB"/>
                  <w:noWrap/>
                  <w:vAlign w:val="bottom"/>
                  <w:hideMark/>
                </w:tcPr>
                <w:p w14:paraId="1A759794" w14:textId="77777777" w:rsidR="00A20D80" w:rsidRPr="00A20D80" w:rsidRDefault="00A20D80" w:rsidP="00A20D80">
                  <w:pPr>
                    <w:rPr>
                      <w:rFonts w:eastAsia="Times New Roman" w:cs="Times New Roman"/>
                      <w:b/>
                      <w:color w:val="000000"/>
                    </w:rPr>
                  </w:pPr>
                  <w:r w:rsidRPr="00A20D80">
                    <w:rPr>
                      <w:rFonts w:eastAsia="Times New Roman" w:cs="Times New Roman"/>
                      <w:b/>
                      <w:color w:val="000000"/>
                    </w:rPr>
                    <w:t>THEATRE</w:t>
                  </w:r>
                </w:p>
              </w:tc>
              <w:tc>
                <w:tcPr>
                  <w:tcW w:w="2520" w:type="dxa"/>
                  <w:tcBorders>
                    <w:top w:val="single" w:sz="4" w:space="0" w:color="DA9694"/>
                    <w:left w:val="nil"/>
                    <w:bottom w:val="single" w:sz="4" w:space="0" w:color="DA9694"/>
                    <w:right w:val="nil"/>
                  </w:tcBorders>
                  <w:shd w:val="clear" w:color="F2DCDB" w:fill="F2DCDB"/>
                  <w:noWrap/>
                  <w:vAlign w:val="bottom"/>
                  <w:hideMark/>
                </w:tcPr>
                <w:p w14:paraId="2C44CF59" w14:textId="77777777" w:rsidR="00A20D80" w:rsidRPr="00A20D80" w:rsidRDefault="00A20D80" w:rsidP="00A20D80">
                  <w:pPr>
                    <w:rPr>
                      <w:rFonts w:eastAsia="Times New Roman" w:cs="Times New Roman"/>
                      <w:color w:val="000000"/>
                    </w:rPr>
                  </w:pPr>
                  <w:r w:rsidRPr="00A20D80">
                    <w:rPr>
                      <w:rFonts w:eastAsia="Times New Roman" w:cs="Times New Roman"/>
                      <w:color w:val="000000"/>
                    </w:rPr>
                    <w:t>5</w:t>
                  </w:r>
                </w:p>
              </w:tc>
              <w:tc>
                <w:tcPr>
                  <w:tcW w:w="1580" w:type="dxa"/>
                  <w:tcBorders>
                    <w:top w:val="single" w:sz="4" w:space="0" w:color="DA9694"/>
                    <w:left w:val="nil"/>
                    <w:bottom w:val="single" w:sz="4" w:space="0" w:color="DA9694"/>
                    <w:right w:val="single" w:sz="4" w:space="0" w:color="DA9694"/>
                  </w:tcBorders>
                  <w:shd w:val="clear" w:color="F2DCDB" w:fill="F2DCDB"/>
                  <w:noWrap/>
                  <w:vAlign w:val="bottom"/>
                  <w:hideMark/>
                </w:tcPr>
                <w:p w14:paraId="66D36737" w14:textId="77777777" w:rsidR="00A20D80" w:rsidRPr="00A20D80" w:rsidRDefault="00A20D80" w:rsidP="00A20D80">
                  <w:pPr>
                    <w:jc w:val="right"/>
                    <w:rPr>
                      <w:rFonts w:eastAsia="Times New Roman" w:cs="Times New Roman"/>
                      <w:color w:val="000000"/>
                    </w:rPr>
                  </w:pPr>
                  <w:r w:rsidRPr="00A20D80">
                    <w:rPr>
                      <w:rFonts w:eastAsia="Times New Roman" w:cs="Times New Roman"/>
                      <w:color w:val="000000"/>
                    </w:rPr>
                    <w:t>4.72%</w:t>
                  </w:r>
                </w:p>
              </w:tc>
            </w:tr>
            <w:tr w:rsidR="00A20D80" w:rsidRPr="00A20D80" w14:paraId="255D31C4" w14:textId="77777777" w:rsidTr="00A26FDE">
              <w:trPr>
                <w:trHeight w:val="144"/>
                <w:jc w:val="center"/>
              </w:trPr>
              <w:tc>
                <w:tcPr>
                  <w:tcW w:w="2541" w:type="dxa"/>
                  <w:tcBorders>
                    <w:top w:val="single" w:sz="4" w:space="0" w:color="DA9694"/>
                    <w:left w:val="single" w:sz="4" w:space="0" w:color="DA9694"/>
                    <w:bottom w:val="single" w:sz="4" w:space="0" w:color="DA9694"/>
                    <w:right w:val="nil"/>
                  </w:tcBorders>
                  <w:shd w:val="clear" w:color="auto" w:fill="auto"/>
                  <w:noWrap/>
                  <w:vAlign w:val="bottom"/>
                  <w:hideMark/>
                </w:tcPr>
                <w:p w14:paraId="3EB33C84" w14:textId="77777777" w:rsidR="00A20D80" w:rsidRPr="00A20D80" w:rsidRDefault="00A20D80" w:rsidP="00A20D80">
                  <w:pPr>
                    <w:rPr>
                      <w:rFonts w:eastAsia="Times New Roman" w:cs="Times New Roman"/>
                      <w:b/>
                      <w:color w:val="000000"/>
                    </w:rPr>
                  </w:pPr>
                  <w:r w:rsidRPr="00A20D80">
                    <w:rPr>
                      <w:rFonts w:eastAsia="Times New Roman" w:cs="Times New Roman"/>
                      <w:b/>
                      <w:color w:val="000000"/>
                    </w:rPr>
                    <w:t>CINEMATIC ARTS</w:t>
                  </w:r>
                </w:p>
              </w:tc>
              <w:tc>
                <w:tcPr>
                  <w:tcW w:w="2520" w:type="dxa"/>
                  <w:tcBorders>
                    <w:top w:val="single" w:sz="4" w:space="0" w:color="DA9694"/>
                    <w:left w:val="nil"/>
                    <w:bottom w:val="single" w:sz="4" w:space="0" w:color="DA9694"/>
                    <w:right w:val="nil"/>
                  </w:tcBorders>
                  <w:shd w:val="clear" w:color="auto" w:fill="auto"/>
                  <w:noWrap/>
                  <w:vAlign w:val="bottom"/>
                  <w:hideMark/>
                </w:tcPr>
                <w:p w14:paraId="7D257668" w14:textId="77777777" w:rsidR="00A20D80" w:rsidRPr="00A20D80" w:rsidRDefault="00A20D80" w:rsidP="00A20D80">
                  <w:pPr>
                    <w:rPr>
                      <w:rFonts w:eastAsia="Times New Roman" w:cs="Times New Roman"/>
                      <w:color w:val="000000"/>
                    </w:rPr>
                  </w:pPr>
                  <w:r w:rsidRPr="00A20D80">
                    <w:rPr>
                      <w:rFonts w:eastAsia="Times New Roman" w:cs="Times New Roman"/>
                      <w:color w:val="000000"/>
                    </w:rPr>
                    <w:t>4</w:t>
                  </w:r>
                </w:p>
              </w:tc>
              <w:tc>
                <w:tcPr>
                  <w:tcW w:w="1580" w:type="dxa"/>
                  <w:tcBorders>
                    <w:top w:val="single" w:sz="4" w:space="0" w:color="DA9694"/>
                    <w:left w:val="nil"/>
                    <w:bottom w:val="single" w:sz="4" w:space="0" w:color="DA9694"/>
                    <w:right w:val="single" w:sz="4" w:space="0" w:color="DA9694"/>
                  </w:tcBorders>
                  <w:shd w:val="clear" w:color="auto" w:fill="auto"/>
                  <w:noWrap/>
                  <w:vAlign w:val="bottom"/>
                  <w:hideMark/>
                </w:tcPr>
                <w:p w14:paraId="213C678C" w14:textId="77777777" w:rsidR="00A20D80" w:rsidRPr="00A20D80" w:rsidRDefault="00A20D80" w:rsidP="00A20D80">
                  <w:pPr>
                    <w:jc w:val="right"/>
                    <w:rPr>
                      <w:rFonts w:eastAsia="Times New Roman" w:cs="Times New Roman"/>
                      <w:color w:val="000000"/>
                    </w:rPr>
                  </w:pPr>
                  <w:r w:rsidRPr="00A20D80">
                    <w:rPr>
                      <w:rFonts w:eastAsia="Times New Roman" w:cs="Times New Roman"/>
                      <w:color w:val="000000"/>
                    </w:rPr>
                    <w:t>3.77%</w:t>
                  </w:r>
                </w:p>
              </w:tc>
            </w:tr>
            <w:tr w:rsidR="00A20D80" w:rsidRPr="00A20D80" w14:paraId="6D19F134" w14:textId="77777777" w:rsidTr="00A26FDE">
              <w:trPr>
                <w:trHeight w:val="144"/>
                <w:jc w:val="center"/>
              </w:trPr>
              <w:tc>
                <w:tcPr>
                  <w:tcW w:w="2541" w:type="dxa"/>
                  <w:tcBorders>
                    <w:top w:val="single" w:sz="4" w:space="0" w:color="DA9694"/>
                    <w:left w:val="single" w:sz="4" w:space="0" w:color="DA9694"/>
                    <w:bottom w:val="single" w:sz="4" w:space="0" w:color="DA9694"/>
                    <w:right w:val="nil"/>
                  </w:tcBorders>
                  <w:shd w:val="clear" w:color="F2DCDB" w:fill="F2DCDB"/>
                  <w:noWrap/>
                  <w:vAlign w:val="bottom"/>
                  <w:hideMark/>
                </w:tcPr>
                <w:p w14:paraId="034ADFC2" w14:textId="77777777" w:rsidR="00A20D80" w:rsidRPr="00A20D80" w:rsidRDefault="00A20D80" w:rsidP="00A20D80">
                  <w:pPr>
                    <w:rPr>
                      <w:rFonts w:eastAsia="Times New Roman" w:cs="Times New Roman"/>
                      <w:b/>
                      <w:color w:val="000000"/>
                    </w:rPr>
                  </w:pPr>
                  <w:r w:rsidRPr="00A20D80">
                    <w:rPr>
                      <w:rFonts w:eastAsia="Times New Roman" w:cs="Times New Roman"/>
                      <w:b/>
                      <w:color w:val="000000"/>
                    </w:rPr>
                    <w:t>COMMUNICATION</w:t>
                  </w:r>
                </w:p>
              </w:tc>
              <w:tc>
                <w:tcPr>
                  <w:tcW w:w="2520" w:type="dxa"/>
                  <w:tcBorders>
                    <w:top w:val="single" w:sz="4" w:space="0" w:color="DA9694"/>
                    <w:left w:val="nil"/>
                    <w:bottom w:val="single" w:sz="4" w:space="0" w:color="DA9694"/>
                    <w:right w:val="nil"/>
                  </w:tcBorders>
                  <w:shd w:val="clear" w:color="F2DCDB" w:fill="F2DCDB"/>
                  <w:noWrap/>
                  <w:vAlign w:val="bottom"/>
                  <w:hideMark/>
                </w:tcPr>
                <w:p w14:paraId="6A76C7C0" w14:textId="77777777" w:rsidR="00A20D80" w:rsidRPr="00A20D80" w:rsidRDefault="00A20D80" w:rsidP="00A20D80">
                  <w:pPr>
                    <w:rPr>
                      <w:rFonts w:eastAsia="Times New Roman" w:cs="Times New Roman"/>
                      <w:color w:val="000000"/>
                    </w:rPr>
                  </w:pPr>
                  <w:r w:rsidRPr="00A20D80">
                    <w:rPr>
                      <w:rFonts w:eastAsia="Times New Roman" w:cs="Times New Roman"/>
                      <w:color w:val="000000"/>
                    </w:rPr>
                    <w:t>4</w:t>
                  </w:r>
                </w:p>
              </w:tc>
              <w:tc>
                <w:tcPr>
                  <w:tcW w:w="1580" w:type="dxa"/>
                  <w:tcBorders>
                    <w:top w:val="single" w:sz="4" w:space="0" w:color="DA9694"/>
                    <w:left w:val="nil"/>
                    <w:bottom w:val="single" w:sz="4" w:space="0" w:color="DA9694"/>
                    <w:right w:val="single" w:sz="4" w:space="0" w:color="DA9694"/>
                  </w:tcBorders>
                  <w:shd w:val="clear" w:color="F2DCDB" w:fill="F2DCDB"/>
                  <w:noWrap/>
                  <w:vAlign w:val="bottom"/>
                  <w:hideMark/>
                </w:tcPr>
                <w:p w14:paraId="69DA0C62" w14:textId="77777777" w:rsidR="00A20D80" w:rsidRPr="00A20D80" w:rsidRDefault="00A20D80" w:rsidP="00A20D80">
                  <w:pPr>
                    <w:jc w:val="right"/>
                    <w:rPr>
                      <w:rFonts w:eastAsia="Times New Roman" w:cs="Times New Roman"/>
                      <w:color w:val="000000"/>
                    </w:rPr>
                  </w:pPr>
                  <w:r w:rsidRPr="00A20D80">
                    <w:rPr>
                      <w:rFonts w:eastAsia="Times New Roman" w:cs="Times New Roman"/>
                      <w:color w:val="000000"/>
                    </w:rPr>
                    <w:t>3.77%</w:t>
                  </w:r>
                </w:p>
              </w:tc>
            </w:tr>
            <w:tr w:rsidR="00A20D80" w:rsidRPr="00A20D80" w14:paraId="1B5395C7" w14:textId="77777777" w:rsidTr="00A26FDE">
              <w:trPr>
                <w:trHeight w:val="144"/>
                <w:jc w:val="center"/>
              </w:trPr>
              <w:tc>
                <w:tcPr>
                  <w:tcW w:w="2541" w:type="dxa"/>
                  <w:tcBorders>
                    <w:top w:val="single" w:sz="4" w:space="0" w:color="DA9694"/>
                    <w:left w:val="single" w:sz="4" w:space="0" w:color="DA9694"/>
                    <w:bottom w:val="single" w:sz="4" w:space="0" w:color="DA9694"/>
                    <w:right w:val="nil"/>
                  </w:tcBorders>
                  <w:shd w:val="clear" w:color="auto" w:fill="auto"/>
                  <w:noWrap/>
                  <w:vAlign w:val="bottom"/>
                  <w:hideMark/>
                </w:tcPr>
                <w:p w14:paraId="17473D6C" w14:textId="77777777" w:rsidR="00A20D80" w:rsidRPr="00A20D80" w:rsidRDefault="00A20D80" w:rsidP="00A20D80">
                  <w:pPr>
                    <w:rPr>
                      <w:rFonts w:eastAsia="Times New Roman" w:cs="Times New Roman"/>
                      <w:b/>
                      <w:color w:val="000000"/>
                    </w:rPr>
                  </w:pPr>
                  <w:r w:rsidRPr="00A20D80">
                    <w:rPr>
                      <w:rFonts w:eastAsia="Times New Roman" w:cs="Times New Roman"/>
                      <w:b/>
                      <w:color w:val="000000"/>
                    </w:rPr>
                    <w:t>FINE ARTS</w:t>
                  </w:r>
                </w:p>
              </w:tc>
              <w:tc>
                <w:tcPr>
                  <w:tcW w:w="2520" w:type="dxa"/>
                  <w:tcBorders>
                    <w:top w:val="single" w:sz="4" w:space="0" w:color="DA9694"/>
                    <w:left w:val="nil"/>
                    <w:bottom w:val="single" w:sz="4" w:space="0" w:color="DA9694"/>
                    <w:right w:val="nil"/>
                  </w:tcBorders>
                  <w:shd w:val="clear" w:color="auto" w:fill="auto"/>
                  <w:noWrap/>
                  <w:vAlign w:val="bottom"/>
                  <w:hideMark/>
                </w:tcPr>
                <w:p w14:paraId="230C1082" w14:textId="77777777" w:rsidR="00A20D80" w:rsidRPr="00A20D80" w:rsidRDefault="00A20D80" w:rsidP="00A20D80">
                  <w:pPr>
                    <w:rPr>
                      <w:rFonts w:eastAsia="Times New Roman" w:cs="Times New Roman"/>
                      <w:color w:val="000000"/>
                    </w:rPr>
                  </w:pPr>
                  <w:r w:rsidRPr="00A20D80">
                    <w:rPr>
                      <w:rFonts w:eastAsia="Times New Roman" w:cs="Times New Roman"/>
                      <w:color w:val="000000"/>
                    </w:rPr>
                    <w:t>3</w:t>
                  </w:r>
                </w:p>
              </w:tc>
              <w:tc>
                <w:tcPr>
                  <w:tcW w:w="1580" w:type="dxa"/>
                  <w:tcBorders>
                    <w:top w:val="single" w:sz="4" w:space="0" w:color="DA9694"/>
                    <w:left w:val="nil"/>
                    <w:bottom w:val="single" w:sz="4" w:space="0" w:color="DA9694"/>
                    <w:right w:val="single" w:sz="4" w:space="0" w:color="DA9694"/>
                  </w:tcBorders>
                  <w:shd w:val="clear" w:color="auto" w:fill="auto"/>
                  <w:noWrap/>
                  <w:vAlign w:val="bottom"/>
                  <w:hideMark/>
                </w:tcPr>
                <w:p w14:paraId="20E20E84" w14:textId="77777777" w:rsidR="00A20D80" w:rsidRPr="00A20D80" w:rsidRDefault="00A20D80" w:rsidP="00A20D80">
                  <w:pPr>
                    <w:jc w:val="right"/>
                    <w:rPr>
                      <w:rFonts w:eastAsia="Times New Roman" w:cs="Times New Roman"/>
                      <w:color w:val="000000"/>
                    </w:rPr>
                  </w:pPr>
                  <w:r w:rsidRPr="00A20D80">
                    <w:rPr>
                      <w:rFonts w:eastAsia="Times New Roman" w:cs="Times New Roman"/>
                      <w:color w:val="000000"/>
                    </w:rPr>
                    <w:t>2.83%</w:t>
                  </w:r>
                </w:p>
              </w:tc>
            </w:tr>
            <w:tr w:rsidR="00A20D80" w:rsidRPr="00A20D80" w14:paraId="4444F6C6" w14:textId="77777777" w:rsidTr="00A26FDE">
              <w:trPr>
                <w:trHeight w:val="144"/>
                <w:jc w:val="center"/>
              </w:trPr>
              <w:tc>
                <w:tcPr>
                  <w:tcW w:w="2541" w:type="dxa"/>
                  <w:tcBorders>
                    <w:top w:val="single" w:sz="4" w:space="0" w:color="DA9694"/>
                    <w:left w:val="single" w:sz="4" w:space="0" w:color="DA9694"/>
                    <w:bottom w:val="single" w:sz="4" w:space="0" w:color="DA9694"/>
                    <w:right w:val="nil"/>
                  </w:tcBorders>
                  <w:shd w:val="clear" w:color="F2DCDB" w:fill="F2DCDB"/>
                  <w:noWrap/>
                  <w:vAlign w:val="bottom"/>
                  <w:hideMark/>
                </w:tcPr>
                <w:p w14:paraId="70A5B321" w14:textId="77777777" w:rsidR="00A20D80" w:rsidRPr="00A20D80" w:rsidRDefault="00A20D80" w:rsidP="00A20D80">
                  <w:pPr>
                    <w:rPr>
                      <w:rFonts w:eastAsia="Times New Roman" w:cs="Times New Roman"/>
                      <w:b/>
                      <w:color w:val="000000"/>
                    </w:rPr>
                  </w:pPr>
                  <w:r w:rsidRPr="00A20D80">
                    <w:rPr>
                      <w:rFonts w:eastAsia="Times New Roman" w:cs="Times New Roman"/>
                      <w:b/>
                      <w:color w:val="000000"/>
                    </w:rPr>
                    <w:t>MUSIC</w:t>
                  </w:r>
                </w:p>
              </w:tc>
              <w:tc>
                <w:tcPr>
                  <w:tcW w:w="2520" w:type="dxa"/>
                  <w:tcBorders>
                    <w:top w:val="single" w:sz="4" w:space="0" w:color="DA9694"/>
                    <w:left w:val="nil"/>
                    <w:bottom w:val="single" w:sz="4" w:space="0" w:color="DA9694"/>
                    <w:right w:val="nil"/>
                  </w:tcBorders>
                  <w:shd w:val="clear" w:color="F2DCDB" w:fill="F2DCDB"/>
                  <w:noWrap/>
                  <w:vAlign w:val="bottom"/>
                  <w:hideMark/>
                </w:tcPr>
                <w:p w14:paraId="1FD5EFE7" w14:textId="77777777" w:rsidR="00A20D80" w:rsidRPr="00A20D80" w:rsidRDefault="00A20D80" w:rsidP="00A20D80">
                  <w:pPr>
                    <w:rPr>
                      <w:rFonts w:eastAsia="Times New Roman" w:cs="Times New Roman"/>
                      <w:color w:val="000000"/>
                    </w:rPr>
                  </w:pPr>
                  <w:r w:rsidRPr="00A20D80">
                    <w:rPr>
                      <w:rFonts w:eastAsia="Times New Roman" w:cs="Times New Roman"/>
                      <w:color w:val="000000"/>
                    </w:rPr>
                    <w:t>3</w:t>
                  </w:r>
                </w:p>
              </w:tc>
              <w:tc>
                <w:tcPr>
                  <w:tcW w:w="1580" w:type="dxa"/>
                  <w:tcBorders>
                    <w:top w:val="single" w:sz="4" w:space="0" w:color="DA9694"/>
                    <w:left w:val="nil"/>
                    <w:bottom w:val="single" w:sz="4" w:space="0" w:color="DA9694"/>
                    <w:right w:val="single" w:sz="4" w:space="0" w:color="DA9694"/>
                  </w:tcBorders>
                  <w:shd w:val="clear" w:color="F2DCDB" w:fill="F2DCDB"/>
                  <w:noWrap/>
                  <w:vAlign w:val="bottom"/>
                  <w:hideMark/>
                </w:tcPr>
                <w:p w14:paraId="6D612E95" w14:textId="77777777" w:rsidR="00A20D80" w:rsidRPr="00A20D80" w:rsidRDefault="00A20D80" w:rsidP="00A20D80">
                  <w:pPr>
                    <w:jc w:val="right"/>
                    <w:rPr>
                      <w:rFonts w:eastAsia="Times New Roman" w:cs="Times New Roman"/>
                      <w:color w:val="000000"/>
                    </w:rPr>
                  </w:pPr>
                  <w:r w:rsidRPr="00A20D80">
                    <w:rPr>
                      <w:rFonts w:eastAsia="Times New Roman" w:cs="Times New Roman"/>
                      <w:color w:val="000000"/>
                    </w:rPr>
                    <w:t>2.83%</w:t>
                  </w:r>
                </w:p>
              </w:tc>
            </w:tr>
            <w:tr w:rsidR="00A20D80" w:rsidRPr="00A20D80" w14:paraId="5596FE30" w14:textId="77777777" w:rsidTr="00A26FDE">
              <w:trPr>
                <w:trHeight w:val="144"/>
                <w:jc w:val="center"/>
              </w:trPr>
              <w:tc>
                <w:tcPr>
                  <w:tcW w:w="2541" w:type="dxa"/>
                  <w:tcBorders>
                    <w:top w:val="single" w:sz="4" w:space="0" w:color="DA9694"/>
                    <w:left w:val="single" w:sz="4" w:space="0" w:color="DA9694"/>
                    <w:bottom w:val="single" w:sz="4" w:space="0" w:color="DA9694"/>
                    <w:right w:val="nil"/>
                  </w:tcBorders>
                  <w:shd w:val="clear" w:color="auto" w:fill="auto"/>
                  <w:noWrap/>
                  <w:vAlign w:val="bottom"/>
                  <w:hideMark/>
                </w:tcPr>
                <w:p w14:paraId="24BBF275" w14:textId="77777777" w:rsidR="00A20D80" w:rsidRPr="00A20D80" w:rsidRDefault="00A20D80" w:rsidP="00A20D80">
                  <w:pPr>
                    <w:rPr>
                      <w:rFonts w:eastAsia="Times New Roman" w:cs="Times New Roman"/>
                      <w:b/>
                      <w:color w:val="000000"/>
                    </w:rPr>
                  </w:pPr>
                  <w:r w:rsidRPr="00A20D80">
                    <w:rPr>
                      <w:rFonts w:eastAsia="Times New Roman" w:cs="Times New Roman"/>
                      <w:b/>
                      <w:color w:val="000000"/>
                    </w:rPr>
                    <w:t>PUBLIC POLICY</w:t>
                  </w:r>
                </w:p>
              </w:tc>
              <w:tc>
                <w:tcPr>
                  <w:tcW w:w="2520" w:type="dxa"/>
                  <w:tcBorders>
                    <w:top w:val="single" w:sz="4" w:space="0" w:color="DA9694"/>
                    <w:left w:val="nil"/>
                    <w:bottom w:val="single" w:sz="4" w:space="0" w:color="DA9694"/>
                    <w:right w:val="nil"/>
                  </w:tcBorders>
                  <w:shd w:val="clear" w:color="auto" w:fill="auto"/>
                  <w:noWrap/>
                  <w:vAlign w:val="bottom"/>
                  <w:hideMark/>
                </w:tcPr>
                <w:p w14:paraId="595134E4" w14:textId="77777777" w:rsidR="00A20D80" w:rsidRPr="00A20D80" w:rsidRDefault="00A20D80" w:rsidP="00A20D80">
                  <w:pPr>
                    <w:rPr>
                      <w:rFonts w:eastAsia="Times New Roman" w:cs="Times New Roman"/>
                      <w:color w:val="000000"/>
                    </w:rPr>
                  </w:pPr>
                  <w:r w:rsidRPr="00A20D80">
                    <w:rPr>
                      <w:rFonts w:eastAsia="Times New Roman" w:cs="Times New Roman"/>
                      <w:color w:val="000000"/>
                    </w:rPr>
                    <w:t>2</w:t>
                  </w:r>
                </w:p>
              </w:tc>
              <w:tc>
                <w:tcPr>
                  <w:tcW w:w="1580" w:type="dxa"/>
                  <w:tcBorders>
                    <w:top w:val="single" w:sz="4" w:space="0" w:color="DA9694"/>
                    <w:left w:val="nil"/>
                    <w:bottom w:val="single" w:sz="4" w:space="0" w:color="DA9694"/>
                    <w:right w:val="single" w:sz="4" w:space="0" w:color="DA9694"/>
                  </w:tcBorders>
                  <w:shd w:val="clear" w:color="auto" w:fill="auto"/>
                  <w:noWrap/>
                  <w:vAlign w:val="bottom"/>
                  <w:hideMark/>
                </w:tcPr>
                <w:p w14:paraId="1B66E61F" w14:textId="77777777" w:rsidR="00A20D80" w:rsidRPr="00A20D80" w:rsidRDefault="00A20D80" w:rsidP="00A20D80">
                  <w:pPr>
                    <w:jc w:val="right"/>
                    <w:rPr>
                      <w:rFonts w:eastAsia="Times New Roman" w:cs="Times New Roman"/>
                      <w:color w:val="000000"/>
                    </w:rPr>
                  </w:pPr>
                  <w:r w:rsidRPr="00A20D80">
                    <w:rPr>
                      <w:rFonts w:eastAsia="Times New Roman" w:cs="Times New Roman"/>
                      <w:color w:val="000000"/>
                    </w:rPr>
                    <w:t>1.89%</w:t>
                  </w:r>
                </w:p>
              </w:tc>
            </w:tr>
            <w:tr w:rsidR="00A20D80" w:rsidRPr="00A20D80" w14:paraId="40240C7F" w14:textId="77777777" w:rsidTr="00A26FDE">
              <w:trPr>
                <w:trHeight w:val="144"/>
                <w:jc w:val="center"/>
              </w:trPr>
              <w:tc>
                <w:tcPr>
                  <w:tcW w:w="2541" w:type="dxa"/>
                  <w:tcBorders>
                    <w:top w:val="single" w:sz="4" w:space="0" w:color="DA9694"/>
                    <w:left w:val="single" w:sz="4" w:space="0" w:color="DA9694"/>
                    <w:bottom w:val="single" w:sz="4" w:space="0" w:color="DA9694"/>
                    <w:right w:val="nil"/>
                  </w:tcBorders>
                  <w:shd w:val="clear" w:color="F2DCDB" w:fill="F2DCDB"/>
                  <w:noWrap/>
                  <w:vAlign w:val="bottom"/>
                  <w:hideMark/>
                </w:tcPr>
                <w:p w14:paraId="1CA269DB" w14:textId="77777777" w:rsidR="00A20D80" w:rsidRPr="00A20D80" w:rsidRDefault="00A20D80" w:rsidP="00A20D80">
                  <w:pPr>
                    <w:rPr>
                      <w:rFonts w:eastAsia="Times New Roman" w:cs="Times New Roman"/>
                      <w:b/>
                      <w:color w:val="000000"/>
                    </w:rPr>
                  </w:pPr>
                  <w:r w:rsidRPr="00A20D80">
                    <w:rPr>
                      <w:rFonts w:eastAsia="Times New Roman" w:cs="Times New Roman"/>
                      <w:b/>
                      <w:color w:val="000000"/>
                    </w:rPr>
                    <w:t>DENTAL</w:t>
                  </w:r>
                </w:p>
              </w:tc>
              <w:tc>
                <w:tcPr>
                  <w:tcW w:w="2520" w:type="dxa"/>
                  <w:tcBorders>
                    <w:top w:val="single" w:sz="4" w:space="0" w:color="DA9694"/>
                    <w:left w:val="nil"/>
                    <w:bottom w:val="single" w:sz="4" w:space="0" w:color="DA9694"/>
                    <w:right w:val="nil"/>
                  </w:tcBorders>
                  <w:shd w:val="clear" w:color="F2DCDB" w:fill="F2DCDB"/>
                  <w:noWrap/>
                  <w:vAlign w:val="bottom"/>
                  <w:hideMark/>
                </w:tcPr>
                <w:p w14:paraId="1DC3B80C" w14:textId="77777777" w:rsidR="00A20D80" w:rsidRPr="00A20D80" w:rsidRDefault="00A20D80" w:rsidP="00A20D80">
                  <w:pPr>
                    <w:rPr>
                      <w:rFonts w:eastAsia="Times New Roman" w:cs="Times New Roman"/>
                      <w:color w:val="000000"/>
                    </w:rPr>
                  </w:pPr>
                  <w:r w:rsidRPr="00A20D80">
                    <w:rPr>
                      <w:rFonts w:eastAsia="Times New Roman" w:cs="Times New Roman"/>
                      <w:color w:val="000000"/>
                    </w:rPr>
                    <w:t>1</w:t>
                  </w:r>
                </w:p>
              </w:tc>
              <w:tc>
                <w:tcPr>
                  <w:tcW w:w="1580" w:type="dxa"/>
                  <w:tcBorders>
                    <w:top w:val="single" w:sz="4" w:space="0" w:color="DA9694"/>
                    <w:left w:val="nil"/>
                    <w:bottom w:val="single" w:sz="4" w:space="0" w:color="DA9694"/>
                    <w:right w:val="single" w:sz="4" w:space="0" w:color="DA9694"/>
                  </w:tcBorders>
                  <w:shd w:val="clear" w:color="F2DCDB" w:fill="F2DCDB"/>
                  <w:noWrap/>
                  <w:vAlign w:val="bottom"/>
                  <w:hideMark/>
                </w:tcPr>
                <w:p w14:paraId="787874C1" w14:textId="77777777" w:rsidR="00A20D80" w:rsidRPr="00A20D80" w:rsidRDefault="00A20D80" w:rsidP="00A20D80">
                  <w:pPr>
                    <w:jc w:val="right"/>
                    <w:rPr>
                      <w:rFonts w:eastAsia="Times New Roman" w:cs="Times New Roman"/>
                      <w:color w:val="000000"/>
                    </w:rPr>
                  </w:pPr>
                  <w:r w:rsidRPr="00A20D80">
                    <w:rPr>
                      <w:rFonts w:eastAsia="Times New Roman" w:cs="Times New Roman"/>
                      <w:color w:val="000000"/>
                    </w:rPr>
                    <w:t>0.94%</w:t>
                  </w:r>
                </w:p>
              </w:tc>
            </w:tr>
            <w:tr w:rsidR="00A20D80" w:rsidRPr="00A20D80" w14:paraId="78EB5001" w14:textId="77777777" w:rsidTr="00A26FDE">
              <w:trPr>
                <w:trHeight w:val="144"/>
                <w:jc w:val="center"/>
              </w:trPr>
              <w:tc>
                <w:tcPr>
                  <w:tcW w:w="2541" w:type="dxa"/>
                  <w:tcBorders>
                    <w:top w:val="single" w:sz="4" w:space="0" w:color="DA9694"/>
                    <w:left w:val="single" w:sz="4" w:space="0" w:color="DA9694"/>
                    <w:bottom w:val="single" w:sz="4" w:space="0" w:color="DA9694"/>
                    <w:right w:val="nil"/>
                  </w:tcBorders>
                  <w:shd w:val="clear" w:color="auto" w:fill="auto"/>
                  <w:noWrap/>
                  <w:vAlign w:val="bottom"/>
                  <w:hideMark/>
                </w:tcPr>
                <w:p w14:paraId="42002BB2" w14:textId="77777777" w:rsidR="00A20D80" w:rsidRPr="00A20D80" w:rsidRDefault="00A20D80" w:rsidP="00A20D80">
                  <w:pPr>
                    <w:rPr>
                      <w:rFonts w:eastAsia="Times New Roman" w:cs="Times New Roman"/>
                      <w:b/>
                      <w:color w:val="000000"/>
                    </w:rPr>
                  </w:pPr>
                  <w:r w:rsidRPr="00A20D80">
                    <w:rPr>
                      <w:rFonts w:eastAsia="Times New Roman" w:cs="Times New Roman"/>
                      <w:b/>
                      <w:color w:val="000000"/>
                    </w:rPr>
                    <w:t>MEDICINE</w:t>
                  </w:r>
                </w:p>
              </w:tc>
              <w:tc>
                <w:tcPr>
                  <w:tcW w:w="2520" w:type="dxa"/>
                  <w:tcBorders>
                    <w:top w:val="single" w:sz="4" w:space="0" w:color="DA9694"/>
                    <w:left w:val="nil"/>
                    <w:bottom w:val="single" w:sz="4" w:space="0" w:color="DA9694"/>
                    <w:right w:val="nil"/>
                  </w:tcBorders>
                  <w:shd w:val="clear" w:color="auto" w:fill="auto"/>
                  <w:noWrap/>
                  <w:vAlign w:val="bottom"/>
                  <w:hideMark/>
                </w:tcPr>
                <w:p w14:paraId="1B99110D" w14:textId="77777777" w:rsidR="00A20D80" w:rsidRPr="00A20D80" w:rsidRDefault="00A20D80" w:rsidP="00A20D80">
                  <w:pPr>
                    <w:rPr>
                      <w:rFonts w:eastAsia="Times New Roman" w:cs="Times New Roman"/>
                      <w:color w:val="000000"/>
                    </w:rPr>
                  </w:pPr>
                  <w:r w:rsidRPr="00A20D80">
                    <w:rPr>
                      <w:rFonts w:eastAsia="Times New Roman" w:cs="Times New Roman"/>
                      <w:color w:val="000000"/>
                    </w:rPr>
                    <w:t>1</w:t>
                  </w:r>
                </w:p>
              </w:tc>
              <w:tc>
                <w:tcPr>
                  <w:tcW w:w="1580" w:type="dxa"/>
                  <w:tcBorders>
                    <w:top w:val="single" w:sz="4" w:space="0" w:color="DA9694"/>
                    <w:left w:val="nil"/>
                    <w:bottom w:val="single" w:sz="4" w:space="0" w:color="DA9694"/>
                    <w:right w:val="single" w:sz="4" w:space="0" w:color="DA9694"/>
                  </w:tcBorders>
                  <w:shd w:val="clear" w:color="auto" w:fill="auto"/>
                  <w:noWrap/>
                  <w:vAlign w:val="bottom"/>
                  <w:hideMark/>
                </w:tcPr>
                <w:p w14:paraId="5A2FDAD7" w14:textId="77777777" w:rsidR="00A20D80" w:rsidRPr="00A20D80" w:rsidRDefault="00A20D80" w:rsidP="00A20D80">
                  <w:pPr>
                    <w:jc w:val="right"/>
                    <w:rPr>
                      <w:rFonts w:eastAsia="Times New Roman" w:cs="Times New Roman"/>
                      <w:color w:val="000000"/>
                    </w:rPr>
                  </w:pPr>
                  <w:r w:rsidRPr="00A20D80">
                    <w:rPr>
                      <w:rFonts w:eastAsia="Times New Roman" w:cs="Times New Roman"/>
                      <w:color w:val="000000"/>
                    </w:rPr>
                    <w:t>0.94%</w:t>
                  </w:r>
                </w:p>
              </w:tc>
            </w:tr>
          </w:tbl>
          <w:p w14:paraId="34BD33D3" w14:textId="5B201C9D" w:rsidR="00B2753B" w:rsidRPr="00A20D80" w:rsidRDefault="00B2753B" w:rsidP="001058B1">
            <w:pPr>
              <w:rPr>
                <w:rFonts w:eastAsia="Times New Roman" w:cs="Times New Roman"/>
                <w:color w:val="000000"/>
              </w:rPr>
            </w:pPr>
          </w:p>
        </w:tc>
      </w:tr>
    </w:tbl>
    <w:p w14:paraId="2C43692B" w14:textId="77777777" w:rsidR="003C4967" w:rsidRDefault="003C4967" w:rsidP="00A20D80">
      <w:pPr>
        <w:rPr>
          <w:rFonts w:eastAsia="Times New Roman" w:cs="Times New Roman"/>
          <w:color w:val="000000"/>
        </w:rPr>
      </w:pPr>
    </w:p>
    <w:p w14:paraId="4D56CD5A" w14:textId="03596D93" w:rsidR="00307EE8" w:rsidRPr="000B5175" w:rsidRDefault="00A20D80" w:rsidP="000B5175">
      <w:pPr>
        <w:rPr>
          <w:rFonts w:eastAsia="Times New Roman" w:cs="Times New Roman"/>
          <w:color w:val="000000"/>
        </w:rPr>
      </w:pPr>
      <w:r w:rsidRPr="00A20D80">
        <w:rPr>
          <w:rFonts w:eastAsia="Times New Roman" w:cs="Times New Roman"/>
          <w:color w:val="000000"/>
        </w:rPr>
        <w:t xml:space="preserve">Majority of students, 67.9% that have been in the coaching program have received satisfactory academic progress (See </w:t>
      </w:r>
      <w:r w:rsidR="00CF1DE2" w:rsidRPr="00594297">
        <w:rPr>
          <w:rFonts w:eastAsia="Times New Roman" w:cs="Times New Roman"/>
          <w:color w:val="000000"/>
        </w:rPr>
        <w:fldChar w:fldCharType="begin"/>
      </w:r>
      <w:r w:rsidR="00CF1DE2" w:rsidRPr="00594297">
        <w:rPr>
          <w:rFonts w:eastAsia="Times New Roman" w:cs="Times New Roman"/>
          <w:color w:val="000000"/>
        </w:rPr>
        <w:instrText xml:space="preserve"> REF _Ref385331442 </w:instrText>
      </w:r>
      <w:r w:rsidR="00594297" w:rsidRPr="00594297">
        <w:rPr>
          <w:rFonts w:eastAsia="Times New Roman" w:cs="Times New Roman"/>
          <w:color w:val="000000"/>
        </w:rPr>
        <w:instrText xml:space="preserve"> \* MERGEFORMAT </w:instrText>
      </w:r>
      <w:r w:rsidR="00CF1DE2" w:rsidRPr="00594297">
        <w:rPr>
          <w:rFonts w:eastAsia="Times New Roman" w:cs="Times New Roman"/>
          <w:color w:val="000000"/>
        </w:rPr>
        <w:fldChar w:fldCharType="separate"/>
      </w:r>
      <w:r w:rsidR="00D306B0" w:rsidRPr="00D306B0">
        <w:t xml:space="preserve">Table </w:t>
      </w:r>
      <w:r w:rsidR="00D306B0" w:rsidRPr="00D306B0">
        <w:rPr>
          <w:noProof/>
        </w:rPr>
        <w:t>22</w:t>
      </w:r>
      <w:r w:rsidR="00CF1DE2" w:rsidRPr="00594297">
        <w:rPr>
          <w:rFonts w:eastAsia="Times New Roman" w:cs="Times New Roman"/>
          <w:color w:val="000000"/>
        </w:rPr>
        <w:fldChar w:fldCharType="end"/>
      </w:r>
      <w:r w:rsidRPr="00594297">
        <w:rPr>
          <w:rFonts w:eastAsia="Times New Roman" w:cs="Times New Roman"/>
          <w:color w:val="000000"/>
        </w:rPr>
        <w:t xml:space="preserve">). </w:t>
      </w:r>
      <w:r w:rsidRPr="00A20D80">
        <w:rPr>
          <w:rFonts w:eastAsia="Times New Roman" w:cs="Times New Roman"/>
          <w:color w:val="000000"/>
        </w:rPr>
        <w:t xml:space="preserve">For the </w:t>
      </w:r>
      <w:proofErr w:type="gramStart"/>
      <w:r w:rsidRPr="00A20D80">
        <w:rPr>
          <w:rFonts w:eastAsia="Times New Roman" w:cs="Times New Roman"/>
          <w:color w:val="000000"/>
        </w:rPr>
        <w:t>Spring</w:t>
      </w:r>
      <w:proofErr w:type="gramEnd"/>
      <w:r w:rsidRPr="00A20D80">
        <w:rPr>
          <w:rFonts w:eastAsia="Times New Roman" w:cs="Times New Roman"/>
          <w:color w:val="000000"/>
        </w:rPr>
        <w:t xml:space="preserve"> semester of 2014, there are 10 students in the coaching program on academic probation (See </w:t>
      </w:r>
      <w:r w:rsidR="00CF1DE2">
        <w:rPr>
          <w:rFonts w:eastAsia="Times New Roman" w:cs="Times New Roman"/>
          <w:b/>
          <w:color w:val="000000"/>
        </w:rPr>
        <w:fldChar w:fldCharType="begin"/>
      </w:r>
      <w:r w:rsidR="00CF1DE2">
        <w:rPr>
          <w:rFonts w:eastAsia="Times New Roman" w:cs="Times New Roman"/>
          <w:color w:val="000000"/>
        </w:rPr>
        <w:instrText xml:space="preserve"> REF _Ref385331444 </w:instrText>
      </w:r>
      <w:r w:rsidR="00CF1DE2">
        <w:rPr>
          <w:rFonts w:eastAsia="Times New Roman" w:cs="Times New Roman"/>
          <w:b/>
          <w:color w:val="000000"/>
        </w:rPr>
        <w:fldChar w:fldCharType="separate"/>
      </w:r>
      <w:r w:rsidR="00D306B0" w:rsidRPr="001A6713">
        <w:t xml:space="preserve">Table </w:t>
      </w:r>
      <w:r w:rsidR="00D306B0">
        <w:rPr>
          <w:noProof/>
        </w:rPr>
        <w:t>23</w:t>
      </w:r>
      <w:r w:rsidR="00CF1DE2">
        <w:rPr>
          <w:rFonts w:eastAsia="Times New Roman" w:cs="Times New Roman"/>
          <w:b/>
          <w:color w:val="000000"/>
        </w:rPr>
        <w:fldChar w:fldCharType="end"/>
      </w:r>
      <w:r w:rsidRPr="00A20D80">
        <w:rPr>
          <w:rFonts w:eastAsia="Times New Roman" w:cs="Times New Roman"/>
          <w:color w:val="000000"/>
        </w:rPr>
        <w:t>).</w:t>
      </w:r>
    </w:p>
    <w:tbl>
      <w:tblPr>
        <w:tblStyle w:val="TableGrid"/>
        <w:tblW w:w="48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0"/>
      </w:tblGrid>
      <w:tr w:rsidR="000B5175" w:rsidRPr="00A20D80" w14:paraId="0053B4AC" w14:textId="4B5001CF" w:rsidTr="000B5175">
        <w:trPr>
          <w:cantSplit/>
          <w:jc w:val="center"/>
        </w:trPr>
        <w:tc>
          <w:tcPr>
            <w:tcW w:w="4860" w:type="dxa"/>
          </w:tcPr>
          <w:p w14:paraId="57624939" w14:textId="5DF02E9C" w:rsidR="000B5175" w:rsidRPr="001A6713" w:rsidRDefault="000B5175" w:rsidP="001A6713">
            <w:pPr>
              <w:pStyle w:val="Caption"/>
              <w:keepNext/>
              <w:spacing w:after="0"/>
              <w:rPr>
                <w:b w:val="0"/>
                <w:color w:val="auto"/>
                <w:sz w:val="24"/>
                <w:szCs w:val="24"/>
              </w:rPr>
            </w:pPr>
            <w:bookmarkStart w:id="8" w:name="_Ref385331444"/>
            <w:r w:rsidRPr="001A6713">
              <w:rPr>
                <w:b w:val="0"/>
                <w:color w:val="auto"/>
                <w:sz w:val="24"/>
                <w:szCs w:val="24"/>
              </w:rPr>
              <w:t xml:space="preserve">Table </w:t>
            </w:r>
            <w:r w:rsidRPr="001A6713">
              <w:rPr>
                <w:b w:val="0"/>
                <w:color w:val="auto"/>
                <w:sz w:val="24"/>
                <w:szCs w:val="24"/>
              </w:rPr>
              <w:fldChar w:fldCharType="begin"/>
            </w:r>
            <w:r w:rsidRPr="001A6713">
              <w:rPr>
                <w:b w:val="0"/>
                <w:color w:val="auto"/>
                <w:sz w:val="24"/>
                <w:szCs w:val="24"/>
              </w:rPr>
              <w:instrText xml:space="preserve"> SEQ Table \* ARABIC </w:instrText>
            </w:r>
            <w:r w:rsidRPr="001A6713">
              <w:rPr>
                <w:b w:val="0"/>
                <w:color w:val="auto"/>
                <w:sz w:val="24"/>
                <w:szCs w:val="24"/>
              </w:rPr>
              <w:fldChar w:fldCharType="separate"/>
            </w:r>
            <w:r>
              <w:rPr>
                <w:b w:val="0"/>
                <w:noProof/>
                <w:color w:val="auto"/>
                <w:sz w:val="24"/>
                <w:szCs w:val="24"/>
              </w:rPr>
              <w:t>23</w:t>
            </w:r>
            <w:r w:rsidRPr="001A6713">
              <w:rPr>
                <w:b w:val="0"/>
                <w:color w:val="auto"/>
                <w:sz w:val="24"/>
                <w:szCs w:val="24"/>
              </w:rPr>
              <w:fldChar w:fldCharType="end"/>
            </w:r>
            <w:bookmarkEnd w:id="8"/>
            <w:r w:rsidRPr="001A6713">
              <w:rPr>
                <w:b w:val="0"/>
                <w:color w:val="auto"/>
                <w:sz w:val="24"/>
                <w:szCs w:val="24"/>
              </w:rPr>
              <w:t>. Last Active Status for Spring 2014</w:t>
            </w:r>
          </w:p>
        </w:tc>
      </w:tr>
      <w:tr w:rsidR="000B5175" w:rsidRPr="00A20D80" w14:paraId="08C38C47" w14:textId="70A0068A" w:rsidTr="000B5175">
        <w:trPr>
          <w:cantSplit/>
          <w:jc w:val="center"/>
        </w:trPr>
        <w:tc>
          <w:tcPr>
            <w:tcW w:w="4860" w:type="dxa"/>
          </w:tcPr>
          <w:tbl>
            <w:tblPr>
              <w:tblStyle w:val="MediumShading1-Accent2"/>
              <w:tblW w:w="4527" w:type="dxa"/>
              <w:jc w:val="center"/>
              <w:tblLayout w:type="fixed"/>
              <w:tblLook w:val="04A0" w:firstRow="1" w:lastRow="0" w:firstColumn="1" w:lastColumn="0" w:noHBand="0" w:noVBand="1"/>
            </w:tblPr>
            <w:tblGrid>
              <w:gridCol w:w="3075"/>
              <w:gridCol w:w="1452"/>
            </w:tblGrid>
            <w:tr w:rsidR="000B5175" w:rsidRPr="00BD6877" w14:paraId="6D12F221" w14:textId="77777777" w:rsidTr="000B5175">
              <w:trPr>
                <w:cnfStyle w:val="100000000000" w:firstRow="1" w:lastRow="0" w:firstColumn="0" w:lastColumn="0" w:oddVBand="0" w:evenVBand="0" w:oddHBand="0" w:evenHBand="0" w:firstRowFirstColumn="0" w:firstRowLastColumn="0" w:lastRowFirstColumn="0" w:lastRowLastColumn="0"/>
                <w:cantSplit/>
                <w:trHeight w:val="125"/>
                <w:jc w:val="center"/>
              </w:trPr>
              <w:tc>
                <w:tcPr>
                  <w:cnfStyle w:val="001000000000" w:firstRow="0" w:lastRow="0" w:firstColumn="1" w:lastColumn="0" w:oddVBand="0" w:evenVBand="0" w:oddHBand="0" w:evenHBand="0" w:firstRowFirstColumn="0" w:firstRowLastColumn="0" w:lastRowFirstColumn="0" w:lastRowLastColumn="0"/>
                  <w:tcW w:w="3075" w:type="dxa"/>
                  <w:noWrap/>
                  <w:hideMark/>
                </w:tcPr>
                <w:p w14:paraId="4D8B661E" w14:textId="77777777" w:rsidR="000B5175" w:rsidRPr="00BD6877" w:rsidRDefault="000B5175" w:rsidP="00533DA6">
                  <w:pPr>
                    <w:rPr>
                      <w:rFonts w:eastAsia="Times New Roman" w:cs="Times New Roman"/>
                      <w:b w:val="0"/>
                      <w:bCs w:val="0"/>
                      <w:color w:val="FFFFFF"/>
                    </w:rPr>
                  </w:pPr>
                  <w:r w:rsidRPr="00BD6877">
                    <w:rPr>
                      <w:rFonts w:eastAsia="Times New Roman" w:cs="Times New Roman"/>
                      <w:b w:val="0"/>
                      <w:bCs w:val="0"/>
                      <w:color w:val="FFFFFF"/>
                    </w:rPr>
                    <w:t xml:space="preserve">LAST ACTIVE STATUS </w:t>
                  </w:r>
                  <w:r>
                    <w:rPr>
                      <w:rFonts w:eastAsia="Times New Roman" w:cs="Times New Roman"/>
                      <w:b w:val="0"/>
                      <w:bCs w:val="0"/>
                      <w:color w:val="FFFFFF"/>
                    </w:rPr>
                    <w:t xml:space="preserve">Spring </w:t>
                  </w:r>
                  <w:r w:rsidRPr="00BD6877">
                    <w:rPr>
                      <w:rFonts w:eastAsia="Times New Roman" w:cs="Times New Roman"/>
                      <w:b w:val="0"/>
                      <w:bCs w:val="0"/>
                      <w:color w:val="FFFFFF"/>
                    </w:rPr>
                    <w:t>201</w:t>
                  </w:r>
                  <w:r>
                    <w:rPr>
                      <w:rFonts w:eastAsia="Times New Roman" w:cs="Times New Roman"/>
                      <w:b w:val="0"/>
                      <w:bCs w:val="0"/>
                      <w:color w:val="FFFFFF"/>
                    </w:rPr>
                    <w:t>4</w:t>
                  </w:r>
                </w:p>
              </w:tc>
              <w:tc>
                <w:tcPr>
                  <w:tcW w:w="1452" w:type="dxa"/>
                  <w:noWrap/>
                  <w:hideMark/>
                </w:tcPr>
                <w:p w14:paraId="77D97964" w14:textId="77777777" w:rsidR="000B5175" w:rsidRPr="00BD6877" w:rsidRDefault="000B5175" w:rsidP="00533DA6">
                  <w:pP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FFFFFF"/>
                    </w:rPr>
                  </w:pPr>
                  <w:r w:rsidRPr="00BD6877">
                    <w:rPr>
                      <w:rFonts w:eastAsia="Times New Roman" w:cs="Times New Roman"/>
                      <w:b w:val="0"/>
                      <w:bCs w:val="0"/>
                      <w:color w:val="FFFFFF"/>
                    </w:rPr>
                    <w:t>Number of Students</w:t>
                  </w:r>
                </w:p>
              </w:tc>
            </w:tr>
            <w:tr w:rsidR="000B5175" w:rsidRPr="00BD6877" w14:paraId="4001FEA4" w14:textId="77777777" w:rsidTr="000B5175">
              <w:trPr>
                <w:cnfStyle w:val="000000100000" w:firstRow="0" w:lastRow="0" w:firstColumn="0" w:lastColumn="0" w:oddVBand="0" w:evenVBand="0" w:oddHBand="1" w:evenHBand="0" w:firstRowFirstColumn="0" w:firstRowLastColumn="0" w:lastRowFirstColumn="0" w:lastRowLastColumn="0"/>
                <w:cantSplit/>
                <w:trHeight w:val="125"/>
                <w:jc w:val="center"/>
              </w:trPr>
              <w:tc>
                <w:tcPr>
                  <w:cnfStyle w:val="001000000000" w:firstRow="0" w:lastRow="0" w:firstColumn="1" w:lastColumn="0" w:oddVBand="0" w:evenVBand="0" w:oddHBand="0" w:evenHBand="0" w:firstRowFirstColumn="0" w:firstRowLastColumn="0" w:lastRowFirstColumn="0" w:lastRowLastColumn="0"/>
                  <w:tcW w:w="3075" w:type="dxa"/>
                  <w:noWrap/>
                  <w:hideMark/>
                </w:tcPr>
                <w:p w14:paraId="0ADFBF1F" w14:textId="77777777" w:rsidR="000B5175" w:rsidRPr="00501084" w:rsidRDefault="000B5175" w:rsidP="00533DA6">
                  <w:pPr>
                    <w:rPr>
                      <w:rFonts w:eastAsia="Times New Roman" w:cs="Times New Roman"/>
                      <w:color w:val="000000"/>
                    </w:rPr>
                  </w:pPr>
                  <w:r w:rsidRPr="00501084">
                    <w:rPr>
                      <w:rFonts w:eastAsia="Times New Roman" w:cs="Times New Roman"/>
                      <w:color w:val="000000"/>
                    </w:rPr>
                    <w:t>Spring 2014</w:t>
                  </w:r>
                </w:p>
              </w:tc>
              <w:tc>
                <w:tcPr>
                  <w:tcW w:w="1452" w:type="dxa"/>
                  <w:noWrap/>
                  <w:hideMark/>
                </w:tcPr>
                <w:p w14:paraId="44B3C7BA" w14:textId="77777777" w:rsidR="000B5175" w:rsidRPr="00BD6877" w:rsidRDefault="000B5175" w:rsidP="00533DA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BD6877">
                    <w:rPr>
                      <w:rFonts w:eastAsia="Times New Roman" w:cs="Times New Roman"/>
                      <w:color w:val="000000"/>
                    </w:rPr>
                    <w:t>Total</w:t>
                  </w:r>
                </w:p>
              </w:tc>
            </w:tr>
            <w:tr w:rsidR="000B5175" w:rsidRPr="00BD6877" w14:paraId="3A403A0A" w14:textId="77777777" w:rsidTr="000B5175">
              <w:trPr>
                <w:cnfStyle w:val="000000010000" w:firstRow="0" w:lastRow="0" w:firstColumn="0" w:lastColumn="0" w:oddVBand="0" w:evenVBand="0" w:oddHBand="0" w:evenHBand="1" w:firstRowFirstColumn="0" w:firstRowLastColumn="0" w:lastRowFirstColumn="0" w:lastRowLastColumn="0"/>
                <w:cantSplit/>
                <w:trHeight w:val="125"/>
                <w:jc w:val="center"/>
              </w:trPr>
              <w:tc>
                <w:tcPr>
                  <w:cnfStyle w:val="001000000000" w:firstRow="0" w:lastRow="0" w:firstColumn="1" w:lastColumn="0" w:oddVBand="0" w:evenVBand="0" w:oddHBand="0" w:evenHBand="0" w:firstRowFirstColumn="0" w:firstRowLastColumn="0" w:lastRowFirstColumn="0" w:lastRowLastColumn="0"/>
                  <w:tcW w:w="3075" w:type="dxa"/>
                  <w:noWrap/>
                  <w:hideMark/>
                </w:tcPr>
                <w:p w14:paraId="2792ABC7" w14:textId="77777777" w:rsidR="000B5175" w:rsidRPr="00501084" w:rsidRDefault="000B5175" w:rsidP="00533DA6">
                  <w:pPr>
                    <w:rPr>
                      <w:rFonts w:eastAsia="Times New Roman" w:cs="Times New Roman"/>
                      <w:color w:val="000000"/>
                    </w:rPr>
                  </w:pPr>
                  <w:r w:rsidRPr="00501084">
                    <w:rPr>
                      <w:rFonts w:eastAsia="Times New Roman" w:cs="Times New Roman"/>
                      <w:color w:val="000000"/>
                    </w:rPr>
                    <w:t>OK</w:t>
                  </w:r>
                </w:p>
              </w:tc>
              <w:tc>
                <w:tcPr>
                  <w:tcW w:w="1452" w:type="dxa"/>
                  <w:noWrap/>
                  <w:hideMark/>
                </w:tcPr>
                <w:p w14:paraId="40D4AEBC" w14:textId="3473B9B2" w:rsidR="000B5175" w:rsidRPr="00BD6877" w:rsidRDefault="000B5175" w:rsidP="00533DA6">
                  <w:pP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rPr>
                  </w:pPr>
                  <w:r>
                    <w:rPr>
                      <w:rFonts w:eastAsia="Times New Roman" w:cs="Times New Roman"/>
                      <w:color w:val="000000"/>
                    </w:rPr>
                    <w:t>82</w:t>
                  </w:r>
                </w:p>
              </w:tc>
            </w:tr>
            <w:tr w:rsidR="000B5175" w:rsidRPr="00BD6877" w14:paraId="00E9FA9C" w14:textId="77777777" w:rsidTr="000B5175">
              <w:trPr>
                <w:cnfStyle w:val="000000100000" w:firstRow="0" w:lastRow="0" w:firstColumn="0" w:lastColumn="0" w:oddVBand="0" w:evenVBand="0" w:oddHBand="1" w:evenHBand="0" w:firstRowFirstColumn="0" w:firstRowLastColumn="0" w:lastRowFirstColumn="0" w:lastRowLastColumn="0"/>
                <w:cantSplit/>
                <w:trHeight w:val="125"/>
                <w:jc w:val="center"/>
              </w:trPr>
              <w:tc>
                <w:tcPr>
                  <w:cnfStyle w:val="001000000000" w:firstRow="0" w:lastRow="0" w:firstColumn="1" w:lastColumn="0" w:oddVBand="0" w:evenVBand="0" w:oddHBand="0" w:evenHBand="0" w:firstRowFirstColumn="0" w:firstRowLastColumn="0" w:lastRowFirstColumn="0" w:lastRowLastColumn="0"/>
                  <w:tcW w:w="3075" w:type="dxa"/>
                  <w:noWrap/>
                  <w:hideMark/>
                </w:tcPr>
                <w:p w14:paraId="4CFF6002" w14:textId="56A7C23F" w:rsidR="000B5175" w:rsidRPr="00501084" w:rsidRDefault="000B5175" w:rsidP="001E3949">
                  <w:pPr>
                    <w:rPr>
                      <w:rFonts w:eastAsia="Times New Roman" w:cs="Times New Roman"/>
                      <w:color w:val="000000"/>
                    </w:rPr>
                  </w:pPr>
                  <w:r w:rsidRPr="00501084">
                    <w:rPr>
                      <w:rFonts w:eastAsia="Times New Roman" w:cs="Times New Roman"/>
                      <w:color w:val="000000"/>
                    </w:rPr>
                    <w:t>N</w:t>
                  </w:r>
                  <w:r>
                    <w:rPr>
                      <w:rFonts w:eastAsia="Times New Roman" w:cs="Times New Roman"/>
                      <w:color w:val="000000"/>
                    </w:rPr>
                    <w:t>one/NEW</w:t>
                  </w:r>
                </w:p>
              </w:tc>
              <w:tc>
                <w:tcPr>
                  <w:tcW w:w="1452" w:type="dxa"/>
                  <w:noWrap/>
                  <w:hideMark/>
                </w:tcPr>
                <w:p w14:paraId="7C13066A" w14:textId="5217DF71" w:rsidR="000B5175" w:rsidRPr="00BD6877" w:rsidRDefault="000B5175" w:rsidP="00533DA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10</w:t>
                  </w:r>
                </w:p>
              </w:tc>
            </w:tr>
            <w:tr w:rsidR="000B5175" w:rsidRPr="00BD6877" w14:paraId="38DF5ED7" w14:textId="77777777" w:rsidTr="000B5175">
              <w:trPr>
                <w:cnfStyle w:val="000000010000" w:firstRow="0" w:lastRow="0" w:firstColumn="0" w:lastColumn="0" w:oddVBand="0" w:evenVBand="0" w:oddHBand="0" w:evenHBand="1" w:firstRowFirstColumn="0" w:firstRowLastColumn="0" w:lastRowFirstColumn="0" w:lastRowLastColumn="0"/>
                <w:cantSplit/>
                <w:trHeight w:val="125"/>
                <w:jc w:val="center"/>
              </w:trPr>
              <w:tc>
                <w:tcPr>
                  <w:cnfStyle w:val="001000000000" w:firstRow="0" w:lastRow="0" w:firstColumn="1" w:lastColumn="0" w:oddVBand="0" w:evenVBand="0" w:oddHBand="0" w:evenHBand="0" w:firstRowFirstColumn="0" w:firstRowLastColumn="0" w:lastRowFirstColumn="0" w:lastRowLastColumn="0"/>
                  <w:tcW w:w="3075" w:type="dxa"/>
                  <w:noWrap/>
                  <w:hideMark/>
                </w:tcPr>
                <w:p w14:paraId="2B3FEDF1" w14:textId="77777777" w:rsidR="000B5175" w:rsidRPr="00501084" w:rsidRDefault="000B5175" w:rsidP="00533DA6">
                  <w:pPr>
                    <w:rPr>
                      <w:rFonts w:eastAsia="Times New Roman" w:cs="Times New Roman"/>
                      <w:color w:val="000000"/>
                    </w:rPr>
                  </w:pPr>
                  <w:r w:rsidRPr="00501084">
                    <w:rPr>
                      <w:rFonts w:eastAsia="Times New Roman" w:cs="Times New Roman"/>
                      <w:color w:val="000000"/>
                    </w:rPr>
                    <w:t>Probation Semester 1</w:t>
                  </w:r>
                </w:p>
              </w:tc>
              <w:tc>
                <w:tcPr>
                  <w:tcW w:w="1452" w:type="dxa"/>
                  <w:noWrap/>
                  <w:hideMark/>
                </w:tcPr>
                <w:p w14:paraId="4E980407" w14:textId="77777777" w:rsidR="000B5175" w:rsidRPr="00BD6877" w:rsidRDefault="000B5175" w:rsidP="00533DA6">
                  <w:pP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rPr>
                  </w:pPr>
                  <w:r w:rsidRPr="00BD6877">
                    <w:rPr>
                      <w:rFonts w:eastAsia="Times New Roman" w:cs="Times New Roman"/>
                      <w:color w:val="000000"/>
                    </w:rPr>
                    <w:t>6</w:t>
                  </w:r>
                </w:p>
              </w:tc>
            </w:tr>
            <w:tr w:rsidR="000B5175" w:rsidRPr="00BD6877" w14:paraId="434C6899" w14:textId="77777777" w:rsidTr="000B5175">
              <w:trPr>
                <w:cnfStyle w:val="000000100000" w:firstRow="0" w:lastRow="0" w:firstColumn="0" w:lastColumn="0" w:oddVBand="0" w:evenVBand="0" w:oddHBand="1" w:evenHBand="0" w:firstRowFirstColumn="0" w:firstRowLastColumn="0" w:lastRowFirstColumn="0" w:lastRowLastColumn="0"/>
                <w:cantSplit/>
                <w:trHeight w:val="125"/>
                <w:jc w:val="center"/>
              </w:trPr>
              <w:tc>
                <w:tcPr>
                  <w:cnfStyle w:val="001000000000" w:firstRow="0" w:lastRow="0" w:firstColumn="1" w:lastColumn="0" w:oddVBand="0" w:evenVBand="0" w:oddHBand="0" w:evenHBand="0" w:firstRowFirstColumn="0" w:firstRowLastColumn="0" w:lastRowFirstColumn="0" w:lastRowLastColumn="0"/>
                  <w:tcW w:w="3075" w:type="dxa"/>
                  <w:noWrap/>
                  <w:hideMark/>
                </w:tcPr>
                <w:p w14:paraId="6C463B9D" w14:textId="77777777" w:rsidR="000B5175" w:rsidRPr="00501084" w:rsidRDefault="000B5175" w:rsidP="00533DA6">
                  <w:pPr>
                    <w:rPr>
                      <w:rFonts w:eastAsia="Times New Roman" w:cs="Times New Roman"/>
                      <w:color w:val="000000"/>
                    </w:rPr>
                  </w:pPr>
                  <w:r w:rsidRPr="00501084">
                    <w:rPr>
                      <w:rFonts w:eastAsia="Times New Roman" w:cs="Times New Roman"/>
                      <w:color w:val="000000"/>
                    </w:rPr>
                    <w:t>Probation Semester 2</w:t>
                  </w:r>
                </w:p>
              </w:tc>
              <w:tc>
                <w:tcPr>
                  <w:tcW w:w="1452" w:type="dxa"/>
                  <w:noWrap/>
                  <w:hideMark/>
                </w:tcPr>
                <w:p w14:paraId="5D69EA3F" w14:textId="77777777" w:rsidR="000B5175" w:rsidRPr="00BD6877" w:rsidRDefault="000B5175" w:rsidP="00533DA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BD6877">
                    <w:rPr>
                      <w:rFonts w:eastAsia="Times New Roman" w:cs="Times New Roman"/>
                      <w:color w:val="000000"/>
                    </w:rPr>
                    <w:t>3</w:t>
                  </w:r>
                </w:p>
              </w:tc>
            </w:tr>
            <w:tr w:rsidR="000B5175" w:rsidRPr="00BD6877" w14:paraId="02CE96AB" w14:textId="77777777" w:rsidTr="000B5175">
              <w:trPr>
                <w:cnfStyle w:val="000000010000" w:firstRow="0" w:lastRow="0" w:firstColumn="0" w:lastColumn="0" w:oddVBand="0" w:evenVBand="0" w:oddHBand="0" w:evenHBand="1" w:firstRowFirstColumn="0" w:firstRowLastColumn="0" w:lastRowFirstColumn="0" w:lastRowLastColumn="0"/>
                <w:cantSplit/>
                <w:trHeight w:val="125"/>
                <w:jc w:val="center"/>
              </w:trPr>
              <w:tc>
                <w:tcPr>
                  <w:cnfStyle w:val="001000000000" w:firstRow="0" w:lastRow="0" w:firstColumn="1" w:lastColumn="0" w:oddVBand="0" w:evenVBand="0" w:oddHBand="0" w:evenHBand="0" w:firstRowFirstColumn="0" w:firstRowLastColumn="0" w:lastRowFirstColumn="0" w:lastRowLastColumn="0"/>
                  <w:tcW w:w="3075" w:type="dxa"/>
                  <w:noWrap/>
                  <w:hideMark/>
                </w:tcPr>
                <w:p w14:paraId="65559D22" w14:textId="77777777" w:rsidR="000B5175" w:rsidRPr="00501084" w:rsidRDefault="000B5175" w:rsidP="00533DA6">
                  <w:pPr>
                    <w:rPr>
                      <w:rFonts w:eastAsia="Times New Roman" w:cs="Times New Roman"/>
                      <w:color w:val="000000"/>
                    </w:rPr>
                  </w:pPr>
                  <w:r w:rsidRPr="00501084">
                    <w:rPr>
                      <w:rFonts w:eastAsia="Times New Roman" w:cs="Times New Roman"/>
                      <w:color w:val="000000"/>
                    </w:rPr>
                    <w:t>Probation Removed</w:t>
                  </w:r>
                </w:p>
              </w:tc>
              <w:tc>
                <w:tcPr>
                  <w:tcW w:w="1452" w:type="dxa"/>
                  <w:noWrap/>
                  <w:hideMark/>
                </w:tcPr>
                <w:p w14:paraId="2079FC3E" w14:textId="77777777" w:rsidR="000B5175" w:rsidRPr="00BD6877" w:rsidRDefault="000B5175" w:rsidP="00533DA6">
                  <w:pP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rPr>
                  </w:pPr>
                  <w:r w:rsidRPr="00BD6877">
                    <w:rPr>
                      <w:rFonts w:eastAsia="Times New Roman" w:cs="Times New Roman"/>
                      <w:color w:val="000000"/>
                    </w:rPr>
                    <w:t>2</w:t>
                  </w:r>
                </w:p>
              </w:tc>
            </w:tr>
            <w:tr w:rsidR="000B5175" w:rsidRPr="00BD6877" w14:paraId="2B66F6DF" w14:textId="77777777" w:rsidTr="000B5175">
              <w:trPr>
                <w:cnfStyle w:val="000000100000" w:firstRow="0" w:lastRow="0" w:firstColumn="0" w:lastColumn="0" w:oddVBand="0" w:evenVBand="0" w:oddHBand="1" w:evenHBand="0" w:firstRowFirstColumn="0" w:firstRowLastColumn="0" w:lastRowFirstColumn="0" w:lastRowLastColumn="0"/>
                <w:cantSplit/>
                <w:trHeight w:val="125"/>
                <w:jc w:val="center"/>
              </w:trPr>
              <w:tc>
                <w:tcPr>
                  <w:cnfStyle w:val="001000000000" w:firstRow="0" w:lastRow="0" w:firstColumn="1" w:lastColumn="0" w:oddVBand="0" w:evenVBand="0" w:oddHBand="0" w:evenHBand="0" w:firstRowFirstColumn="0" w:firstRowLastColumn="0" w:lastRowFirstColumn="0" w:lastRowLastColumn="0"/>
                  <w:tcW w:w="3075" w:type="dxa"/>
                  <w:noWrap/>
                  <w:hideMark/>
                </w:tcPr>
                <w:p w14:paraId="4A76BDD1" w14:textId="77777777" w:rsidR="000B5175" w:rsidRPr="00501084" w:rsidRDefault="000B5175" w:rsidP="00533DA6">
                  <w:pPr>
                    <w:rPr>
                      <w:rFonts w:eastAsia="Times New Roman" w:cs="Times New Roman"/>
                      <w:color w:val="000000"/>
                    </w:rPr>
                  </w:pPr>
                  <w:r w:rsidRPr="00501084">
                    <w:rPr>
                      <w:rFonts w:eastAsia="Times New Roman" w:cs="Times New Roman"/>
                      <w:color w:val="000000"/>
                    </w:rPr>
                    <w:t>Readmission</w:t>
                  </w:r>
                </w:p>
              </w:tc>
              <w:tc>
                <w:tcPr>
                  <w:tcW w:w="1452" w:type="dxa"/>
                  <w:noWrap/>
                  <w:hideMark/>
                </w:tcPr>
                <w:p w14:paraId="485CCE66" w14:textId="77777777" w:rsidR="000B5175" w:rsidRPr="00BD6877" w:rsidRDefault="000B5175" w:rsidP="00533DA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BD6877">
                    <w:rPr>
                      <w:rFonts w:eastAsia="Times New Roman" w:cs="Times New Roman"/>
                      <w:color w:val="000000"/>
                    </w:rPr>
                    <w:t>2</w:t>
                  </w:r>
                </w:p>
              </w:tc>
            </w:tr>
            <w:tr w:rsidR="000B5175" w:rsidRPr="00BD6877" w14:paraId="29558A9A" w14:textId="77777777" w:rsidTr="000B5175">
              <w:trPr>
                <w:cnfStyle w:val="000000010000" w:firstRow="0" w:lastRow="0" w:firstColumn="0" w:lastColumn="0" w:oddVBand="0" w:evenVBand="0" w:oddHBand="0" w:evenHBand="1" w:firstRowFirstColumn="0" w:firstRowLastColumn="0" w:lastRowFirstColumn="0" w:lastRowLastColumn="0"/>
                <w:cantSplit/>
                <w:trHeight w:val="125"/>
                <w:jc w:val="center"/>
              </w:trPr>
              <w:tc>
                <w:tcPr>
                  <w:cnfStyle w:val="001000000000" w:firstRow="0" w:lastRow="0" w:firstColumn="1" w:lastColumn="0" w:oddVBand="0" w:evenVBand="0" w:oddHBand="0" w:evenHBand="0" w:firstRowFirstColumn="0" w:firstRowLastColumn="0" w:lastRowFirstColumn="0" w:lastRowLastColumn="0"/>
                  <w:tcW w:w="3075" w:type="dxa"/>
                  <w:noWrap/>
                  <w:hideMark/>
                </w:tcPr>
                <w:p w14:paraId="28199E5B" w14:textId="77777777" w:rsidR="000B5175" w:rsidRPr="00501084" w:rsidRDefault="000B5175" w:rsidP="00533DA6">
                  <w:pPr>
                    <w:rPr>
                      <w:rFonts w:eastAsia="Times New Roman" w:cs="Times New Roman"/>
                      <w:color w:val="000000"/>
                    </w:rPr>
                  </w:pPr>
                  <w:r w:rsidRPr="00501084">
                    <w:rPr>
                      <w:rFonts w:eastAsia="Times New Roman" w:cs="Times New Roman"/>
                      <w:color w:val="000000"/>
                    </w:rPr>
                    <w:t>Probation Semester 3</w:t>
                  </w:r>
                </w:p>
              </w:tc>
              <w:tc>
                <w:tcPr>
                  <w:tcW w:w="1452" w:type="dxa"/>
                  <w:noWrap/>
                  <w:hideMark/>
                </w:tcPr>
                <w:p w14:paraId="79DCDEA0" w14:textId="77777777" w:rsidR="000B5175" w:rsidRPr="00BD6877" w:rsidRDefault="000B5175" w:rsidP="00533DA6">
                  <w:pP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rPr>
                  </w:pPr>
                  <w:r w:rsidRPr="00BD6877">
                    <w:rPr>
                      <w:rFonts w:eastAsia="Times New Roman" w:cs="Times New Roman"/>
                      <w:color w:val="000000"/>
                    </w:rPr>
                    <w:t>1</w:t>
                  </w:r>
                </w:p>
              </w:tc>
            </w:tr>
          </w:tbl>
          <w:p w14:paraId="4627DF7B" w14:textId="08F6A666" w:rsidR="000B5175" w:rsidRPr="00A20D80" w:rsidRDefault="000B5175" w:rsidP="003B503C">
            <w:pPr>
              <w:jc w:val="center"/>
              <w:rPr>
                <w:rFonts w:eastAsia="Times New Roman" w:cs="Times New Roman"/>
                <w:color w:val="000000"/>
              </w:rPr>
            </w:pPr>
          </w:p>
        </w:tc>
      </w:tr>
    </w:tbl>
    <w:p w14:paraId="1627EDFB" w14:textId="77777777" w:rsidR="003B503C" w:rsidRPr="00A20D80" w:rsidRDefault="003B503C" w:rsidP="009E7A1F">
      <w:pPr>
        <w:rPr>
          <w:rFonts w:eastAsia="Times New Roman" w:cs="Times New Roman"/>
          <w:color w:val="000000"/>
        </w:rPr>
      </w:pPr>
    </w:p>
    <w:p w14:paraId="0352AC30" w14:textId="76846ECF" w:rsidR="009E7A1F" w:rsidRPr="00A20D80" w:rsidRDefault="005733C7" w:rsidP="009E7A1F">
      <w:pPr>
        <w:rPr>
          <w:rFonts w:eastAsia="Times New Roman" w:cs="Times New Roman"/>
          <w:color w:val="000000"/>
        </w:rPr>
      </w:pPr>
      <w:r w:rsidRPr="00A20D80">
        <w:rPr>
          <w:rFonts w:eastAsia="Times New Roman" w:cs="Times New Roman"/>
          <w:color w:val="000000"/>
        </w:rPr>
        <w:t xml:space="preserve">Overall, </w:t>
      </w:r>
      <w:r w:rsidR="000574A9" w:rsidRPr="00A20D80">
        <w:rPr>
          <w:rFonts w:eastAsia="Times New Roman" w:cs="Times New Roman"/>
          <w:color w:val="000000"/>
        </w:rPr>
        <w:t>4</w:t>
      </w:r>
      <w:r w:rsidR="00AA1D0F" w:rsidRPr="00A20D80">
        <w:rPr>
          <w:rFonts w:eastAsia="Times New Roman" w:cs="Times New Roman"/>
          <w:color w:val="000000"/>
        </w:rPr>
        <w:t>1.8</w:t>
      </w:r>
      <w:r w:rsidR="000574A9" w:rsidRPr="00A20D80">
        <w:rPr>
          <w:rFonts w:eastAsia="Times New Roman" w:cs="Times New Roman"/>
          <w:color w:val="000000"/>
        </w:rPr>
        <w:t>% (204</w:t>
      </w:r>
      <w:r w:rsidRPr="00A20D80">
        <w:rPr>
          <w:rFonts w:eastAsia="Times New Roman" w:cs="Times New Roman"/>
          <w:color w:val="000000"/>
        </w:rPr>
        <w:t xml:space="preserve"> students) of students enrolled in the academic coaching program have been concurrently registered with Disability Services and Programs (DSP)</w:t>
      </w:r>
      <w:r w:rsidR="009E7A1F" w:rsidRPr="00A20D80">
        <w:rPr>
          <w:rFonts w:eastAsia="Times New Roman" w:cs="Times New Roman"/>
          <w:color w:val="000000"/>
        </w:rPr>
        <w:t xml:space="preserve"> </w:t>
      </w:r>
      <w:r w:rsidRPr="00A20D80">
        <w:rPr>
          <w:rFonts w:eastAsia="Times New Roman" w:cs="Times New Roman"/>
          <w:color w:val="000000"/>
        </w:rPr>
        <w:t xml:space="preserve">(See </w:t>
      </w:r>
      <w:r w:rsidR="00CF1DE2">
        <w:rPr>
          <w:rFonts w:eastAsia="Times New Roman" w:cs="Times New Roman"/>
          <w:color w:val="000000"/>
        </w:rPr>
        <w:fldChar w:fldCharType="begin"/>
      </w:r>
      <w:r w:rsidR="00CF1DE2">
        <w:rPr>
          <w:rFonts w:eastAsia="Times New Roman" w:cs="Times New Roman"/>
          <w:color w:val="000000"/>
        </w:rPr>
        <w:instrText xml:space="preserve"> REF _Ref385330306 </w:instrText>
      </w:r>
      <w:r w:rsidR="00CF1DE2">
        <w:rPr>
          <w:rFonts w:eastAsia="Times New Roman" w:cs="Times New Roman"/>
          <w:color w:val="000000"/>
        </w:rPr>
        <w:fldChar w:fldCharType="separate"/>
      </w:r>
      <w:r w:rsidR="00D306B0" w:rsidRPr="00AA1E53">
        <w:t xml:space="preserve">Table </w:t>
      </w:r>
      <w:r w:rsidR="00D306B0">
        <w:rPr>
          <w:noProof/>
        </w:rPr>
        <w:t>24</w:t>
      </w:r>
      <w:r w:rsidR="00CF1DE2">
        <w:rPr>
          <w:rFonts w:eastAsia="Times New Roman" w:cs="Times New Roman"/>
          <w:color w:val="000000"/>
        </w:rPr>
        <w:fldChar w:fldCharType="end"/>
      </w:r>
      <w:r w:rsidRPr="00A20D80">
        <w:rPr>
          <w:rFonts w:eastAsia="Times New Roman" w:cs="Times New Roman"/>
          <w:color w:val="000000"/>
        </w:rPr>
        <w:t>).</w:t>
      </w:r>
      <w:r w:rsidR="002E4C35" w:rsidRPr="00A20D80">
        <w:rPr>
          <w:rFonts w:eastAsia="Times New Roman" w:cs="Times New Roman"/>
          <w:color w:val="000000"/>
        </w:rPr>
        <w:t xml:space="preserve"> </w:t>
      </w:r>
    </w:p>
    <w:p w14:paraId="153574D0" w14:textId="77777777" w:rsidR="00C46B08" w:rsidRPr="00A20D80" w:rsidRDefault="00C46B08" w:rsidP="009E7A1F">
      <w:pPr>
        <w:rPr>
          <w:rFonts w:eastAsia="Times New Roman" w:cs="Times New Roman"/>
          <w:color w:val="000000"/>
        </w:rPr>
      </w:pPr>
    </w:p>
    <w:p w14:paraId="246A401B" w14:textId="77777777" w:rsidR="00AA1E53" w:rsidRDefault="00AA1E53" w:rsidP="009E7A1F">
      <w:pPr>
        <w:rPr>
          <w:rFonts w:eastAsia="Times New Roman" w:cs="Times New Roman"/>
          <w:color w:val="0000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A1E53" w14:paraId="71D3759B" w14:textId="77777777" w:rsidTr="003B503C">
        <w:trPr>
          <w:cantSplit/>
          <w:jc w:val="center"/>
        </w:trPr>
        <w:tc>
          <w:tcPr>
            <w:tcW w:w="9576" w:type="dxa"/>
          </w:tcPr>
          <w:p w14:paraId="0E33BC82" w14:textId="22DF1F9F" w:rsidR="00AA1E53" w:rsidRPr="00AA1E53" w:rsidRDefault="00AA1E53" w:rsidP="001E3949">
            <w:pPr>
              <w:keepNext/>
              <w:ind w:left="446"/>
              <w:rPr>
                <w:rFonts w:eastAsia="Times New Roman" w:cs="Times New Roman"/>
                <w:color w:val="000000"/>
              </w:rPr>
            </w:pPr>
            <w:bookmarkStart w:id="9" w:name="_Ref385331604"/>
            <w:r w:rsidRPr="00AA1E53">
              <w:t xml:space="preserve">Table </w:t>
            </w:r>
            <w:fldSimple w:instr=" SEQ Table \* ARABIC ">
              <w:r w:rsidR="00D306B0">
                <w:rPr>
                  <w:noProof/>
                </w:rPr>
                <w:t>25</w:t>
              </w:r>
            </w:fldSimple>
            <w:bookmarkEnd w:id="9"/>
            <w:r w:rsidRPr="00AA1E53">
              <w:t>. DSP Students with ADHD, LD, Anxiety, Depression</w:t>
            </w:r>
          </w:p>
        </w:tc>
      </w:tr>
      <w:tr w:rsidR="00AA1E53" w14:paraId="1C0EA7A4" w14:textId="77777777" w:rsidTr="003B503C">
        <w:trPr>
          <w:cantSplit/>
          <w:jc w:val="center"/>
        </w:trPr>
        <w:tc>
          <w:tcPr>
            <w:tcW w:w="9576" w:type="dxa"/>
          </w:tcPr>
          <w:tbl>
            <w:tblPr>
              <w:tblStyle w:val="MediumShading1-Accent2"/>
              <w:tblW w:w="8362" w:type="dxa"/>
              <w:jc w:val="center"/>
              <w:tblLook w:val="04A0" w:firstRow="1" w:lastRow="0" w:firstColumn="1" w:lastColumn="0" w:noHBand="0" w:noVBand="1"/>
            </w:tblPr>
            <w:tblGrid>
              <w:gridCol w:w="1918"/>
              <w:gridCol w:w="1389"/>
              <w:gridCol w:w="1037"/>
              <w:gridCol w:w="1059"/>
              <w:gridCol w:w="1314"/>
              <w:gridCol w:w="1645"/>
            </w:tblGrid>
            <w:tr w:rsidR="00AA1E53" w:rsidRPr="00A20D80" w14:paraId="79FC3E68" w14:textId="77777777" w:rsidTr="00A26FDE">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18" w:type="dxa"/>
                  <w:hideMark/>
                </w:tcPr>
                <w:p w14:paraId="4065AF54" w14:textId="77777777" w:rsidR="00AA1E53" w:rsidRPr="00A20D80" w:rsidRDefault="00AA1E53" w:rsidP="00AA1E53">
                  <w:pPr>
                    <w:rPr>
                      <w:rFonts w:eastAsia="Times New Roman" w:cs="Arial"/>
                      <w:b w:val="0"/>
                      <w:bCs w:val="0"/>
                      <w:color w:val="FFFFFF"/>
                    </w:rPr>
                  </w:pPr>
                  <w:r w:rsidRPr="00A20D80">
                    <w:rPr>
                      <w:rFonts w:eastAsia="Times New Roman" w:cs="Arial"/>
                      <w:b w:val="0"/>
                      <w:bCs w:val="0"/>
                      <w:color w:val="FFFFFF"/>
                    </w:rPr>
                    <w:t>DSP REGISTERED</w:t>
                  </w:r>
                </w:p>
              </w:tc>
              <w:tc>
                <w:tcPr>
                  <w:tcW w:w="1389" w:type="dxa"/>
                  <w:hideMark/>
                </w:tcPr>
                <w:p w14:paraId="18040408" w14:textId="77777777" w:rsidR="00AA1E53" w:rsidRPr="00A20D80" w:rsidRDefault="00AA1E53" w:rsidP="00AA1E53">
                  <w:pP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rPr>
                  </w:pPr>
                  <w:r w:rsidRPr="00A20D80">
                    <w:rPr>
                      <w:rFonts w:eastAsia="Times New Roman" w:cs="Arial"/>
                      <w:b w:val="0"/>
                      <w:bCs w:val="0"/>
                      <w:color w:val="FFFFFF"/>
                    </w:rPr>
                    <w:t>Number of Students</w:t>
                  </w:r>
                </w:p>
              </w:tc>
              <w:tc>
                <w:tcPr>
                  <w:tcW w:w="1037" w:type="dxa"/>
                </w:tcPr>
                <w:p w14:paraId="6D1B6A90" w14:textId="77777777" w:rsidR="00AA1E53" w:rsidRPr="00A20D80" w:rsidRDefault="00AA1E53" w:rsidP="00AA1E53">
                  <w:pP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rPr>
                  </w:pPr>
                  <w:r w:rsidRPr="00A20D80">
                    <w:rPr>
                      <w:rFonts w:eastAsia="Times New Roman" w:cs="Arial"/>
                      <w:b w:val="0"/>
                      <w:bCs w:val="0"/>
                      <w:color w:val="FFFFFF"/>
                    </w:rPr>
                    <w:t>ADHD</w:t>
                  </w:r>
                </w:p>
              </w:tc>
              <w:tc>
                <w:tcPr>
                  <w:tcW w:w="1059" w:type="dxa"/>
                </w:tcPr>
                <w:p w14:paraId="4FD41757" w14:textId="77777777" w:rsidR="00AA1E53" w:rsidRPr="00A20D80" w:rsidRDefault="00AA1E53" w:rsidP="00AA1E53">
                  <w:pP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rPr>
                  </w:pPr>
                  <w:r w:rsidRPr="00A20D80">
                    <w:rPr>
                      <w:rFonts w:eastAsia="Times New Roman" w:cs="Arial"/>
                      <w:b w:val="0"/>
                      <w:bCs w:val="0"/>
                      <w:color w:val="FFFFFF"/>
                    </w:rPr>
                    <w:t>LD</w:t>
                  </w:r>
                </w:p>
              </w:tc>
              <w:tc>
                <w:tcPr>
                  <w:tcW w:w="1314" w:type="dxa"/>
                </w:tcPr>
                <w:p w14:paraId="16903635" w14:textId="77777777" w:rsidR="00AA1E53" w:rsidRPr="00A20D80" w:rsidRDefault="00AA1E53" w:rsidP="00AA1E53">
                  <w:pP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rPr>
                  </w:pPr>
                  <w:r w:rsidRPr="00A20D80">
                    <w:rPr>
                      <w:rFonts w:eastAsia="Times New Roman" w:cs="Arial"/>
                      <w:b w:val="0"/>
                      <w:bCs w:val="0"/>
                      <w:color w:val="FFFFFF"/>
                    </w:rPr>
                    <w:t>Anxiety</w:t>
                  </w:r>
                </w:p>
              </w:tc>
              <w:tc>
                <w:tcPr>
                  <w:tcW w:w="1645" w:type="dxa"/>
                </w:tcPr>
                <w:p w14:paraId="357C3B50" w14:textId="77777777" w:rsidR="00AA1E53" w:rsidRPr="00A20D80" w:rsidRDefault="00AA1E53" w:rsidP="00AA1E53">
                  <w:pP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rPr>
                  </w:pPr>
                  <w:r w:rsidRPr="00A20D80">
                    <w:rPr>
                      <w:rFonts w:eastAsia="Times New Roman" w:cs="Arial"/>
                      <w:b w:val="0"/>
                      <w:bCs w:val="0"/>
                      <w:color w:val="FFFFFF"/>
                    </w:rPr>
                    <w:t>Depression</w:t>
                  </w:r>
                </w:p>
              </w:tc>
            </w:tr>
            <w:tr w:rsidR="00AA1E53" w:rsidRPr="00A20D80" w14:paraId="43DDEFE2" w14:textId="77777777" w:rsidTr="00A26FD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18" w:type="dxa"/>
                  <w:hideMark/>
                </w:tcPr>
                <w:p w14:paraId="5CF30D85" w14:textId="77777777" w:rsidR="00AA1E53" w:rsidRPr="00A20D80" w:rsidRDefault="00AA1E53" w:rsidP="00AA1E53">
                  <w:pPr>
                    <w:jc w:val="both"/>
                    <w:rPr>
                      <w:rFonts w:eastAsia="Times New Roman" w:cs="Arial"/>
                      <w:color w:val="000000"/>
                    </w:rPr>
                  </w:pPr>
                  <w:r w:rsidRPr="00A20D80">
                    <w:rPr>
                      <w:rFonts w:eastAsia="Times New Roman" w:cs="Arial"/>
                      <w:color w:val="000000"/>
                    </w:rPr>
                    <w:t>ALL</w:t>
                  </w:r>
                </w:p>
              </w:tc>
              <w:tc>
                <w:tcPr>
                  <w:tcW w:w="1389" w:type="dxa"/>
                </w:tcPr>
                <w:p w14:paraId="735A9D2D" w14:textId="77777777" w:rsidR="00AA1E53" w:rsidRPr="00A20D80" w:rsidRDefault="00AA1E53" w:rsidP="00AA1E53">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A20D80">
                    <w:rPr>
                      <w:rFonts w:cs="Arial"/>
                      <w:color w:val="000000"/>
                    </w:rPr>
                    <w:t>203</w:t>
                  </w:r>
                </w:p>
              </w:tc>
              <w:tc>
                <w:tcPr>
                  <w:tcW w:w="1037" w:type="dxa"/>
                </w:tcPr>
                <w:p w14:paraId="764CBCD5" w14:textId="77777777" w:rsidR="00AA1E53" w:rsidRPr="00A20D80" w:rsidRDefault="00AA1E53" w:rsidP="00AA1E53">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A20D80">
                    <w:rPr>
                      <w:rFonts w:cs="Arial"/>
                      <w:color w:val="000000"/>
                    </w:rPr>
                    <w:t>99</w:t>
                  </w:r>
                </w:p>
              </w:tc>
              <w:tc>
                <w:tcPr>
                  <w:tcW w:w="1059" w:type="dxa"/>
                </w:tcPr>
                <w:p w14:paraId="78F53063" w14:textId="77777777" w:rsidR="00AA1E53" w:rsidRPr="00A20D80" w:rsidRDefault="00AA1E53" w:rsidP="00AA1E53">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A20D80">
                    <w:rPr>
                      <w:rFonts w:cs="Arial"/>
                      <w:color w:val="000000"/>
                    </w:rPr>
                    <w:t>50</w:t>
                  </w:r>
                </w:p>
              </w:tc>
              <w:tc>
                <w:tcPr>
                  <w:tcW w:w="1314" w:type="dxa"/>
                </w:tcPr>
                <w:p w14:paraId="714E2D4A" w14:textId="77777777" w:rsidR="00AA1E53" w:rsidRPr="00A20D80" w:rsidRDefault="00AA1E53" w:rsidP="00AA1E53">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A20D80">
                    <w:rPr>
                      <w:rFonts w:cs="Arial"/>
                      <w:color w:val="000000"/>
                    </w:rPr>
                    <w:t>35</w:t>
                  </w:r>
                </w:p>
              </w:tc>
              <w:tc>
                <w:tcPr>
                  <w:tcW w:w="1645" w:type="dxa"/>
                </w:tcPr>
                <w:p w14:paraId="5F2C5C4D" w14:textId="77777777" w:rsidR="00AA1E53" w:rsidRPr="00A20D80" w:rsidRDefault="00AA1E53" w:rsidP="00AA1E53">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A20D80">
                    <w:rPr>
                      <w:rFonts w:cs="Arial"/>
                      <w:color w:val="000000"/>
                    </w:rPr>
                    <w:t>23</w:t>
                  </w:r>
                </w:p>
              </w:tc>
            </w:tr>
            <w:tr w:rsidR="00AA1E53" w:rsidRPr="00A20D80" w14:paraId="02BEEE74" w14:textId="77777777" w:rsidTr="00A26FDE">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18" w:type="dxa"/>
                  <w:hideMark/>
                </w:tcPr>
                <w:p w14:paraId="344878E2" w14:textId="77777777" w:rsidR="00AA1E53" w:rsidRPr="00A20D80" w:rsidRDefault="00AA1E53" w:rsidP="00AA1E53">
                  <w:pPr>
                    <w:jc w:val="both"/>
                    <w:rPr>
                      <w:rFonts w:eastAsia="Times New Roman" w:cs="Arial"/>
                      <w:color w:val="000000"/>
                    </w:rPr>
                  </w:pPr>
                  <w:r w:rsidRPr="00A20D80">
                    <w:rPr>
                      <w:rFonts w:eastAsia="Times New Roman" w:cs="Arial"/>
                      <w:color w:val="000000"/>
                    </w:rPr>
                    <w:t>Spring 2011</w:t>
                  </w:r>
                </w:p>
              </w:tc>
              <w:tc>
                <w:tcPr>
                  <w:tcW w:w="1389" w:type="dxa"/>
                  <w:hideMark/>
                </w:tcPr>
                <w:p w14:paraId="5B525064" w14:textId="77777777" w:rsidR="00AA1E53" w:rsidRPr="00A20D80" w:rsidRDefault="00AA1E53" w:rsidP="00AA1E53">
                  <w:pPr>
                    <w:jc w:val="both"/>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rFonts w:cs="Arial"/>
                      <w:color w:val="000000"/>
                    </w:rPr>
                    <w:t>23</w:t>
                  </w:r>
                </w:p>
              </w:tc>
              <w:tc>
                <w:tcPr>
                  <w:tcW w:w="1037" w:type="dxa"/>
                </w:tcPr>
                <w:p w14:paraId="7FE2E171" w14:textId="77777777" w:rsidR="00AA1E53" w:rsidRPr="00A20D80" w:rsidRDefault="00AA1E53" w:rsidP="00AA1E53">
                  <w:pPr>
                    <w:jc w:val="both"/>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rFonts w:eastAsia="Times New Roman" w:cs="Arial"/>
                      <w:color w:val="000000"/>
                    </w:rPr>
                    <w:t>11</w:t>
                  </w:r>
                </w:p>
              </w:tc>
              <w:tc>
                <w:tcPr>
                  <w:tcW w:w="1059" w:type="dxa"/>
                </w:tcPr>
                <w:p w14:paraId="3DEFB971" w14:textId="77777777" w:rsidR="00AA1E53" w:rsidRPr="00A20D80" w:rsidRDefault="00AA1E53" w:rsidP="00AA1E53">
                  <w:pPr>
                    <w:jc w:val="both"/>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rFonts w:eastAsia="Times New Roman" w:cs="Arial"/>
                      <w:color w:val="000000"/>
                    </w:rPr>
                    <w:t>6</w:t>
                  </w:r>
                </w:p>
              </w:tc>
              <w:tc>
                <w:tcPr>
                  <w:tcW w:w="1314" w:type="dxa"/>
                </w:tcPr>
                <w:p w14:paraId="30A9F49A" w14:textId="77777777" w:rsidR="00AA1E53" w:rsidRPr="00A20D80" w:rsidRDefault="00AA1E53" w:rsidP="00AA1E53">
                  <w:pPr>
                    <w:jc w:val="both"/>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rFonts w:eastAsia="Times New Roman" w:cs="Arial"/>
                      <w:color w:val="000000"/>
                    </w:rPr>
                    <w:t>5</w:t>
                  </w:r>
                </w:p>
              </w:tc>
              <w:tc>
                <w:tcPr>
                  <w:tcW w:w="1645" w:type="dxa"/>
                </w:tcPr>
                <w:p w14:paraId="0319758A" w14:textId="77777777" w:rsidR="00AA1E53" w:rsidRPr="00A20D80" w:rsidRDefault="00AA1E53" w:rsidP="00AA1E53">
                  <w:pPr>
                    <w:jc w:val="both"/>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rFonts w:eastAsia="Times New Roman" w:cs="Arial"/>
                      <w:color w:val="000000"/>
                    </w:rPr>
                    <w:t>8</w:t>
                  </w:r>
                </w:p>
              </w:tc>
            </w:tr>
            <w:tr w:rsidR="00AA1E53" w:rsidRPr="00A20D80" w14:paraId="061151C5" w14:textId="77777777" w:rsidTr="00A26FD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18" w:type="dxa"/>
                  <w:hideMark/>
                </w:tcPr>
                <w:p w14:paraId="71CE77E9" w14:textId="77777777" w:rsidR="00AA1E53" w:rsidRPr="00A20D80" w:rsidRDefault="00AA1E53" w:rsidP="00AA1E53">
                  <w:pPr>
                    <w:jc w:val="both"/>
                    <w:rPr>
                      <w:rFonts w:eastAsia="Times New Roman" w:cs="Arial"/>
                      <w:color w:val="000000"/>
                    </w:rPr>
                  </w:pPr>
                  <w:r w:rsidRPr="00A20D80">
                    <w:rPr>
                      <w:rFonts w:eastAsia="Times New Roman" w:cs="Arial"/>
                      <w:color w:val="000000"/>
                    </w:rPr>
                    <w:t>Fall 2011</w:t>
                  </w:r>
                </w:p>
              </w:tc>
              <w:tc>
                <w:tcPr>
                  <w:tcW w:w="1389" w:type="dxa"/>
                  <w:hideMark/>
                </w:tcPr>
                <w:p w14:paraId="18DB1716" w14:textId="77777777" w:rsidR="00AA1E53" w:rsidRPr="00A20D80" w:rsidRDefault="00AA1E53" w:rsidP="00AA1E53">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A20D80">
                    <w:rPr>
                      <w:rFonts w:cs="Arial"/>
                      <w:color w:val="000000"/>
                    </w:rPr>
                    <w:t>56</w:t>
                  </w:r>
                </w:p>
              </w:tc>
              <w:tc>
                <w:tcPr>
                  <w:tcW w:w="1037" w:type="dxa"/>
                </w:tcPr>
                <w:p w14:paraId="281152FA" w14:textId="77777777" w:rsidR="00AA1E53" w:rsidRPr="00A20D80" w:rsidRDefault="00AA1E53" w:rsidP="00AA1E53">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A20D80">
                    <w:rPr>
                      <w:rFonts w:eastAsia="Times New Roman" w:cs="Arial"/>
                      <w:color w:val="000000"/>
                    </w:rPr>
                    <w:t>31</w:t>
                  </w:r>
                </w:p>
              </w:tc>
              <w:tc>
                <w:tcPr>
                  <w:tcW w:w="1059" w:type="dxa"/>
                </w:tcPr>
                <w:p w14:paraId="3BA90C33" w14:textId="77777777" w:rsidR="00AA1E53" w:rsidRPr="00A20D80" w:rsidRDefault="00AA1E53" w:rsidP="00AA1E53">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A20D80">
                    <w:rPr>
                      <w:rFonts w:eastAsia="Times New Roman" w:cs="Arial"/>
                      <w:color w:val="000000"/>
                    </w:rPr>
                    <w:t>18</w:t>
                  </w:r>
                </w:p>
              </w:tc>
              <w:tc>
                <w:tcPr>
                  <w:tcW w:w="1314" w:type="dxa"/>
                </w:tcPr>
                <w:p w14:paraId="5F45D006" w14:textId="77777777" w:rsidR="00AA1E53" w:rsidRPr="00A20D80" w:rsidRDefault="00AA1E53" w:rsidP="00AA1E53">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A20D80">
                    <w:rPr>
                      <w:rFonts w:eastAsia="Times New Roman" w:cs="Arial"/>
                      <w:color w:val="000000"/>
                    </w:rPr>
                    <w:t>11</w:t>
                  </w:r>
                </w:p>
              </w:tc>
              <w:tc>
                <w:tcPr>
                  <w:tcW w:w="1645" w:type="dxa"/>
                </w:tcPr>
                <w:p w14:paraId="144A6BAC" w14:textId="77777777" w:rsidR="00AA1E53" w:rsidRPr="00A20D80" w:rsidRDefault="00AA1E53" w:rsidP="00AA1E53">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A20D80">
                    <w:rPr>
                      <w:rFonts w:eastAsia="Times New Roman" w:cs="Arial"/>
                      <w:color w:val="000000"/>
                    </w:rPr>
                    <w:t>8</w:t>
                  </w:r>
                </w:p>
              </w:tc>
            </w:tr>
            <w:tr w:rsidR="00AA1E53" w:rsidRPr="00A20D80" w14:paraId="6EEF8B0A" w14:textId="77777777" w:rsidTr="00A26FDE">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18" w:type="dxa"/>
                  <w:hideMark/>
                </w:tcPr>
                <w:p w14:paraId="617AB374" w14:textId="77777777" w:rsidR="00AA1E53" w:rsidRPr="00A20D80" w:rsidRDefault="00AA1E53" w:rsidP="00AA1E53">
                  <w:pPr>
                    <w:jc w:val="both"/>
                    <w:rPr>
                      <w:rFonts w:eastAsia="Times New Roman" w:cs="Arial"/>
                      <w:color w:val="000000"/>
                    </w:rPr>
                  </w:pPr>
                  <w:r w:rsidRPr="00A20D80">
                    <w:rPr>
                      <w:rFonts w:eastAsia="Times New Roman" w:cs="Arial"/>
                      <w:color w:val="000000"/>
                    </w:rPr>
                    <w:t>Spring 2012</w:t>
                  </w:r>
                </w:p>
              </w:tc>
              <w:tc>
                <w:tcPr>
                  <w:tcW w:w="1389" w:type="dxa"/>
                  <w:hideMark/>
                </w:tcPr>
                <w:p w14:paraId="3B434E85" w14:textId="77777777" w:rsidR="00AA1E53" w:rsidRPr="00A20D80" w:rsidRDefault="00AA1E53" w:rsidP="00AA1E53">
                  <w:pPr>
                    <w:jc w:val="both"/>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rFonts w:cs="Arial"/>
                      <w:color w:val="000000"/>
                    </w:rPr>
                    <w:t>28</w:t>
                  </w:r>
                </w:p>
              </w:tc>
              <w:tc>
                <w:tcPr>
                  <w:tcW w:w="1037" w:type="dxa"/>
                </w:tcPr>
                <w:p w14:paraId="202814F1" w14:textId="77777777" w:rsidR="00AA1E53" w:rsidRPr="00A20D80" w:rsidRDefault="00AA1E53" w:rsidP="00AA1E53">
                  <w:pPr>
                    <w:jc w:val="both"/>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rFonts w:eastAsia="Times New Roman" w:cs="Arial"/>
                      <w:color w:val="000000"/>
                    </w:rPr>
                    <w:t>13</w:t>
                  </w:r>
                </w:p>
              </w:tc>
              <w:tc>
                <w:tcPr>
                  <w:tcW w:w="1059" w:type="dxa"/>
                </w:tcPr>
                <w:p w14:paraId="3CB8261C" w14:textId="77777777" w:rsidR="00AA1E53" w:rsidRPr="00A20D80" w:rsidRDefault="00AA1E53" w:rsidP="00AA1E53">
                  <w:pPr>
                    <w:jc w:val="both"/>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rFonts w:eastAsia="Times New Roman" w:cs="Arial"/>
                      <w:color w:val="000000"/>
                    </w:rPr>
                    <w:t>12</w:t>
                  </w:r>
                </w:p>
              </w:tc>
              <w:tc>
                <w:tcPr>
                  <w:tcW w:w="1314" w:type="dxa"/>
                </w:tcPr>
                <w:p w14:paraId="7F9AE1BA" w14:textId="77777777" w:rsidR="00AA1E53" w:rsidRPr="00A20D80" w:rsidRDefault="00AA1E53" w:rsidP="00AA1E53">
                  <w:pPr>
                    <w:jc w:val="both"/>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rFonts w:eastAsia="Times New Roman" w:cs="Arial"/>
                      <w:color w:val="000000"/>
                    </w:rPr>
                    <w:t>3</w:t>
                  </w:r>
                </w:p>
              </w:tc>
              <w:tc>
                <w:tcPr>
                  <w:tcW w:w="1645" w:type="dxa"/>
                </w:tcPr>
                <w:p w14:paraId="73D28970" w14:textId="77777777" w:rsidR="00AA1E53" w:rsidRPr="00A20D80" w:rsidRDefault="00AA1E53" w:rsidP="00AA1E53">
                  <w:pPr>
                    <w:jc w:val="both"/>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rFonts w:eastAsia="Times New Roman" w:cs="Arial"/>
                      <w:color w:val="000000"/>
                    </w:rPr>
                    <w:t>2</w:t>
                  </w:r>
                </w:p>
              </w:tc>
            </w:tr>
            <w:tr w:rsidR="00AA1E53" w:rsidRPr="00A20D80" w14:paraId="7C285C75" w14:textId="77777777" w:rsidTr="00A26FD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18" w:type="dxa"/>
                  <w:hideMark/>
                </w:tcPr>
                <w:p w14:paraId="76B5FA7C" w14:textId="77777777" w:rsidR="00AA1E53" w:rsidRPr="00A20D80" w:rsidRDefault="00AA1E53" w:rsidP="00AA1E53">
                  <w:pPr>
                    <w:jc w:val="both"/>
                    <w:rPr>
                      <w:rFonts w:eastAsia="Times New Roman" w:cs="Arial"/>
                      <w:color w:val="000000"/>
                    </w:rPr>
                  </w:pPr>
                  <w:r w:rsidRPr="00A20D80">
                    <w:rPr>
                      <w:rFonts w:eastAsia="Times New Roman" w:cs="Arial"/>
                      <w:color w:val="000000"/>
                    </w:rPr>
                    <w:t>Fall 2012</w:t>
                  </w:r>
                </w:p>
              </w:tc>
              <w:tc>
                <w:tcPr>
                  <w:tcW w:w="1389" w:type="dxa"/>
                  <w:hideMark/>
                </w:tcPr>
                <w:p w14:paraId="3E5770FE" w14:textId="77777777" w:rsidR="00AA1E53" w:rsidRPr="00A20D80" w:rsidRDefault="00AA1E53" w:rsidP="00AA1E53">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A20D80">
                    <w:rPr>
                      <w:rFonts w:cs="Arial"/>
                      <w:color w:val="000000"/>
                    </w:rPr>
                    <w:t>58</w:t>
                  </w:r>
                </w:p>
              </w:tc>
              <w:tc>
                <w:tcPr>
                  <w:tcW w:w="1037" w:type="dxa"/>
                </w:tcPr>
                <w:p w14:paraId="3B96832F" w14:textId="77777777" w:rsidR="00AA1E53" w:rsidRPr="00A20D80" w:rsidRDefault="00AA1E53" w:rsidP="00AA1E53">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A20D80">
                    <w:rPr>
                      <w:rFonts w:eastAsia="Times New Roman" w:cs="Arial"/>
                      <w:color w:val="000000"/>
                    </w:rPr>
                    <w:t>34</w:t>
                  </w:r>
                </w:p>
              </w:tc>
              <w:tc>
                <w:tcPr>
                  <w:tcW w:w="1059" w:type="dxa"/>
                </w:tcPr>
                <w:p w14:paraId="183383C9" w14:textId="77777777" w:rsidR="00AA1E53" w:rsidRPr="00A20D80" w:rsidRDefault="00AA1E53" w:rsidP="00AA1E53">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A20D80">
                    <w:rPr>
                      <w:rFonts w:eastAsia="Times New Roman" w:cs="Arial"/>
                      <w:color w:val="000000"/>
                    </w:rPr>
                    <w:t>19</w:t>
                  </w:r>
                </w:p>
              </w:tc>
              <w:tc>
                <w:tcPr>
                  <w:tcW w:w="1314" w:type="dxa"/>
                </w:tcPr>
                <w:p w14:paraId="0B53641B" w14:textId="77777777" w:rsidR="00AA1E53" w:rsidRPr="00A20D80" w:rsidRDefault="00AA1E53" w:rsidP="00AA1E53">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A20D80">
                    <w:rPr>
                      <w:rFonts w:eastAsia="Times New Roman" w:cs="Arial"/>
                      <w:color w:val="000000"/>
                    </w:rPr>
                    <w:t>3</w:t>
                  </w:r>
                </w:p>
              </w:tc>
              <w:tc>
                <w:tcPr>
                  <w:tcW w:w="1645" w:type="dxa"/>
                </w:tcPr>
                <w:p w14:paraId="1934081F" w14:textId="77777777" w:rsidR="00AA1E53" w:rsidRPr="00A20D80" w:rsidRDefault="00AA1E53" w:rsidP="00AA1E53">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A20D80">
                    <w:rPr>
                      <w:rFonts w:eastAsia="Times New Roman" w:cs="Arial"/>
                      <w:color w:val="000000"/>
                    </w:rPr>
                    <w:t>8</w:t>
                  </w:r>
                </w:p>
              </w:tc>
            </w:tr>
            <w:tr w:rsidR="00AA1E53" w:rsidRPr="00A20D80" w14:paraId="155FBD89" w14:textId="77777777" w:rsidTr="00A26FDE">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18" w:type="dxa"/>
                  <w:hideMark/>
                </w:tcPr>
                <w:p w14:paraId="336FF47C" w14:textId="77777777" w:rsidR="00AA1E53" w:rsidRPr="00A20D80" w:rsidRDefault="00AA1E53" w:rsidP="00AA1E53">
                  <w:pPr>
                    <w:jc w:val="both"/>
                    <w:rPr>
                      <w:rFonts w:eastAsia="Times New Roman" w:cs="Arial"/>
                      <w:color w:val="000000"/>
                    </w:rPr>
                  </w:pPr>
                  <w:r w:rsidRPr="00A20D80">
                    <w:rPr>
                      <w:rFonts w:eastAsia="Times New Roman" w:cs="Arial"/>
                      <w:color w:val="000000"/>
                    </w:rPr>
                    <w:t>Spring 2013</w:t>
                  </w:r>
                </w:p>
              </w:tc>
              <w:tc>
                <w:tcPr>
                  <w:tcW w:w="1389" w:type="dxa"/>
                  <w:hideMark/>
                </w:tcPr>
                <w:p w14:paraId="6902F5D0" w14:textId="77777777" w:rsidR="00AA1E53" w:rsidRPr="00A20D80" w:rsidRDefault="00AA1E53" w:rsidP="00AA1E53">
                  <w:pPr>
                    <w:jc w:val="both"/>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rFonts w:cs="Arial"/>
                      <w:color w:val="000000"/>
                    </w:rPr>
                    <w:t>47</w:t>
                  </w:r>
                </w:p>
              </w:tc>
              <w:tc>
                <w:tcPr>
                  <w:tcW w:w="1037" w:type="dxa"/>
                </w:tcPr>
                <w:p w14:paraId="319D1251" w14:textId="77777777" w:rsidR="00AA1E53" w:rsidRPr="00A20D80" w:rsidRDefault="00AA1E53" w:rsidP="00AA1E53">
                  <w:pPr>
                    <w:jc w:val="both"/>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rFonts w:eastAsia="Times New Roman" w:cs="Arial"/>
                      <w:color w:val="000000"/>
                    </w:rPr>
                    <w:t>24</w:t>
                  </w:r>
                </w:p>
              </w:tc>
              <w:tc>
                <w:tcPr>
                  <w:tcW w:w="1059" w:type="dxa"/>
                </w:tcPr>
                <w:p w14:paraId="71D47A86" w14:textId="77777777" w:rsidR="00AA1E53" w:rsidRPr="00A20D80" w:rsidRDefault="00AA1E53" w:rsidP="00AA1E53">
                  <w:pPr>
                    <w:jc w:val="both"/>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rFonts w:eastAsia="Times New Roman" w:cs="Arial"/>
                      <w:color w:val="000000"/>
                    </w:rPr>
                    <w:t>16</w:t>
                  </w:r>
                </w:p>
              </w:tc>
              <w:tc>
                <w:tcPr>
                  <w:tcW w:w="1314" w:type="dxa"/>
                </w:tcPr>
                <w:p w14:paraId="7F6D635B" w14:textId="77777777" w:rsidR="00AA1E53" w:rsidRPr="00A20D80" w:rsidRDefault="00AA1E53" w:rsidP="00AA1E53">
                  <w:pPr>
                    <w:jc w:val="both"/>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rFonts w:eastAsia="Times New Roman" w:cs="Arial"/>
                      <w:color w:val="000000"/>
                    </w:rPr>
                    <w:t>5</w:t>
                  </w:r>
                </w:p>
              </w:tc>
              <w:tc>
                <w:tcPr>
                  <w:tcW w:w="1645" w:type="dxa"/>
                </w:tcPr>
                <w:p w14:paraId="2289A3DB" w14:textId="77777777" w:rsidR="00AA1E53" w:rsidRPr="00A20D80" w:rsidRDefault="00AA1E53" w:rsidP="00AA1E53">
                  <w:pPr>
                    <w:jc w:val="both"/>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rFonts w:eastAsia="Times New Roman" w:cs="Arial"/>
                      <w:color w:val="000000"/>
                    </w:rPr>
                    <w:t>1</w:t>
                  </w:r>
                </w:p>
              </w:tc>
            </w:tr>
            <w:tr w:rsidR="00AA1E53" w:rsidRPr="00A20D80" w14:paraId="788AE39A" w14:textId="77777777" w:rsidTr="00A26FD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18" w:type="dxa"/>
                  <w:hideMark/>
                </w:tcPr>
                <w:p w14:paraId="14F6F45C" w14:textId="77777777" w:rsidR="00AA1E53" w:rsidRPr="00A20D80" w:rsidRDefault="00AA1E53" w:rsidP="00AA1E53">
                  <w:pPr>
                    <w:jc w:val="both"/>
                    <w:rPr>
                      <w:rFonts w:eastAsia="Times New Roman" w:cs="Arial"/>
                      <w:color w:val="000000"/>
                    </w:rPr>
                  </w:pPr>
                  <w:r w:rsidRPr="00A20D80">
                    <w:rPr>
                      <w:rFonts w:eastAsia="Times New Roman" w:cs="Arial"/>
                      <w:color w:val="000000"/>
                    </w:rPr>
                    <w:t>Fall 2013</w:t>
                  </w:r>
                </w:p>
              </w:tc>
              <w:tc>
                <w:tcPr>
                  <w:tcW w:w="1389" w:type="dxa"/>
                  <w:hideMark/>
                </w:tcPr>
                <w:p w14:paraId="61091AC0" w14:textId="77777777" w:rsidR="00AA1E53" w:rsidRPr="00A20D80" w:rsidRDefault="00AA1E53" w:rsidP="00AA1E53">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A20D80">
                    <w:rPr>
                      <w:rFonts w:cs="Arial"/>
                      <w:color w:val="000000"/>
                    </w:rPr>
                    <w:t>36</w:t>
                  </w:r>
                </w:p>
              </w:tc>
              <w:tc>
                <w:tcPr>
                  <w:tcW w:w="1037" w:type="dxa"/>
                </w:tcPr>
                <w:p w14:paraId="355433D5" w14:textId="77777777" w:rsidR="00AA1E53" w:rsidRPr="00A20D80" w:rsidRDefault="00AA1E53" w:rsidP="00AA1E53">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A20D80">
                    <w:rPr>
                      <w:rFonts w:eastAsia="Times New Roman" w:cs="Arial"/>
                      <w:color w:val="000000"/>
                    </w:rPr>
                    <w:t>23</w:t>
                  </w:r>
                </w:p>
              </w:tc>
              <w:tc>
                <w:tcPr>
                  <w:tcW w:w="1059" w:type="dxa"/>
                </w:tcPr>
                <w:p w14:paraId="7A55446C" w14:textId="77777777" w:rsidR="00AA1E53" w:rsidRPr="00A20D80" w:rsidRDefault="00AA1E53" w:rsidP="00AA1E53">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A20D80">
                    <w:rPr>
                      <w:rFonts w:eastAsia="Times New Roman" w:cs="Arial"/>
                      <w:color w:val="000000"/>
                    </w:rPr>
                    <w:t>13</w:t>
                  </w:r>
                </w:p>
              </w:tc>
              <w:tc>
                <w:tcPr>
                  <w:tcW w:w="1314" w:type="dxa"/>
                </w:tcPr>
                <w:p w14:paraId="342EDF77" w14:textId="77777777" w:rsidR="00AA1E53" w:rsidRPr="00A20D80" w:rsidRDefault="00AA1E53" w:rsidP="00AA1E53">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A20D80">
                    <w:rPr>
                      <w:rFonts w:eastAsia="Times New Roman" w:cs="Arial"/>
                      <w:color w:val="000000"/>
                    </w:rPr>
                    <w:t>4</w:t>
                  </w:r>
                </w:p>
              </w:tc>
              <w:tc>
                <w:tcPr>
                  <w:tcW w:w="1645" w:type="dxa"/>
                </w:tcPr>
                <w:p w14:paraId="053FB838" w14:textId="77777777" w:rsidR="00AA1E53" w:rsidRPr="00A20D80" w:rsidRDefault="00AA1E53" w:rsidP="00AA1E53">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A20D80">
                    <w:rPr>
                      <w:rFonts w:eastAsia="Times New Roman" w:cs="Arial"/>
                      <w:color w:val="000000"/>
                    </w:rPr>
                    <w:t>3</w:t>
                  </w:r>
                </w:p>
              </w:tc>
            </w:tr>
            <w:tr w:rsidR="00AA1E53" w:rsidRPr="00A20D80" w14:paraId="1A46FE53" w14:textId="77777777" w:rsidTr="00A26FDE">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18" w:type="dxa"/>
                </w:tcPr>
                <w:p w14:paraId="034A920C" w14:textId="77777777" w:rsidR="00AA1E53" w:rsidRPr="00A20D80" w:rsidRDefault="00AA1E53" w:rsidP="00AA1E53">
                  <w:pPr>
                    <w:jc w:val="both"/>
                    <w:rPr>
                      <w:rFonts w:eastAsia="Times New Roman" w:cs="Arial"/>
                      <w:color w:val="000000"/>
                    </w:rPr>
                  </w:pPr>
                  <w:r w:rsidRPr="00A20D80">
                    <w:rPr>
                      <w:rFonts w:eastAsia="Times New Roman" w:cs="Arial"/>
                      <w:color w:val="000000"/>
                    </w:rPr>
                    <w:t>Spring 2014</w:t>
                  </w:r>
                </w:p>
              </w:tc>
              <w:tc>
                <w:tcPr>
                  <w:tcW w:w="1389" w:type="dxa"/>
                </w:tcPr>
                <w:p w14:paraId="5ED176A7" w14:textId="77777777" w:rsidR="00AA1E53" w:rsidRPr="00A20D80" w:rsidRDefault="00AA1E53" w:rsidP="00AA1E53">
                  <w:pPr>
                    <w:jc w:val="both"/>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rFonts w:cs="Arial"/>
                      <w:color w:val="000000"/>
                    </w:rPr>
                    <w:t>38</w:t>
                  </w:r>
                </w:p>
              </w:tc>
              <w:tc>
                <w:tcPr>
                  <w:tcW w:w="1037" w:type="dxa"/>
                </w:tcPr>
                <w:p w14:paraId="24C1C987" w14:textId="77777777" w:rsidR="00AA1E53" w:rsidRPr="00A20D80" w:rsidRDefault="00AA1E53" w:rsidP="00AA1E53">
                  <w:pPr>
                    <w:jc w:val="both"/>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rFonts w:eastAsia="Times New Roman" w:cs="Arial"/>
                      <w:color w:val="000000"/>
                    </w:rPr>
                    <w:t>20</w:t>
                  </w:r>
                </w:p>
              </w:tc>
              <w:tc>
                <w:tcPr>
                  <w:tcW w:w="1059" w:type="dxa"/>
                </w:tcPr>
                <w:p w14:paraId="395CF6E4" w14:textId="77777777" w:rsidR="00AA1E53" w:rsidRPr="00A20D80" w:rsidRDefault="00AA1E53" w:rsidP="00AA1E53">
                  <w:pPr>
                    <w:jc w:val="both"/>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rFonts w:eastAsia="Times New Roman" w:cs="Arial"/>
                      <w:color w:val="000000"/>
                    </w:rPr>
                    <w:t>10</w:t>
                  </w:r>
                </w:p>
              </w:tc>
              <w:tc>
                <w:tcPr>
                  <w:tcW w:w="1314" w:type="dxa"/>
                </w:tcPr>
                <w:p w14:paraId="3E78612B" w14:textId="77777777" w:rsidR="00AA1E53" w:rsidRPr="00A20D80" w:rsidRDefault="00AA1E53" w:rsidP="00AA1E53">
                  <w:pPr>
                    <w:jc w:val="both"/>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rFonts w:eastAsia="Times New Roman" w:cs="Arial"/>
                      <w:color w:val="000000"/>
                    </w:rPr>
                    <w:t>8</w:t>
                  </w:r>
                </w:p>
              </w:tc>
              <w:tc>
                <w:tcPr>
                  <w:tcW w:w="1645" w:type="dxa"/>
                </w:tcPr>
                <w:p w14:paraId="2B348E62" w14:textId="77777777" w:rsidR="00AA1E53" w:rsidRPr="00A20D80" w:rsidRDefault="00AA1E53" w:rsidP="00AA1E53">
                  <w:pPr>
                    <w:jc w:val="both"/>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rFonts w:eastAsia="Times New Roman" w:cs="Arial"/>
                      <w:color w:val="000000"/>
                    </w:rPr>
                    <w:t>5</w:t>
                  </w:r>
                </w:p>
              </w:tc>
            </w:tr>
          </w:tbl>
          <w:p w14:paraId="5853A5DB" w14:textId="77777777" w:rsidR="00AA1E53" w:rsidRDefault="00AA1E53" w:rsidP="009E7A1F">
            <w:pPr>
              <w:rPr>
                <w:rFonts w:eastAsia="Times New Roman" w:cs="Times New Roman"/>
                <w:color w:val="000000"/>
              </w:rPr>
            </w:pPr>
          </w:p>
        </w:tc>
      </w:tr>
    </w:tbl>
    <w:p w14:paraId="1B2A1DA2" w14:textId="77777777" w:rsidR="00AA1E53" w:rsidRDefault="00AA1E53" w:rsidP="009E7A1F">
      <w:pPr>
        <w:rPr>
          <w:rFonts w:eastAsia="Times New Roman" w:cs="Times New Roman"/>
          <w:color w:val="000000"/>
        </w:rPr>
      </w:pPr>
    </w:p>
    <w:p w14:paraId="71331002" w14:textId="1251AD11" w:rsidR="001E3949" w:rsidRDefault="00AA1E53" w:rsidP="0069449E">
      <w:pPr>
        <w:keepNext/>
        <w:rPr>
          <w:rFonts w:eastAsia="Times New Roman" w:cs="Times New Roman"/>
          <w:color w:val="000000"/>
        </w:rPr>
      </w:pPr>
      <w:r w:rsidRPr="00A20D80">
        <w:rPr>
          <w:rFonts w:eastAsia="Times New Roman" w:cs="Times New Roman"/>
          <w:color w:val="000000"/>
        </w:rPr>
        <w:t xml:space="preserve">Of the 38 students registered concurrently with DSP currently, 23.7% have been diagnosed with dual diagnoses, including 4 students with both ADHD and LD (see </w:t>
      </w:r>
      <w:r w:rsidR="00CF1DE2">
        <w:rPr>
          <w:rFonts w:eastAsia="Times New Roman" w:cs="Times New Roman"/>
          <w:color w:val="000000"/>
        </w:rPr>
        <w:fldChar w:fldCharType="begin"/>
      </w:r>
      <w:r w:rsidR="00CF1DE2">
        <w:rPr>
          <w:rFonts w:eastAsia="Times New Roman" w:cs="Times New Roman"/>
          <w:color w:val="000000"/>
        </w:rPr>
        <w:instrText xml:space="preserve"> REF _Ref385331615 </w:instrText>
      </w:r>
      <w:r w:rsidR="00CF1DE2">
        <w:rPr>
          <w:rFonts w:eastAsia="Times New Roman" w:cs="Times New Roman"/>
          <w:color w:val="000000"/>
        </w:rPr>
        <w:fldChar w:fldCharType="separate"/>
      </w:r>
      <w:r w:rsidR="00D306B0" w:rsidRPr="00CF1DE2">
        <w:t xml:space="preserve">Table </w:t>
      </w:r>
      <w:r w:rsidR="00D306B0">
        <w:rPr>
          <w:noProof/>
        </w:rPr>
        <w:t>26</w:t>
      </w:r>
      <w:r w:rsidR="00CF1DE2">
        <w:rPr>
          <w:rFonts w:eastAsia="Times New Roman" w:cs="Times New Roman"/>
          <w:color w:val="000000"/>
        </w:rPr>
        <w:fldChar w:fldCharType="end"/>
      </w:r>
      <w:r w:rsidR="0069449E">
        <w:rPr>
          <w:rFonts w:eastAsia="Times New Roman" w:cs="Times New Roman"/>
          <w:color w:val="000000"/>
        </w:rPr>
        <w:t>).</w:t>
      </w:r>
    </w:p>
    <w:p w14:paraId="62691C19" w14:textId="77777777" w:rsidR="0069449E" w:rsidRDefault="0069449E" w:rsidP="0069449E">
      <w:pPr>
        <w:keepNext/>
        <w:rPr>
          <w:rFonts w:eastAsia="Times New Roman" w:cs="Times New Roman"/>
          <w:color w:val="0000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A1E53" w14:paraId="1D2D0561" w14:textId="77777777" w:rsidTr="003B503C">
        <w:trPr>
          <w:cantSplit/>
          <w:jc w:val="center"/>
        </w:trPr>
        <w:tc>
          <w:tcPr>
            <w:tcW w:w="9576" w:type="dxa"/>
          </w:tcPr>
          <w:p w14:paraId="2546836F" w14:textId="63D0E334" w:rsidR="00AA1E53" w:rsidRPr="00CF1DE2" w:rsidRDefault="00CF1DE2" w:rsidP="001E3949">
            <w:pPr>
              <w:keepNext/>
              <w:ind w:left="1166"/>
              <w:rPr>
                <w:rFonts w:eastAsia="Times New Roman" w:cs="Times New Roman"/>
                <w:color w:val="000000"/>
              </w:rPr>
            </w:pPr>
            <w:bookmarkStart w:id="10" w:name="_Ref385331615"/>
            <w:r w:rsidRPr="00CF1DE2">
              <w:t xml:space="preserve">Table </w:t>
            </w:r>
            <w:fldSimple w:instr=" SEQ Table \* ARABIC ">
              <w:r w:rsidR="00D306B0">
                <w:rPr>
                  <w:noProof/>
                </w:rPr>
                <w:t>26</w:t>
              </w:r>
            </w:fldSimple>
            <w:bookmarkEnd w:id="10"/>
            <w:r w:rsidRPr="00CF1DE2">
              <w:t>. Students Registered with DSP with Dual Diagnoses</w:t>
            </w:r>
          </w:p>
        </w:tc>
      </w:tr>
      <w:tr w:rsidR="00AA1E53" w14:paraId="61187EF7" w14:textId="77777777" w:rsidTr="003B503C">
        <w:trPr>
          <w:cantSplit/>
          <w:jc w:val="center"/>
        </w:trPr>
        <w:tc>
          <w:tcPr>
            <w:tcW w:w="9576" w:type="dxa"/>
          </w:tcPr>
          <w:tbl>
            <w:tblPr>
              <w:tblStyle w:val="MediumShading1-Accent2"/>
              <w:tblW w:w="7093" w:type="dxa"/>
              <w:jc w:val="center"/>
              <w:tblLook w:val="04A0" w:firstRow="1" w:lastRow="0" w:firstColumn="1" w:lastColumn="0" w:noHBand="0" w:noVBand="1"/>
            </w:tblPr>
            <w:tblGrid>
              <w:gridCol w:w="4185"/>
              <w:gridCol w:w="2545"/>
              <w:gridCol w:w="363"/>
            </w:tblGrid>
            <w:tr w:rsidR="00AA1E53" w:rsidRPr="00A20D80" w14:paraId="78510C86" w14:textId="77777777" w:rsidTr="00A26FDE">
              <w:trPr>
                <w:cnfStyle w:val="100000000000" w:firstRow="1" w:lastRow="0" w:firstColumn="0" w:lastColumn="0" w:oddVBand="0" w:evenVBand="0" w:oddHBand="0"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4185" w:type="dxa"/>
                  <w:hideMark/>
                </w:tcPr>
                <w:p w14:paraId="0C757E53" w14:textId="77777777" w:rsidR="00AA1E53" w:rsidRPr="00A20D80" w:rsidRDefault="00AA1E53" w:rsidP="001E3949">
                  <w:pPr>
                    <w:keepLines/>
                    <w:rPr>
                      <w:rFonts w:eastAsia="Times New Roman" w:cs="Arial"/>
                      <w:b w:val="0"/>
                      <w:bCs w:val="0"/>
                      <w:color w:val="FFFFFF"/>
                    </w:rPr>
                  </w:pPr>
                  <w:r w:rsidRPr="00A20D80">
                    <w:rPr>
                      <w:rFonts w:eastAsia="Times New Roman" w:cs="Arial"/>
                      <w:b w:val="0"/>
                      <w:bCs w:val="0"/>
                      <w:color w:val="FFFFFF"/>
                    </w:rPr>
                    <w:t>Fall 2013 dual diagnosis</w:t>
                  </w:r>
                </w:p>
              </w:tc>
              <w:tc>
                <w:tcPr>
                  <w:tcW w:w="2545" w:type="dxa"/>
                  <w:hideMark/>
                </w:tcPr>
                <w:p w14:paraId="127BDC72" w14:textId="77777777" w:rsidR="00AA1E53" w:rsidRPr="00A20D80" w:rsidRDefault="00AA1E53" w:rsidP="001E3949">
                  <w:pPr>
                    <w:keepLines/>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rPr>
                  </w:pPr>
                  <w:r w:rsidRPr="00A20D80">
                    <w:rPr>
                      <w:rFonts w:eastAsia="Times New Roman" w:cs="Arial"/>
                      <w:b w:val="0"/>
                      <w:bCs w:val="0"/>
                      <w:color w:val="FFFFFF"/>
                    </w:rPr>
                    <w:t>Number of Students</w:t>
                  </w:r>
                </w:p>
              </w:tc>
              <w:tc>
                <w:tcPr>
                  <w:tcW w:w="363" w:type="dxa"/>
                </w:tcPr>
                <w:p w14:paraId="34C4ADEC" w14:textId="77777777" w:rsidR="00AA1E53" w:rsidRPr="00A20D80" w:rsidRDefault="00AA1E53" w:rsidP="001E3949">
                  <w:pPr>
                    <w:keepLines/>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rPr>
                  </w:pPr>
                </w:p>
              </w:tc>
            </w:tr>
            <w:tr w:rsidR="00AA1E53" w:rsidRPr="00A20D80" w14:paraId="36208DC9" w14:textId="77777777" w:rsidTr="00A26FDE">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4185" w:type="dxa"/>
                  <w:hideMark/>
                </w:tcPr>
                <w:p w14:paraId="585A700E" w14:textId="77777777" w:rsidR="00AA1E53" w:rsidRPr="00A20D80" w:rsidRDefault="00AA1E53" w:rsidP="001E3949">
                  <w:pPr>
                    <w:keepLines/>
                    <w:rPr>
                      <w:rFonts w:eastAsia="Times New Roman" w:cs="Arial"/>
                      <w:color w:val="000000"/>
                    </w:rPr>
                  </w:pPr>
                  <w:r w:rsidRPr="00A20D80">
                    <w:rPr>
                      <w:rFonts w:eastAsia="Times New Roman" w:cs="Arial"/>
                      <w:color w:val="000000"/>
                    </w:rPr>
                    <w:t>ADHD+ LD</w:t>
                  </w:r>
                </w:p>
              </w:tc>
              <w:tc>
                <w:tcPr>
                  <w:tcW w:w="2545" w:type="dxa"/>
                  <w:hideMark/>
                </w:tcPr>
                <w:p w14:paraId="2089C133" w14:textId="77777777" w:rsidR="00AA1E53" w:rsidRPr="00A20D80" w:rsidRDefault="00AA1E53" w:rsidP="001E3949">
                  <w:pPr>
                    <w:keepLines/>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A20D80">
                    <w:rPr>
                      <w:rFonts w:eastAsia="Times New Roman" w:cs="Arial"/>
                      <w:color w:val="000000"/>
                    </w:rPr>
                    <w:t>4</w:t>
                  </w:r>
                </w:p>
              </w:tc>
              <w:tc>
                <w:tcPr>
                  <w:tcW w:w="363" w:type="dxa"/>
                </w:tcPr>
                <w:p w14:paraId="5FC57B85" w14:textId="77777777" w:rsidR="00AA1E53" w:rsidRPr="00A20D80" w:rsidRDefault="00AA1E53" w:rsidP="001E3949">
                  <w:pPr>
                    <w:keepLines/>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p>
              </w:tc>
            </w:tr>
            <w:tr w:rsidR="00AA1E53" w:rsidRPr="00A20D80" w14:paraId="6B84BFCA" w14:textId="77777777" w:rsidTr="00A26FDE">
              <w:trPr>
                <w:cnfStyle w:val="000000010000" w:firstRow="0" w:lastRow="0" w:firstColumn="0" w:lastColumn="0" w:oddVBand="0" w:evenVBand="0" w:oddHBand="0" w:evenHBand="1"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4185" w:type="dxa"/>
                  <w:hideMark/>
                </w:tcPr>
                <w:p w14:paraId="19EC2426" w14:textId="77777777" w:rsidR="00AA1E53" w:rsidRPr="00A20D80" w:rsidRDefault="00AA1E53" w:rsidP="001E3949">
                  <w:pPr>
                    <w:keepLines/>
                    <w:rPr>
                      <w:color w:val="000000"/>
                    </w:rPr>
                  </w:pPr>
                  <w:proofErr w:type="spellStart"/>
                  <w:r w:rsidRPr="00A20D80">
                    <w:rPr>
                      <w:color w:val="000000"/>
                    </w:rPr>
                    <w:t>ADHD+anxiety+depression</w:t>
                  </w:r>
                  <w:proofErr w:type="spellEnd"/>
                </w:p>
              </w:tc>
              <w:tc>
                <w:tcPr>
                  <w:tcW w:w="2545" w:type="dxa"/>
                  <w:hideMark/>
                </w:tcPr>
                <w:p w14:paraId="13338E43" w14:textId="77777777" w:rsidR="00AA1E53" w:rsidRPr="00A20D80" w:rsidRDefault="00AA1E53" w:rsidP="001E3949">
                  <w:pPr>
                    <w:keepLines/>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rFonts w:eastAsia="Times New Roman" w:cs="Arial"/>
                      <w:color w:val="000000"/>
                    </w:rPr>
                    <w:t>2</w:t>
                  </w:r>
                </w:p>
              </w:tc>
              <w:tc>
                <w:tcPr>
                  <w:tcW w:w="363" w:type="dxa"/>
                </w:tcPr>
                <w:p w14:paraId="3BE56C9E" w14:textId="77777777" w:rsidR="00AA1E53" w:rsidRPr="00A20D80" w:rsidRDefault="00AA1E53" w:rsidP="001E3949">
                  <w:pPr>
                    <w:keepLines/>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p>
              </w:tc>
            </w:tr>
            <w:tr w:rsidR="00AA1E53" w:rsidRPr="00A20D80" w14:paraId="5F7E8B86" w14:textId="77777777" w:rsidTr="00A26FDE">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4185" w:type="dxa"/>
                  <w:hideMark/>
                </w:tcPr>
                <w:p w14:paraId="5EBE92C8" w14:textId="77777777" w:rsidR="00AA1E53" w:rsidRPr="00A20D80" w:rsidRDefault="00AA1E53" w:rsidP="001E3949">
                  <w:pPr>
                    <w:keepLines/>
                    <w:rPr>
                      <w:rFonts w:eastAsia="Times New Roman" w:cs="Arial"/>
                      <w:color w:val="000000"/>
                    </w:rPr>
                  </w:pPr>
                  <w:r w:rsidRPr="00A20D80">
                    <w:rPr>
                      <w:rFonts w:eastAsia="Times New Roman" w:cs="Arial"/>
                      <w:color w:val="000000"/>
                    </w:rPr>
                    <w:t>ADHD+ anxiety</w:t>
                  </w:r>
                </w:p>
              </w:tc>
              <w:tc>
                <w:tcPr>
                  <w:tcW w:w="2545" w:type="dxa"/>
                  <w:hideMark/>
                </w:tcPr>
                <w:p w14:paraId="5011D9CC" w14:textId="77777777" w:rsidR="00AA1E53" w:rsidRPr="00A20D80" w:rsidRDefault="00AA1E53" w:rsidP="001E3949">
                  <w:pPr>
                    <w:keepLines/>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A20D80">
                    <w:rPr>
                      <w:rFonts w:eastAsia="Times New Roman" w:cs="Arial"/>
                      <w:color w:val="000000"/>
                    </w:rPr>
                    <w:t>1</w:t>
                  </w:r>
                </w:p>
              </w:tc>
              <w:tc>
                <w:tcPr>
                  <w:tcW w:w="363" w:type="dxa"/>
                </w:tcPr>
                <w:p w14:paraId="57DD4A77" w14:textId="77777777" w:rsidR="00AA1E53" w:rsidRPr="00A20D80" w:rsidRDefault="00AA1E53" w:rsidP="001E3949">
                  <w:pPr>
                    <w:keepLines/>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p>
              </w:tc>
            </w:tr>
            <w:tr w:rsidR="00AA1E53" w:rsidRPr="00A20D80" w14:paraId="73C8BB16" w14:textId="77777777" w:rsidTr="00A26FDE">
              <w:trPr>
                <w:cnfStyle w:val="000000010000" w:firstRow="0" w:lastRow="0" w:firstColumn="0" w:lastColumn="0" w:oddVBand="0" w:evenVBand="0" w:oddHBand="0" w:evenHBand="1"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4185" w:type="dxa"/>
                  <w:hideMark/>
                </w:tcPr>
                <w:p w14:paraId="14BB7AC9" w14:textId="77777777" w:rsidR="00AA1E53" w:rsidRPr="00A20D80" w:rsidRDefault="00AA1E53" w:rsidP="001E3949">
                  <w:pPr>
                    <w:keepLines/>
                    <w:rPr>
                      <w:rFonts w:eastAsia="Times New Roman" w:cs="Arial"/>
                      <w:color w:val="000000"/>
                    </w:rPr>
                  </w:pPr>
                  <w:r w:rsidRPr="00A20D80">
                    <w:rPr>
                      <w:rFonts w:eastAsia="Times New Roman" w:cs="Arial"/>
                      <w:color w:val="000000"/>
                    </w:rPr>
                    <w:t>ADHD + depression</w:t>
                  </w:r>
                </w:p>
              </w:tc>
              <w:tc>
                <w:tcPr>
                  <w:tcW w:w="2545" w:type="dxa"/>
                  <w:hideMark/>
                </w:tcPr>
                <w:p w14:paraId="77622218" w14:textId="77777777" w:rsidR="00AA1E53" w:rsidRPr="00A20D80" w:rsidRDefault="00AA1E53" w:rsidP="001E3949">
                  <w:pPr>
                    <w:keepLines/>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rFonts w:eastAsia="Times New Roman" w:cs="Arial"/>
                      <w:color w:val="000000"/>
                    </w:rPr>
                    <w:t>1</w:t>
                  </w:r>
                </w:p>
              </w:tc>
              <w:tc>
                <w:tcPr>
                  <w:tcW w:w="363" w:type="dxa"/>
                </w:tcPr>
                <w:p w14:paraId="0AC2F1F3" w14:textId="77777777" w:rsidR="00AA1E53" w:rsidRPr="00A20D80" w:rsidRDefault="00AA1E53" w:rsidP="001E3949">
                  <w:pPr>
                    <w:keepLines/>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p>
              </w:tc>
            </w:tr>
            <w:tr w:rsidR="00AA1E53" w:rsidRPr="00A20D80" w14:paraId="5975A3A6" w14:textId="77777777" w:rsidTr="00A26FDE">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4185" w:type="dxa"/>
                </w:tcPr>
                <w:p w14:paraId="76BE2397" w14:textId="77777777" w:rsidR="00AA1E53" w:rsidRPr="00A20D80" w:rsidRDefault="00AA1E53" w:rsidP="001E3949">
                  <w:pPr>
                    <w:keepLines/>
                    <w:rPr>
                      <w:rFonts w:eastAsia="Times New Roman" w:cs="Arial"/>
                      <w:color w:val="000000"/>
                    </w:rPr>
                  </w:pPr>
                  <w:r w:rsidRPr="00A20D80">
                    <w:rPr>
                      <w:rFonts w:eastAsia="Times New Roman" w:cs="Arial"/>
                      <w:color w:val="000000"/>
                    </w:rPr>
                    <w:t>LD+ Anxiety</w:t>
                  </w:r>
                </w:p>
              </w:tc>
              <w:tc>
                <w:tcPr>
                  <w:tcW w:w="2545" w:type="dxa"/>
                </w:tcPr>
                <w:p w14:paraId="77684792" w14:textId="77777777" w:rsidR="00AA1E53" w:rsidRPr="00A20D80" w:rsidRDefault="00AA1E53" w:rsidP="001E3949">
                  <w:pPr>
                    <w:keepLines/>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A20D80">
                    <w:rPr>
                      <w:rFonts w:eastAsia="Times New Roman" w:cs="Arial"/>
                      <w:color w:val="000000"/>
                    </w:rPr>
                    <w:t>1</w:t>
                  </w:r>
                </w:p>
              </w:tc>
              <w:tc>
                <w:tcPr>
                  <w:tcW w:w="363" w:type="dxa"/>
                </w:tcPr>
                <w:p w14:paraId="768EA5A5" w14:textId="77777777" w:rsidR="00AA1E53" w:rsidRPr="00A20D80" w:rsidRDefault="00AA1E53" w:rsidP="001E3949">
                  <w:pPr>
                    <w:keepLines/>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p>
              </w:tc>
            </w:tr>
            <w:tr w:rsidR="00AA1E53" w:rsidRPr="00A20D80" w14:paraId="5CD91A35" w14:textId="77777777" w:rsidTr="00A26FDE">
              <w:trPr>
                <w:cnfStyle w:val="000000010000" w:firstRow="0" w:lastRow="0" w:firstColumn="0" w:lastColumn="0" w:oddVBand="0" w:evenVBand="0" w:oddHBand="0" w:evenHBand="1"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4185" w:type="dxa"/>
                </w:tcPr>
                <w:p w14:paraId="11140920" w14:textId="77777777" w:rsidR="00AA1E53" w:rsidRPr="00A20D80" w:rsidRDefault="00AA1E53" w:rsidP="001E3949">
                  <w:pPr>
                    <w:keepLines/>
                    <w:rPr>
                      <w:rFonts w:eastAsia="Times New Roman" w:cs="Arial"/>
                      <w:b w:val="0"/>
                      <w:color w:val="000000"/>
                    </w:rPr>
                  </w:pPr>
                  <w:r w:rsidRPr="00A20D80">
                    <w:rPr>
                      <w:rFonts w:eastAsia="Times New Roman" w:cs="Arial"/>
                      <w:b w:val="0"/>
                      <w:color w:val="000000"/>
                    </w:rPr>
                    <w:t>TOTAL</w:t>
                  </w:r>
                </w:p>
              </w:tc>
              <w:tc>
                <w:tcPr>
                  <w:tcW w:w="2545" w:type="dxa"/>
                </w:tcPr>
                <w:p w14:paraId="48AEC0BB" w14:textId="77777777" w:rsidR="00AA1E53" w:rsidRPr="00A20D80" w:rsidRDefault="00AA1E53" w:rsidP="001E3949">
                  <w:pPr>
                    <w:keepLines/>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rFonts w:eastAsia="Times New Roman" w:cs="Arial"/>
                      <w:color w:val="000000"/>
                    </w:rPr>
                    <w:t>9</w:t>
                  </w:r>
                </w:p>
              </w:tc>
              <w:tc>
                <w:tcPr>
                  <w:tcW w:w="363" w:type="dxa"/>
                </w:tcPr>
                <w:p w14:paraId="732490EF" w14:textId="77777777" w:rsidR="00AA1E53" w:rsidRPr="00A20D80" w:rsidRDefault="00AA1E53" w:rsidP="001E3949">
                  <w:pPr>
                    <w:keepLines/>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p>
              </w:tc>
            </w:tr>
          </w:tbl>
          <w:p w14:paraId="63341BB9" w14:textId="77777777" w:rsidR="00AA1E53" w:rsidRDefault="00AA1E53" w:rsidP="001E3949">
            <w:pPr>
              <w:keepLines/>
              <w:rPr>
                <w:rFonts w:eastAsia="Times New Roman" w:cs="Times New Roman"/>
                <w:color w:val="000000"/>
              </w:rPr>
            </w:pPr>
          </w:p>
        </w:tc>
      </w:tr>
    </w:tbl>
    <w:p w14:paraId="2C1FB178" w14:textId="77777777" w:rsidR="00C46B08" w:rsidRPr="00A20D80" w:rsidRDefault="00C46B08" w:rsidP="007B266A">
      <w:pPr>
        <w:rPr>
          <w:rFonts w:eastAsia="Times New Roman" w:cs="Times New Roman"/>
          <w:color w:val="000000"/>
        </w:rPr>
      </w:pPr>
    </w:p>
    <w:p w14:paraId="22EFE5CD" w14:textId="0DBB94CA" w:rsidR="005733C7" w:rsidRPr="00A20D80" w:rsidRDefault="009E7A1F" w:rsidP="007B266A">
      <w:pPr>
        <w:rPr>
          <w:rFonts w:eastAsia="Times New Roman" w:cs="Times New Roman"/>
          <w:color w:val="000000"/>
        </w:rPr>
      </w:pPr>
      <w:r w:rsidRPr="00A20D80">
        <w:rPr>
          <w:rFonts w:eastAsia="Times New Roman" w:cs="Times New Roman"/>
          <w:color w:val="000000"/>
        </w:rPr>
        <w:t xml:space="preserve">As the program has continued, semester GPA has risen from 2.39 in Spring 2011 cohort of students in the Coaching program to </w:t>
      </w:r>
      <w:r w:rsidR="00DC2FCD" w:rsidRPr="00A20D80">
        <w:rPr>
          <w:rFonts w:eastAsia="Times New Roman" w:cs="Times New Roman"/>
          <w:color w:val="000000"/>
        </w:rPr>
        <w:t>3.03</w:t>
      </w:r>
      <w:r w:rsidRPr="00A20D80">
        <w:rPr>
          <w:rFonts w:eastAsia="Times New Roman" w:cs="Times New Roman"/>
          <w:color w:val="000000"/>
        </w:rPr>
        <w:t xml:space="preserve"> in </w:t>
      </w:r>
      <w:r w:rsidR="00DC2FCD" w:rsidRPr="00A20D80">
        <w:rPr>
          <w:rFonts w:eastAsia="Times New Roman" w:cs="Times New Roman"/>
          <w:color w:val="000000"/>
        </w:rPr>
        <w:t>Spring</w:t>
      </w:r>
      <w:r w:rsidR="002A0D30" w:rsidRPr="00A20D80">
        <w:rPr>
          <w:rFonts w:eastAsia="Times New Roman" w:cs="Times New Roman"/>
          <w:color w:val="000000"/>
        </w:rPr>
        <w:t xml:space="preserve"> 2014</w:t>
      </w:r>
      <w:r w:rsidRPr="00A20D80">
        <w:rPr>
          <w:rFonts w:eastAsia="Times New Roman" w:cs="Times New Roman"/>
          <w:color w:val="000000"/>
        </w:rPr>
        <w:t xml:space="preserve"> cohort of students in the Coaching program </w:t>
      </w:r>
      <w:r w:rsidR="005733C7" w:rsidRPr="00A20D80">
        <w:rPr>
          <w:rFonts w:eastAsia="Times New Roman" w:cs="Times New Roman"/>
          <w:color w:val="000000"/>
        </w:rPr>
        <w:t xml:space="preserve">(see </w:t>
      </w:r>
      <w:r w:rsidR="00CF1DE2">
        <w:rPr>
          <w:rFonts w:eastAsia="Times New Roman" w:cs="Times New Roman"/>
          <w:color w:val="000000"/>
        </w:rPr>
        <w:fldChar w:fldCharType="begin"/>
      </w:r>
      <w:r w:rsidR="00CF1DE2">
        <w:rPr>
          <w:rFonts w:eastAsia="Times New Roman" w:cs="Times New Roman"/>
          <w:color w:val="000000"/>
        </w:rPr>
        <w:instrText xml:space="preserve"> REF _Ref385331634 </w:instrText>
      </w:r>
      <w:r w:rsidR="00CF1DE2">
        <w:rPr>
          <w:rFonts w:eastAsia="Times New Roman" w:cs="Times New Roman"/>
          <w:color w:val="000000"/>
        </w:rPr>
        <w:fldChar w:fldCharType="separate"/>
      </w:r>
      <w:r w:rsidR="00D306B0" w:rsidRPr="00CF1DE2">
        <w:t xml:space="preserve">Table </w:t>
      </w:r>
      <w:r w:rsidR="00D306B0">
        <w:rPr>
          <w:noProof/>
        </w:rPr>
        <w:t>27</w:t>
      </w:r>
      <w:r w:rsidR="00CF1DE2">
        <w:rPr>
          <w:rFonts w:eastAsia="Times New Roman" w:cs="Times New Roman"/>
          <w:color w:val="000000"/>
        </w:rPr>
        <w:fldChar w:fldCharType="end"/>
      </w:r>
      <w:r w:rsidR="005733C7" w:rsidRPr="00A20D80">
        <w:rPr>
          <w:rFonts w:eastAsia="Times New Roman" w:cs="Times New Roman"/>
          <w:color w:val="000000"/>
        </w:rPr>
        <w:t>).</w:t>
      </w:r>
      <w:r w:rsidR="00CC1A8A" w:rsidRPr="00A20D80">
        <w:rPr>
          <w:rFonts w:eastAsia="Times New Roman" w:cs="Times New Roman"/>
          <w:color w:val="000000"/>
        </w:rPr>
        <w:t xml:space="preserve"> In other words</w:t>
      </w:r>
      <w:r w:rsidRPr="00A20D80">
        <w:rPr>
          <w:rFonts w:eastAsia="Times New Roman" w:cs="Times New Roman"/>
          <w:color w:val="000000"/>
        </w:rPr>
        <w:t xml:space="preserve">, on average, </w:t>
      </w:r>
      <w:r w:rsidR="00CC1A8A" w:rsidRPr="00A20D80">
        <w:rPr>
          <w:rFonts w:eastAsia="Times New Roman" w:cs="Times New Roman"/>
          <w:color w:val="000000"/>
        </w:rPr>
        <w:t xml:space="preserve">Term GPA for students that start working with the KCLC Academic Coaching Program brings up their cumulative GPA. </w:t>
      </w:r>
    </w:p>
    <w:p w14:paraId="099B393F" w14:textId="77777777" w:rsidR="005733C7" w:rsidRDefault="005733C7" w:rsidP="007B266A">
      <w:pPr>
        <w:rPr>
          <w:rFonts w:eastAsia="Times New Roman" w:cs="Times New Roman"/>
          <w:color w:val="0000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F1DE2" w14:paraId="648167F4" w14:textId="77777777" w:rsidTr="003B503C">
        <w:trPr>
          <w:cantSplit/>
          <w:jc w:val="center"/>
        </w:trPr>
        <w:tc>
          <w:tcPr>
            <w:tcW w:w="9576" w:type="dxa"/>
          </w:tcPr>
          <w:p w14:paraId="7602CD0D" w14:textId="50D90BD6" w:rsidR="00CF1DE2" w:rsidRPr="00CF1DE2" w:rsidRDefault="00CF1DE2" w:rsidP="001E3949">
            <w:pPr>
              <w:keepNext/>
              <w:ind w:left="547"/>
              <w:rPr>
                <w:rFonts w:eastAsia="Times New Roman" w:cs="Times New Roman"/>
                <w:color w:val="000000"/>
              </w:rPr>
            </w:pPr>
            <w:bookmarkStart w:id="11" w:name="_Ref385331634"/>
            <w:r w:rsidRPr="00CF1DE2">
              <w:t xml:space="preserve">Table </w:t>
            </w:r>
            <w:fldSimple w:instr=" SEQ Table \* ARABIC ">
              <w:r w:rsidR="00D306B0">
                <w:rPr>
                  <w:noProof/>
                </w:rPr>
                <w:t>27</w:t>
              </w:r>
            </w:fldSimple>
            <w:bookmarkEnd w:id="11"/>
            <w:r w:rsidRPr="00CF1DE2">
              <w:t>. Student GPA for the Semester Registered in Coaching</w:t>
            </w:r>
          </w:p>
        </w:tc>
      </w:tr>
      <w:tr w:rsidR="00CF1DE2" w14:paraId="1E5F56C1" w14:textId="77777777" w:rsidTr="003B503C">
        <w:trPr>
          <w:cantSplit/>
          <w:jc w:val="center"/>
        </w:trPr>
        <w:tc>
          <w:tcPr>
            <w:tcW w:w="9576" w:type="dxa"/>
          </w:tcPr>
          <w:tbl>
            <w:tblPr>
              <w:tblStyle w:val="MediumShading1-Accent2"/>
              <w:tblW w:w="8240" w:type="dxa"/>
              <w:jc w:val="center"/>
              <w:tblLook w:val="04A0" w:firstRow="1" w:lastRow="0" w:firstColumn="1" w:lastColumn="0" w:noHBand="0" w:noVBand="1"/>
            </w:tblPr>
            <w:tblGrid>
              <w:gridCol w:w="2060"/>
              <w:gridCol w:w="2060"/>
              <w:gridCol w:w="2060"/>
              <w:gridCol w:w="2060"/>
            </w:tblGrid>
            <w:tr w:rsidR="00CF1DE2" w:rsidRPr="00A20D80" w14:paraId="26A93942" w14:textId="77777777" w:rsidTr="00A26FDE">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060" w:type="dxa"/>
                  <w:hideMark/>
                </w:tcPr>
                <w:p w14:paraId="0BC202EA" w14:textId="77777777" w:rsidR="00CF1DE2" w:rsidRPr="00A20D80" w:rsidRDefault="00CF1DE2" w:rsidP="00533DA6">
                  <w:pPr>
                    <w:rPr>
                      <w:rFonts w:eastAsia="Times New Roman" w:cs="Arial"/>
                      <w:b w:val="0"/>
                      <w:bCs w:val="0"/>
                      <w:color w:val="FFFFFF"/>
                    </w:rPr>
                  </w:pPr>
                  <w:r w:rsidRPr="00A20D80">
                    <w:rPr>
                      <w:rFonts w:eastAsia="Times New Roman" w:cs="Arial"/>
                      <w:b w:val="0"/>
                      <w:bCs w:val="0"/>
                      <w:color w:val="FFFFFF"/>
                    </w:rPr>
                    <w:t>Semester Enrolled in Coaching</w:t>
                  </w:r>
                </w:p>
              </w:tc>
              <w:tc>
                <w:tcPr>
                  <w:tcW w:w="2060" w:type="dxa"/>
                  <w:hideMark/>
                </w:tcPr>
                <w:p w14:paraId="2CF67498" w14:textId="77777777" w:rsidR="00CF1DE2" w:rsidRPr="00A20D80" w:rsidRDefault="00CF1DE2" w:rsidP="00533DA6">
                  <w:pP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rPr>
                  </w:pPr>
                  <w:r w:rsidRPr="00A20D80">
                    <w:rPr>
                      <w:rFonts w:eastAsia="Times New Roman" w:cs="Arial"/>
                      <w:b w:val="0"/>
                      <w:bCs w:val="0"/>
                      <w:color w:val="FFFFFF"/>
                    </w:rPr>
                    <w:t>Average Term GPA</w:t>
                  </w:r>
                </w:p>
              </w:tc>
              <w:tc>
                <w:tcPr>
                  <w:tcW w:w="2060" w:type="dxa"/>
                </w:tcPr>
                <w:p w14:paraId="05E3BDCB" w14:textId="77777777" w:rsidR="00CF1DE2" w:rsidRPr="00A20D80" w:rsidRDefault="00CF1DE2" w:rsidP="00533DA6">
                  <w:pP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rPr>
                  </w:pPr>
                  <w:r w:rsidRPr="00A20D80">
                    <w:rPr>
                      <w:rFonts w:eastAsia="Times New Roman" w:cs="Arial"/>
                      <w:b w:val="0"/>
                      <w:bCs w:val="0"/>
                      <w:color w:val="FFFFFF"/>
                    </w:rPr>
                    <w:t>Average Cumulative GPA</w:t>
                  </w:r>
                </w:p>
              </w:tc>
              <w:tc>
                <w:tcPr>
                  <w:tcW w:w="2060" w:type="dxa"/>
                </w:tcPr>
                <w:p w14:paraId="0CF4CEAB" w14:textId="77777777" w:rsidR="00CF1DE2" w:rsidRPr="00A20D80" w:rsidRDefault="00CF1DE2" w:rsidP="00533DA6">
                  <w:pP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rPr>
                  </w:pPr>
                  <w:r w:rsidRPr="00A20D80">
                    <w:rPr>
                      <w:rFonts w:eastAsia="Times New Roman" w:cs="Arial"/>
                      <w:b w:val="0"/>
                      <w:bCs w:val="0"/>
                      <w:color w:val="FFFFFF"/>
                    </w:rPr>
                    <w:t>Number of Students</w:t>
                  </w:r>
                </w:p>
              </w:tc>
            </w:tr>
            <w:tr w:rsidR="00CF1DE2" w:rsidRPr="00A20D80" w14:paraId="1CFE7319" w14:textId="77777777" w:rsidTr="00A26FD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060" w:type="dxa"/>
                  <w:hideMark/>
                </w:tcPr>
                <w:p w14:paraId="4506693A" w14:textId="77777777" w:rsidR="00CF1DE2" w:rsidRPr="00A20D80" w:rsidRDefault="00CF1DE2" w:rsidP="00533DA6">
                  <w:pPr>
                    <w:rPr>
                      <w:rFonts w:eastAsia="Times New Roman" w:cs="Arial"/>
                      <w:color w:val="000000"/>
                    </w:rPr>
                  </w:pPr>
                  <w:r w:rsidRPr="00A20D80">
                    <w:rPr>
                      <w:rFonts w:eastAsia="Times New Roman" w:cs="Arial"/>
                      <w:color w:val="000000"/>
                    </w:rPr>
                    <w:t>Spring 2011</w:t>
                  </w:r>
                </w:p>
              </w:tc>
              <w:tc>
                <w:tcPr>
                  <w:tcW w:w="2060" w:type="dxa"/>
                  <w:hideMark/>
                </w:tcPr>
                <w:p w14:paraId="21FF9E27" w14:textId="77777777" w:rsidR="00CF1DE2" w:rsidRPr="00A20D80" w:rsidRDefault="00CF1DE2" w:rsidP="00533DA6">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A20D80">
                    <w:rPr>
                      <w:rFonts w:eastAsia="Times New Roman" w:cs="Arial"/>
                      <w:color w:val="000000"/>
                    </w:rPr>
                    <w:t>2.39</w:t>
                  </w:r>
                </w:p>
              </w:tc>
              <w:tc>
                <w:tcPr>
                  <w:tcW w:w="2060" w:type="dxa"/>
                </w:tcPr>
                <w:p w14:paraId="66630DF7" w14:textId="77777777" w:rsidR="00CF1DE2" w:rsidRPr="00A20D80" w:rsidRDefault="00CF1DE2" w:rsidP="00533DA6">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A20D80">
                    <w:rPr>
                      <w:rFonts w:eastAsia="Times New Roman" w:cs="Arial"/>
                      <w:color w:val="000000"/>
                    </w:rPr>
                    <w:t>2.61</w:t>
                  </w:r>
                </w:p>
              </w:tc>
              <w:tc>
                <w:tcPr>
                  <w:tcW w:w="2060" w:type="dxa"/>
                </w:tcPr>
                <w:p w14:paraId="011BA7BB" w14:textId="77777777" w:rsidR="00CF1DE2" w:rsidRPr="00A20D80" w:rsidRDefault="00CF1DE2" w:rsidP="00533DA6">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A20D80">
                    <w:rPr>
                      <w:rFonts w:eastAsia="Times New Roman" w:cs="Arial"/>
                      <w:color w:val="000000"/>
                    </w:rPr>
                    <w:t>28</w:t>
                  </w:r>
                </w:p>
              </w:tc>
            </w:tr>
            <w:tr w:rsidR="00CF1DE2" w:rsidRPr="00A20D80" w14:paraId="4EAA8BF2" w14:textId="77777777" w:rsidTr="00A26FDE">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060" w:type="dxa"/>
                  <w:hideMark/>
                </w:tcPr>
                <w:p w14:paraId="68924878" w14:textId="77777777" w:rsidR="00CF1DE2" w:rsidRPr="00A20D80" w:rsidRDefault="00CF1DE2" w:rsidP="00533DA6">
                  <w:pPr>
                    <w:rPr>
                      <w:rFonts w:eastAsia="Times New Roman" w:cs="Arial"/>
                      <w:color w:val="000000"/>
                    </w:rPr>
                  </w:pPr>
                  <w:r w:rsidRPr="00A20D80">
                    <w:rPr>
                      <w:rFonts w:eastAsia="Times New Roman" w:cs="Arial"/>
                      <w:color w:val="000000"/>
                    </w:rPr>
                    <w:t>Fall 2011</w:t>
                  </w:r>
                </w:p>
              </w:tc>
              <w:tc>
                <w:tcPr>
                  <w:tcW w:w="2060" w:type="dxa"/>
                  <w:hideMark/>
                </w:tcPr>
                <w:p w14:paraId="4EF30663" w14:textId="77777777" w:rsidR="00CF1DE2" w:rsidRPr="00A20D80" w:rsidRDefault="00CF1DE2" w:rsidP="00533DA6">
                  <w:pPr>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rFonts w:eastAsia="Times New Roman" w:cs="Arial"/>
                      <w:color w:val="000000"/>
                    </w:rPr>
                    <w:t>2.60</w:t>
                  </w:r>
                </w:p>
              </w:tc>
              <w:tc>
                <w:tcPr>
                  <w:tcW w:w="2060" w:type="dxa"/>
                </w:tcPr>
                <w:p w14:paraId="5C48DD94" w14:textId="77777777" w:rsidR="00CF1DE2" w:rsidRPr="00A20D80" w:rsidRDefault="00CF1DE2" w:rsidP="00533DA6">
                  <w:pPr>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rFonts w:eastAsia="Times New Roman" w:cs="Arial"/>
                      <w:color w:val="000000"/>
                    </w:rPr>
                    <w:t>2.41</w:t>
                  </w:r>
                </w:p>
              </w:tc>
              <w:tc>
                <w:tcPr>
                  <w:tcW w:w="2060" w:type="dxa"/>
                </w:tcPr>
                <w:p w14:paraId="726959E5" w14:textId="77777777" w:rsidR="00CF1DE2" w:rsidRPr="00A20D80" w:rsidRDefault="00CF1DE2" w:rsidP="00533DA6">
                  <w:pPr>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rFonts w:eastAsia="Times New Roman" w:cs="Arial"/>
                      <w:color w:val="000000"/>
                    </w:rPr>
                    <w:t>119</w:t>
                  </w:r>
                </w:p>
              </w:tc>
            </w:tr>
            <w:tr w:rsidR="00CF1DE2" w:rsidRPr="00A20D80" w14:paraId="6C2DEA88" w14:textId="77777777" w:rsidTr="00A26FD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060" w:type="dxa"/>
                  <w:hideMark/>
                </w:tcPr>
                <w:p w14:paraId="7FC79003" w14:textId="77777777" w:rsidR="00CF1DE2" w:rsidRPr="00A20D80" w:rsidRDefault="00CF1DE2" w:rsidP="00533DA6">
                  <w:pPr>
                    <w:rPr>
                      <w:rFonts w:eastAsia="Times New Roman" w:cs="Arial"/>
                      <w:color w:val="000000"/>
                    </w:rPr>
                  </w:pPr>
                  <w:r w:rsidRPr="00A20D80">
                    <w:rPr>
                      <w:rFonts w:eastAsia="Times New Roman" w:cs="Arial"/>
                      <w:color w:val="000000"/>
                    </w:rPr>
                    <w:t>Spring 2012</w:t>
                  </w:r>
                </w:p>
              </w:tc>
              <w:tc>
                <w:tcPr>
                  <w:tcW w:w="2060" w:type="dxa"/>
                  <w:hideMark/>
                </w:tcPr>
                <w:p w14:paraId="25ECBFC6" w14:textId="77777777" w:rsidR="00CF1DE2" w:rsidRPr="00A20D80" w:rsidRDefault="00CF1DE2" w:rsidP="00533DA6">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A20D80">
                    <w:rPr>
                      <w:rFonts w:eastAsia="Times New Roman" w:cs="Arial"/>
                      <w:color w:val="000000"/>
                    </w:rPr>
                    <w:t>2.89</w:t>
                  </w:r>
                </w:p>
              </w:tc>
              <w:tc>
                <w:tcPr>
                  <w:tcW w:w="2060" w:type="dxa"/>
                </w:tcPr>
                <w:p w14:paraId="0685CC00" w14:textId="77777777" w:rsidR="00CF1DE2" w:rsidRPr="00A20D80" w:rsidRDefault="00CF1DE2" w:rsidP="00533DA6">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A20D80">
                    <w:rPr>
                      <w:rFonts w:eastAsia="Times New Roman" w:cs="Arial"/>
                      <w:color w:val="000000"/>
                    </w:rPr>
                    <w:t>2.78</w:t>
                  </w:r>
                </w:p>
              </w:tc>
              <w:tc>
                <w:tcPr>
                  <w:tcW w:w="2060" w:type="dxa"/>
                </w:tcPr>
                <w:p w14:paraId="55EFD0E6" w14:textId="77777777" w:rsidR="00CF1DE2" w:rsidRPr="00A20D80" w:rsidRDefault="00CF1DE2" w:rsidP="00533DA6">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A20D80">
                    <w:rPr>
                      <w:rFonts w:eastAsia="Times New Roman" w:cs="Arial"/>
                      <w:color w:val="000000"/>
                    </w:rPr>
                    <w:t>63</w:t>
                  </w:r>
                </w:p>
              </w:tc>
            </w:tr>
            <w:tr w:rsidR="00CF1DE2" w:rsidRPr="00A20D80" w14:paraId="0DBDAE19" w14:textId="77777777" w:rsidTr="00A26FDE">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060" w:type="dxa"/>
                  <w:hideMark/>
                </w:tcPr>
                <w:p w14:paraId="388B6196" w14:textId="77777777" w:rsidR="00CF1DE2" w:rsidRPr="00A20D80" w:rsidRDefault="00CF1DE2" w:rsidP="00533DA6">
                  <w:pPr>
                    <w:rPr>
                      <w:rFonts w:eastAsia="Times New Roman" w:cs="Arial"/>
                      <w:color w:val="000000"/>
                    </w:rPr>
                  </w:pPr>
                  <w:r w:rsidRPr="00A20D80">
                    <w:rPr>
                      <w:rFonts w:eastAsia="Times New Roman" w:cs="Arial"/>
                      <w:color w:val="000000"/>
                    </w:rPr>
                    <w:t>Fall 2012</w:t>
                  </w:r>
                </w:p>
              </w:tc>
              <w:tc>
                <w:tcPr>
                  <w:tcW w:w="2060" w:type="dxa"/>
                  <w:hideMark/>
                </w:tcPr>
                <w:p w14:paraId="562B8CD6" w14:textId="77777777" w:rsidR="00CF1DE2" w:rsidRPr="00A20D80" w:rsidRDefault="00CF1DE2" w:rsidP="00533DA6">
                  <w:pPr>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rFonts w:eastAsia="Times New Roman" w:cs="Arial"/>
                      <w:color w:val="000000"/>
                    </w:rPr>
                    <w:t>2.99</w:t>
                  </w:r>
                </w:p>
              </w:tc>
              <w:tc>
                <w:tcPr>
                  <w:tcW w:w="2060" w:type="dxa"/>
                </w:tcPr>
                <w:p w14:paraId="5FC6C34F" w14:textId="77777777" w:rsidR="00CF1DE2" w:rsidRPr="00A20D80" w:rsidRDefault="00CF1DE2" w:rsidP="00533DA6">
                  <w:pPr>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rFonts w:eastAsia="Times New Roman" w:cs="Arial"/>
                      <w:color w:val="000000"/>
                    </w:rPr>
                    <w:t>2.92</w:t>
                  </w:r>
                </w:p>
              </w:tc>
              <w:tc>
                <w:tcPr>
                  <w:tcW w:w="2060" w:type="dxa"/>
                </w:tcPr>
                <w:p w14:paraId="673F982C" w14:textId="77777777" w:rsidR="00CF1DE2" w:rsidRPr="00A20D80" w:rsidRDefault="00CF1DE2" w:rsidP="00533DA6">
                  <w:pPr>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rFonts w:eastAsia="Times New Roman" w:cs="Arial"/>
                      <w:color w:val="000000"/>
                    </w:rPr>
                    <w:t>138</w:t>
                  </w:r>
                </w:p>
              </w:tc>
            </w:tr>
            <w:tr w:rsidR="00CF1DE2" w:rsidRPr="00A20D80" w14:paraId="7DD80702" w14:textId="77777777" w:rsidTr="00A26FD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060" w:type="dxa"/>
                  <w:hideMark/>
                </w:tcPr>
                <w:p w14:paraId="40CCADF4" w14:textId="77777777" w:rsidR="00CF1DE2" w:rsidRPr="00A20D80" w:rsidRDefault="00CF1DE2" w:rsidP="00533DA6">
                  <w:pPr>
                    <w:rPr>
                      <w:rFonts w:eastAsia="Times New Roman" w:cs="Arial"/>
                      <w:color w:val="000000"/>
                    </w:rPr>
                  </w:pPr>
                  <w:r w:rsidRPr="00A20D80">
                    <w:rPr>
                      <w:rFonts w:eastAsia="Times New Roman" w:cs="Arial"/>
                      <w:color w:val="000000"/>
                    </w:rPr>
                    <w:t>Spring 2013</w:t>
                  </w:r>
                </w:p>
              </w:tc>
              <w:tc>
                <w:tcPr>
                  <w:tcW w:w="2060" w:type="dxa"/>
                  <w:hideMark/>
                </w:tcPr>
                <w:p w14:paraId="073A3E50" w14:textId="77777777" w:rsidR="00CF1DE2" w:rsidRPr="00A20D80" w:rsidRDefault="00CF1DE2" w:rsidP="00533DA6">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A20D80">
                    <w:rPr>
                      <w:rFonts w:eastAsia="Times New Roman" w:cs="Arial"/>
                      <w:color w:val="000000"/>
                    </w:rPr>
                    <w:t>2.93</w:t>
                  </w:r>
                </w:p>
              </w:tc>
              <w:tc>
                <w:tcPr>
                  <w:tcW w:w="2060" w:type="dxa"/>
                </w:tcPr>
                <w:p w14:paraId="60754047" w14:textId="77777777" w:rsidR="00CF1DE2" w:rsidRPr="00A20D80" w:rsidRDefault="00CF1DE2" w:rsidP="00533DA6">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A20D80">
                    <w:rPr>
                      <w:rFonts w:eastAsia="Times New Roman" w:cs="Arial"/>
                      <w:color w:val="000000"/>
                    </w:rPr>
                    <w:t>2.84</w:t>
                  </w:r>
                </w:p>
              </w:tc>
              <w:tc>
                <w:tcPr>
                  <w:tcW w:w="2060" w:type="dxa"/>
                </w:tcPr>
                <w:p w14:paraId="0D2FCCFF" w14:textId="77777777" w:rsidR="00CF1DE2" w:rsidRPr="00A20D80" w:rsidRDefault="00CF1DE2" w:rsidP="00533DA6">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A20D80">
                    <w:rPr>
                      <w:rFonts w:eastAsia="Times New Roman" w:cs="Arial"/>
                      <w:color w:val="000000"/>
                    </w:rPr>
                    <w:t>109</w:t>
                  </w:r>
                </w:p>
              </w:tc>
            </w:tr>
            <w:tr w:rsidR="00CF1DE2" w:rsidRPr="00A20D80" w14:paraId="6C580CBA" w14:textId="77777777" w:rsidTr="00A26FDE">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060" w:type="dxa"/>
                </w:tcPr>
                <w:p w14:paraId="6391D6A7" w14:textId="77777777" w:rsidR="00CF1DE2" w:rsidRPr="00A20D80" w:rsidRDefault="00CF1DE2" w:rsidP="00533DA6">
                  <w:pPr>
                    <w:rPr>
                      <w:rFonts w:eastAsia="Times New Roman" w:cs="Arial"/>
                      <w:color w:val="000000"/>
                    </w:rPr>
                  </w:pPr>
                  <w:r w:rsidRPr="00A20D80">
                    <w:rPr>
                      <w:rFonts w:eastAsia="Times New Roman" w:cs="Arial"/>
                      <w:color w:val="000000"/>
                    </w:rPr>
                    <w:t>Fall 2013</w:t>
                  </w:r>
                </w:p>
              </w:tc>
              <w:tc>
                <w:tcPr>
                  <w:tcW w:w="2060" w:type="dxa"/>
                </w:tcPr>
                <w:p w14:paraId="6CE4B954" w14:textId="77777777" w:rsidR="00CF1DE2" w:rsidRPr="00A20D80" w:rsidRDefault="00CF1DE2" w:rsidP="00533DA6">
                  <w:pPr>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rFonts w:eastAsia="Times New Roman" w:cs="Arial"/>
                      <w:color w:val="000000"/>
                    </w:rPr>
                    <w:t>3.03</w:t>
                  </w:r>
                </w:p>
              </w:tc>
              <w:tc>
                <w:tcPr>
                  <w:tcW w:w="2060" w:type="dxa"/>
                </w:tcPr>
                <w:p w14:paraId="1DA6C49A" w14:textId="77777777" w:rsidR="00CF1DE2" w:rsidRPr="00A20D80" w:rsidRDefault="00CF1DE2" w:rsidP="00533DA6">
                  <w:pPr>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rFonts w:eastAsia="Times New Roman" w:cs="Arial"/>
                      <w:color w:val="000000"/>
                    </w:rPr>
                    <w:t>3.05</w:t>
                  </w:r>
                </w:p>
              </w:tc>
              <w:tc>
                <w:tcPr>
                  <w:tcW w:w="2060" w:type="dxa"/>
                </w:tcPr>
                <w:p w14:paraId="21D10FCE" w14:textId="77777777" w:rsidR="00CF1DE2" w:rsidRPr="00A20D80" w:rsidRDefault="00CF1DE2" w:rsidP="00533DA6">
                  <w:pPr>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rFonts w:eastAsia="Times New Roman" w:cs="Arial"/>
                      <w:color w:val="000000"/>
                    </w:rPr>
                    <w:t>91</w:t>
                  </w:r>
                </w:p>
              </w:tc>
            </w:tr>
          </w:tbl>
          <w:p w14:paraId="537DDB9F" w14:textId="77777777" w:rsidR="00CF1DE2" w:rsidRDefault="00CF1DE2" w:rsidP="007B266A">
            <w:pPr>
              <w:rPr>
                <w:rFonts w:eastAsia="Times New Roman" w:cs="Times New Roman"/>
                <w:color w:val="000000"/>
              </w:rPr>
            </w:pPr>
          </w:p>
        </w:tc>
      </w:tr>
    </w:tbl>
    <w:p w14:paraId="62FC0B48" w14:textId="0ECC84A9" w:rsidR="00F96E78" w:rsidRPr="00F62394" w:rsidRDefault="00F96E78" w:rsidP="000B5175">
      <w:pPr>
        <w:jc w:val="center"/>
        <w:rPr>
          <w:b/>
          <w:sz w:val="32"/>
          <w:u w:val="single"/>
        </w:rPr>
      </w:pPr>
      <w:r w:rsidRPr="00F62394">
        <w:rPr>
          <w:b/>
          <w:sz w:val="32"/>
          <w:u w:val="single"/>
        </w:rPr>
        <w:lastRenderedPageBreak/>
        <w:t xml:space="preserve">KCLC </w:t>
      </w:r>
      <w:r>
        <w:rPr>
          <w:b/>
          <w:sz w:val="32"/>
          <w:u w:val="single"/>
        </w:rPr>
        <w:t>SERVICES</w:t>
      </w:r>
    </w:p>
    <w:p w14:paraId="7A49B6A0" w14:textId="5F3444B6" w:rsidR="00F96E78" w:rsidRDefault="00F96E78" w:rsidP="00F96E78">
      <w:r>
        <w:rPr>
          <w:rFonts w:eastAsia="Times New Roman" w:cs="Times New Roman"/>
          <w:color w:val="000000"/>
        </w:rPr>
        <w:t xml:space="preserve">The front desk has tracked the total number of visits and students that use the services in KCLC by swiping students as they come into the Center. </w:t>
      </w:r>
      <w:r>
        <w:t xml:space="preserve">Beginning with Spring 2011 until Spring 2014 (as of </w:t>
      </w:r>
      <w:r w:rsidR="00E50DD8">
        <w:t>4/21/14</w:t>
      </w:r>
      <w:r w:rsidRPr="00E50DD8">
        <w:t xml:space="preserve">), </w:t>
      </w:r>
      <w:r w:rsidR="00E50DD8" w:rsidRPr="00E50DD8">
        <w:fldChar w:fldCharType="begin"/>
      </w:r>
      <w:r w:rsidR="00E50DD8" w:rsidRPr="00E50DD8">
        <w:instrText xml:space="preserve"> REF _Ref385343250 \h  \* MERGEFORMAT </w:instrText>
      </w:r>
      <w:r w:rsidR="00E50DD8" w:rsidRPr="00E50DD8">
        <w:fldChar w:fldCharType="separate"/>
      </w:r>
      <w:r w:rsidR="00D306B0" w:rsidRPr="00D306B0">
        <w:t xml:space="preserve">Chart </w:t>
      </w:r>
      <w:r w:rsidR="00D306B0" w:rsidRPr="00D306B0">
        <w:rPr>
          <w:noProof/>
        </w:rPr>
        <w:t>1</w:t>
      </w:r>
      <w:r w:rsidR="00E50DD8" w:rsidRPr="00E50DD8">
        <w:fldChar w:fldCharType="end"/>
      </w:r>
      <w:r w:rsidRPr="00E50DD8">
        <w:t xml:space="preserve"> shows</w:t>
      </w:r>
      <w:r>
        <w:t xml:space="preserve"> the total number of times the center was visited, according to swipe data.  Since KCLC’s inception in Spring 2011, the number of visits to the center has more than tripled.</w:t>
      </w:r>
    </w:p>
    <w:p w14:paraId="78F0006C" w14:textId="77777777" w:rsidR="00F96E78" w:rsidRDefault="00F96E78" w:rsidP="00F96E78"/>
    <w:p w14:paraId="2A4D2972" w14:textId="476A2164" w:rsidR="00F96E78" w:rsidRDefault="00F96E78" w:rsidP="00F96E78">
      <w:r>
        <w:t xml:space="preserve">While the number of students who used the center slightly decreased between Fall 2011 and Fall 2012, the Spring 2013 visits increased to far surpassing its peak in Fall 2013.  Spring 2014 – As of </w:t>
      </w:r>
      <w:r w:rsidR="00E50DD8">
        <w:t>April 21, 2014, there have</w:t>
      </w:r>
      <w:r>
        <w:t xml:space="preserve"> been </w:t>
      </w:r>
      <w:r w:rsidR="00E50DD8">
        <w:t>1,076</w:t>
      </w:r>
      <w:r>
        <w:t xml:space="preserve"> visits to KCLC in Spring 2014.</w:t>
      </w:r>
    </w:p>
    <w:p w14:paraId="6D3BB7C7" w14:textId="77777777" w:rsidR="00F96E78" w:rsidRDefault="00F96E78" w:rsidP="00F96E78"/>
    <w:p w14:paraId="2706446E" w14:textId="2D2357CC" w:rsidR="00F96E78" w:rsidRDefault="00F96E78" w:rsidP="00F96E78">
      <w:r>
        <w:t>As of Spring 2014, the total</w:t>
      </w:r>
      <w:r w:rsidR="00E50DD8">
        <w:t xml:space="preserve"> number of visits to KCLC is 8,583 </w:t>
      </w:r>
      <w:r>
        <w:t>(</w:t>
      </w:r>
      <w:r w:rsidRPr="0054166B">
        <w:t xml:space="preserve">See </w:t>
      </w:r>
      <w:fldSimple w:instr=" REF _Ref385343250  \* MERGEFORMAT ">
        <w:r w:rsidR="00D306B0" w:rsidRPr="00D306B0">
          <w:t xml:space="preserve">Chart </w:t>
        </w:r>
        <w:r w:rsidR="00D306B0" w:rsidRPr="00D306B0">
          <w:rPr>
            <w:noProof/>
          </w:rPr>
          <w:t>1</w:t>
        </w:r>
      </w:fldSimple>
      <w:r w:rsidRPr="0054166B">
        <w:t>).</w:t>
      </w:r>
    </w:p>
    <w:p w14:paraId="367C0275" w14:textId="77777777" w:rsidR="00F96E78" w:rsidRPr="0089418A" w:rsidRDefault="00F96E78" w:rsidP="00F96E7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96E78" w14:paraId="4A730E8C" w14:textId="77777777" w:rsidTr="00F96E78">
        <w:tc>
          <w:tcPr>
            <w:tcW w:w="9576" w:type="dxa"/>
          </w:tcPr>
          <w:p w14:paraId="4E771BD1" w14:textId="77777777" w:rsidR="00F96E78" w:rsidRPr="0089418A" w:rsidRDefault="00F96E78" w:rsidP="001E3949">
            <w:pPr>
              <w:pStyle w:val="Caption"/>
              <w:keepNext/>
              <w:spacing w:after="0"/>
              <w:ind w:left="446"/>
              <w:rPr>
                <w:b w:val="0"/>
                <w:color w:val="auto"/>
                <w:sz w:val="24"/>
                <w:szCs w:val="24"/>
              </w:rPr>
            </w:pPr>
            <w:bookmarkStart w:id="12" w:name="_Ref385343250"/>
            <w:r w:rsidRPr="0089418A">
              <w:rPr>
                <w:b w:val="0"/>
                <w:color w:val="auto"/>
                <w:sz w:val="24"/>
                <w:szCs w:val="24"/>
              </w:rPr>
              <w:t xml:space="preserve">Chart </w:t>
            </w:r>
            <w:r w:rsidRPr="0089418A">
              <w:rPr>
                <w:b w:val="0"/>
                <w:color w:val="auto"/>
                <w:sz w:val="24"/>
                <w:szCs w:val="24"/>
              </w:rPr>
              <w:fldChar w:fldCharType="begin"/>
            </w:r>
            <w:r w:rsidRPr="0089418A">
              <w:rPr>
                <w:b w:val="0"/>
                <w:color w:val="auto"/>
                <w:sz w:val="24"/>
                <w:szCs w:val="24"/>
              </w:rPr>
              <w:instrText xml:space="preserve"> SEQ Chart \* ARABIC </w:instrText>
            </w:r>
            <w:r w:rsidRPr="0089418A">
              <w:rPr>
                <w:b w:val="0"/>
                <w:color w:val="auto"/>
                <w:sz w:val="24"/>
                <w:szCs w:val="24"/>
              </w:rPr>
              <w:fldChar w:fldCharType="separate"/>
            </w:r>
            <w:r w:rsidR="00D306B0">
              <w:rPr>
                <w:b w:val="0"/>
                <w:noProof/>
                <w:color w:val="auto"/>
                <w:sz w:val="24"/>
                <w:szCs w:val="24"/>
              </w:rPr>
              <w:t>1</w:t>
            </w:r>
            <w:r w:rsidRPr="0089418A">
              <w:rPr>
                <w:b w:val="0"/>
                <w:color w:val="auto"/>
                <w:sz w:val="24"/>
                <w:szCs w:val="24"/>
              </w:rPr>
              <w:fldChar w:fldCharType="end"/>
            </w:r>
            <w:bookmarkEnd w:id="12"/>
            <w:r w:rsidRPr="0089418A">
              <w:rPr>
                <w:b w:val="0"/>
                <w:color w:val="auto"/>
                <w:sz w:val="24"/>
                <w:szCs w:val="24"/>
              </w:rPr>
              <w:t>. Number of Student Visits to KCLC</w:t>
            </w:r>
          </w:p>
        </w:tc>
      </w:tr>
      <w:tr w:rsidR="00F96E78" w14:paraId="521757E6" w14:textId="77777777" w:rsidTr="00E50DD8">
        <w:tc>
          <w:tcPr>
            <w:tcW w:w="9576" w:type="dxa"/>
          </w:tcPr>
          <w:p w14:paraId="3B01E0BC" w14:textId="0415D75D" w:rsidR="00F96E78" w:rsidRDefault="00E50DD8" w:rsidP="00F96E78">
            <w:pPr>
              <w:jc w:val="center"/>
            </w:pPr>
            <w:r>
              <w:rPr>
                <w:noProof/>
              </w:rPr>
              <w:drawing>
                <wp:inline distT="0" distB="0" distL="0" distR="0" wp14:anchorId="54F3CF58" wp14:editId="0BBE6398">
                  <wp:extent cx="5310553" cy="3569676"/>
                  <wp:effectExtent l="0" t="0" r="23495" b="1206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14:paraId="6493F6F5" w14:textId="77777777" w:rsidR="00F96E78" w:rsidRDefault="00F96E78" w:rsidP="00F96E78">
      <w:pPr>
        <w:rPr>
          <w:rFonts w:eastAsia="Times New Roman" w:cs="Times New Roman"/>
          <w:color w:val="000000"/>
        </w:rPr>
      </w:pPr>
    </w:p>
    <w:p w14:paraId="1B75FE21" w14:textId="77777777" w:rsidR="00F96E78" w:rsidRPr="00C850E7" w:rsidRDefault="00F96E78" w:rsidP="00F96E78">
      <w:pPr>
        <w:pStyle w:val="ListParagraph"/>
        <w:numPr>
          <w:ilvl w:val="0"/>
          <w:numId w:val="8"/>
        </w:numPr>
        <w:rPr>
          <w:rFonts w:eastAsia="Times New Roman" w:cs="Times New Roman"/>
          <w:color w:val="000000"/>
        </w:rPr>
      </w:pPr>
      <w:r w:rsidRPr="00C850E7">
        <w:rPr>
          <w:rFonts w:eastAsia="Times New Roman" w:cs="Times New Roman"/>
          <w:color w:val="000000"/>
        </w:rPr>
        <w:t xml:space="preserve">The three main uses of KCLC are academic coaching, quiet study space and the computer lab. </w:t>
      </w:r>
    </w:p>
    <w:p w14:paraId="18A30BC3" w14:textId="77777777" w:rsidR="00F96E78" w:rsidRPr="00C850E7" w:rsidRDefault="00F96E78" w:rsidP="00F96E78">
      <w:pPr>
        <w:pStyle w:val="ListParagraph"/>
        <w:numPr>
          <w:ilvl w:val="0"/>
          <w:numId w:val="8"/>
        </w:numPr>
        <w:rPr>
          <w:rFonts w:eastAsia="Times New Roman" w:cs="Times New Roman"/>
          <w:color w:val="000000"/>
        </w:rPr>
      </w:pPr>
      <w:r w:rsidRPr="00C850E7">
        <w:rPr>
          <w:rFonts w:eastAsia="Times New Roman" w:cs="Times New Roman"/>
          <w:color w:val="000000"/>
        </w:rPr>
        <w:t xml:space="preserve">The number of academic coaching sessions reflects the number of students enrolled in the academic coaching program. </w:t>
      </w:r>
    </w:p>
    <w:p w14:paraId="4206EE2A" w14:textId="77777777" w:rsidR="00F96E78" w:rsidRDefault="00F96E78" w:rsidP="00F96E78">
      <w:pPr>
        <w:pStyle w:val="ListParagraph"/>
        <w:numPr>
          <w:ilvl w:val="0"/>
          <w:numId w:val="8"/>
        </w:numPr>
        <w:rPr>
          <w:rFonts w:eastAsia="Times New Roman" w:cs="Times New Roman"/>
          <w:color w:val="000000"/>
        </w:rPr>
      </w:pPr>
      <w:r w:rsidRPr="00C850E7">
        <w:rPr>
          <w:rFonts w:eastAsia="Times New Roman" w:cs="Times New Roman"/>
          <w:color w:val="000000"/>
        </w:rPr>
        <w:t xml:space="preserve">The number of students using the computer lab has decreased as more disability testing has been taking place in the computer lab and could also be caused by the acquisition of the Kurzweil 3000 Universal Site License after which students no longer needed to come into the lab to access Kurzweil. </w:t>
      </w:r>
    </w:p>
    <w:p w14:paraId="105DE923" w14:textId="77777777" w:rsidR="00E50DD8" w:rsidRPr="00E50DD8" w:rsidRDefault="00E50DD8" w:rsidP="00E50DD8">
      <w:pPr>
        <w:rPr>
          <w:rFonts w:eastAsia="Times New Roman" w:cs="Times New Roman"/>
          <w:color w:val="000000"/>
        </w:rPr>
      </w:pPr>
    </w:p>
    <w:p w14:paraId="1EEB8F30" w14:textId="340D2BF1" w:rsidR="00F96E78" w:rsidRDefault="00F96E78" w:rsidP="00F96E78">
      <w:pPr>
        <w:rPr>
          <w:noProof/>
        </w:rPr>
      </w:pPr>
      <w:r w:rsidRPr="0054166B">
        <w:rPr>
          <w:noProof/>
        </w:rPr>
        <w:lastRenderedPageBreak/>
        <w:fldChar w:fldCharType="begin"/>
      </w:r>
      <w:r w:rsidRPr="0054166B">
        <w:rPr>
          <w:noProof/>
        </w:rPr>
        <w:instrText xml:space="preserve"> REF _Ref385343277  \* MERGEFORMAT </w:instrText>
      </w:r>
      <w:r w:rsidRPr="0054166B">
        <w:rPr>
          <w:noProof/>
        </w:rPr>
        <w:fldChar w:fldCharType="separate"/>
      </w:r>
      <w:r w:rsidR="00D306B0" w:rsidRPr="00D306B0">
        <w:t xml:space="preserve">Chart </w:t>
      </w:r>
      <w:r w:rsidR="00D306B0" w:rsidRPr="00D306B0">
        <w:rPr>
          <w:noProof/>
        </w:rPr>
        <w:t>2</w:t>
      </w:r>
      <w:r w:rsidRPr="0054166B">
        <w:rPr>
          <w:noProof/>
        </w:rPr>
        <w:fldChar w:fldCharType="end"/>
      </w:r>
      <w:r w:rsidR="00E50DD8">
        <w:rPr>
          <w:noProof/>
        </w:rPr>
        <w:t xml:space="preserve"> shows a comparitive breakdown of the three main services students utilized from Spring 2011 until Spring 2014 (as of 4/21/14).</w:t>
      </w:r>
      <w:r w:rsidRPr="0054166B">
        <w:rPr>
          <w:noProof/>
        </w:rPr>
        <w:t xml:space="preserve"> </w:t>
      </w:r>
      <w:r w:rsidRPr="0054166B">
        <w:rPr>
          <w:noProof/>
        </w:rPr>
        <w:fldChar w:fldCharType="begin"/>
      </w:r>
      <w:r w:rsidRPr="0054166B">
        <w:rPr>
          <w:noProof/>
        </w:rPr>
        <w:instrText xml:space="preserve"> REF _Ref385343282  \* MERGEFORMAT </w:instrText>
      </w:r>
      <w:r w:rsidRPr="0054166B">
        <w:rPr>
          <w:noProof/>
        </w:rPr>
        <w:fldChar w:fldCharType="separate"/>
      </w:r>
      <w:r w:rsidR="00D306B0" w:rsidRPr="00D306B0">
        <w:t xml:space="preserve">Chart </w:t>
      </w:r>
      <w:r w:rsidR="00D306B0" w:rsidRPr="00D306B0">
        <w:rPr>
          <w:noProof/>
        </w:rPr>
        <w:t>3</w:t>
      </w:r>
      <w:r w:rsidRPr="0054166B">
        <w:rPr>
          <w:noProof/>
        </w:rPr>
        <w:fldChar w:fldCharType="end"/>
      </w:r>
      <w:r w:rsidRPr="0054166B">
        <w:rPr>
          <w:noProof/>
        </w:rPr>
        <w:t xml:space="preserve">,  </w:t>
      </w:r>
      <w:r w:rsidRPr="0054166B">
        <w:rPr>
          <w:noProof/>
        </w:rPr>
        <w:fldChar w:fldCharType="begin"/>
      </w:r>
      <w:r w:rsidRPr="0054166B">
        <w:rPr>
          <w:noProof/>
        </w:rPr>
        <w:instrText xml:space="preserve"> REF _Ref385343289  \* MERGEFORMAT </w:instrText>
      </w:r>
      <w:r w:rsidRPr="0054166B">
        <w:rPr>
          <w:noProof/>
        </w:rPr>
        <w:fldChar w:fldCharType="separate"/>
      </w:r>
      <w:r w:rsidR="00D306B0" w:rsidRPr="00D306B0">
        <w:t xml:space="preserve">Chart </w:t>
      </w:r>
      <w:r w:rsidR="00D306B0" w:rsidRPr="00D306B0">
        <w:rPr>
          <w:noProof/>
        </w:rPr>
        <w:t>4</w:t>
      </w:r>
      <w:r w:rsidRPr="0054166B">
        <w:rPr>
          <w:noProof/>
        </w:rPr>
        <w:fldChar w:fldCharType="end"/>
      </w:r>
      <w:r w:rsidRPr="0054166B">
        <w:rPr>
          <w:noProof/>
        </w:rPr>
        <w:t xml:space="preserve">, and </w:t>
      </w:r>
      <w:r w:rsidRPr="0054166B">
        <w:rPr>
          <w:noProof/>
        </w:rPr>
        <w:fldChar w:fldCharType="begin"/>
      </w:r>
      <w:r w:rsidRPr="0054166B">
        <w:rPr>
          <w:noProof/>
        </w:rPr>
        <w:instrText xml:space="preserve"> REF _Ref385343291  \* MERGEFORMAT </w:instrText>
      </w:r>
      <w:r w:rsidRPr="0054166B">
        <w:rPr>
          <w:noProof/>
        </w:rPr>
        <w:fldChar w:fldCharType="separate"/>
      </w:r>
      <w:r w:rsidR="00D306B0" w:rsidRPr="00D306B0">
        <w:t xml:space="preserve">Chart </w:t>
      </w:r>
      <w:r w:rsidR="00D306B0" w:rsidRPr="00D306B0">
        <w:rPr>
          <w:noProof/>
        </w:rPr>
        <w:t>5</w:t>
      </w:r>
      <w:r w:rsidRPr="0054166B">
        <w:rPr>
          <w:noProof/>
        </w:rPr>
        <w:fldChar w:fldCharType="end"/>
      </w:r>
      <w:r w:rsidRPr="0054166B">
        <w:rPr>
          <w:noProof/>
        </w:rPr>
        <w:t xml:space="preserve"> sho</w:t>
      </w:r>
      <w:r>
        <w:rPr>
          <w:noProof/>
        </w:rPr>
        <w:t xml:space="preserve">w the breakdown of </w:t>
      </w:r>
      <w:r w:rsidR="00E50DD8">
        <w:rPr>
          <w:noProof/>
        </w:rPr>
        <w:t xml:space="preserve">each service’s utilization </w:t>
      </w:r>
      <w:r>
        <w:rPr>
          <w:noProof/>
        </w:rPr>
        <w:t xml:space="preserve">from </w:t>
      </w:r>
      <w:r w:rsidRPr="00D141A6">
        <w:rPr>
          <w:noProof/>
        </w:rPr>
        <w:t>Spring 2011 until Spring 2014 (as of 3/5/2014).</w:t>
      </w:r>
    </w:p>
    <w:p w14:paraId="4DE0D451" w14:textId="77777777" w:rsidR="00F96E78" w:rsidRDefault="00F96E78" w:rsidP="00F96E78">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96E78" w14:paraId="7727FAD8" w14:textId="77777777" w:rsidTr="00F96E78">
        <w:tc>
          <w:tcPr>
            <w:tcW w:w="9576" w:type="dxa"/>
          </w:tcPr>
          <w:p w14:paraId="453E03E3" w14:textId="77777777" w:rsidR="00F96E78" w:rsidRPr="0089418A" w:rsidRDefault="00F96E78" w:rsidP="00F96E78">
            <w:pPr>
              <w:pStyle w:val="Caption"/>
              <w:keepNext/>
              <w:spacing w:after="0"/>
              <w:rPr>
                <w:b w:val="0"/>
                <w:color w:val="auto"/>
                <w:sz w:val="24"/>
                <w:szCs w:val="24"/>
              </w:rPr>
            </w:pPr>
            <w:bookmarkStart w:id="13" w:name="_Ref385343277"/>
            <w:r w:rsidRPr="0089418A">
              <w:rPr>
                <w:b w:val="0"/>
                <w:color w:val="auto"/>
                <w:sz w:val="24"/>
                <w:szCs w:val="24"/>
              </w:rPr>
              <w:t xml:space="preserve">Chart </w:t>
            </w:r>
            <w:r w:rsidRPr="0089418A">
              <w:rPr>
                <w:b w:val="0"/>
                <w:color w:val="auto"/>
                <w:sz w:val="24"/>
                <w:szCs w:val="24"/>
              </w:rPr>
              <w:fldChar w:fldCharType="begin"/>
            </w:r>
            <w:r w:rsidRPr="0089418A">
              <w:rPr>
                <w:b w:val="0"/>
                <w:color w:val="auto"/>
                <w:sz w:val="24"/>
                <w:szCs w:val="24"/>
              </w:rPr>
              <w:instrText xml:space="preserve"> SEQ Chart \* ARABIC </w:instrText>
            </w:r>
            <w:r w:rsidRPr="0089418A">
              <w:rPr>
                <w:b w:val="0"/>
                <w:color w:val="auto"/>
                <w:sz w:val="24"/>
                <w:szCs w:val="24"/>
              </w:rPr>
              <w:fldChar w:fldCharType="separate"/>
            </w:r>
            <w:r w:rsidR="00D306B0">
              <w:rPr>
                <w:b w:val="0"/>
                <w:noProof/>
                <w:color w:val="auto"/>
                <w:sz w:val="24"/>
                <w:szCs w:val="24"/>
              </w:rPr>
              <w:t>2</w:t>
            </w:r>
            <w:r w:rsidRPr="0089418A">
              <w:rPr>
                <w:b w:val="0"/>
                <w:color w:val="auto"/>
                <w:sz w:val="24"/>
                <w:szCs w:val="24"/>
              </w:rPr>
              <w:fldChar w:fldCharType="end"/>
            </w:r>
            <w:bookmarkEnd w:id="13"/>
            <w:r w:rsidRPr="0089418A">
              <w:rPr>
                <w:b w:val="0"/>
                <w:color w:val="auto"/>
                <w:sz w:val="24"/>
                <w:szCs w:val="24"/>
              </w:rPr>
              <w:t>. Services Utilization in KCLC Breakdown</w:t>
            </w:r>
          </w:p>
        </w:tc>
      </w:tr>
      <w:tr w:rsidR="00F96E78" w14:paraId="4FDB5906" w14:textId="77777777" w:rsidTr="00E50DD8">
        <w:tc>
          <w:tcPr>
            <w:tcW w:w="9576" w:type="dxa"/>
          </w:tcPr>
          <w:p w14:paraId="53CF3970" w14:textId="587FC194" w:rsidR="00F96E78" w:rsidRDefault="00E50DD8" w:rsidP="00F96E78">
            <w:pPr>
              <w:jc w:val="center"/>
              <w:rPr>
                <w:noProof/>
              </w:rPr>
            </w:pPr>
            <w:r>
              <w:rPr>
                <w:noProof/>
              </w:rPr>
              <w:drawing>
                <wp:inline distT="0" distB="0" distL="0" distR="0" wp14:anchorId="383221AF" wp14:editId="44C68EB7">
                  <wp:extent cx="5943600" cy="3437792"/>
                  <wp:effectExtent l="0" t="0" r="19050" b="1079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14:paraId="2CF32521" w14:textId="77777777" w:rsidR="00F96E78" w:rsidRPr="0089418A" w:rsidRDefault="00F96E78" w:rsidP="00F96E78">
      <w:pPr>
        <w:rPr>
          <w:noProof/>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96E78" w14:paraId="7C12AD4A" w14:textId="77777777" w:rsidTr="00E50DD8">
        <w:trPr>
          <w:cantSplit/>
          <w:jc w:val="center"/>
        </w:trPr>
        <w:tc>
          <w:tcPr>
            <w:tcW w:w="9576" w:type="dxa"/>
          </w:tcPr>
          <w:p w14:paraId="06E436B0" w14:textId="77777777" w:rsidR="00F96E78" w:rsidRPr="00CB7C6F" w:rsidRDefault="00F96E78" w:rsidP="001E3949">
            <w:pPr>
              <w:pStyle w:val="Caption"/>
              <w:keepNext/>
              <w:spacing w:after="0"/>
              <w:ind w:left="446"/>
              <w:rPr>
                <w:b w:val="0"/>
                <w:color w:val="auto"/>
                <w:sz w:val="24"/>
                <w:szCs w:val="24"/>
              </w:rPr>
            </w:pPr>
            <w:bookmarkStart w:id="14" w:name="_Ref385343282"/>
            <w:r w:rsidRPr="00CB7C6F">
              <w:rPr>
                <w:b w:val="0"/>
                <w:color w:val="auto"/>
                <w:sz w:val="24"/>
                <w:szCs w:val="24"/>
              </w:rPr>
              <w:t xml:space="preserve">Chart </w:t>
            </w:r>
            <w:r w:rsidRPr="00CB7C6F">
              <w:rPr>
                <w:b w:val="0"/>
                <w:color w:val="auto"/>
                <w:sz w:val="24"/>
                <w:szCs w:val="24"/>
              </w:rPr>
              <w:fldChar w:fldCharType="begin"/>
            </w:r>
            <w:r w:rsidRPr="00CB7C6F">
              <w:rPr>
                <w:b w:val="0"/>
                <w:color w:val="auto"/>
                <w:sz w:val="24"/>
                <w:szCs w:val="24"/>
              </w:rPr>
              <w:instrText xml:space="preserve"> SEQ Chart \* ARABIC </w:instrText>
            </w:r>
            <w:r w:rsidRPr="00CB7C6F">
              <w:rPr>
                <w:b w:val="0"/>
                <w:color w:val="auto"/>
                <w:sz w:val="24"/>
                <w:szCs w:val="24"/>
              </w:rPr>
              <w:fldChar w:fldCharType="separate"/>
            </w:r>
            <w:r w:rsidR="00D306B0">
              <w:rPr>
                <w:b w:val="0"/>
                <w:noProof/>
                <w:color w:val="auto"/>
                <w:sz w:val="24"/>
                <w:szCs w:val="24"/>
              </w:rPr>
              <w:t>3</w:t>
            </w:r>
            <w:r w:rsidRPr="00CB7C6F">
              <w:rPr>
                <w:b w:val="0"/>
                <w:color w:val="auto"/>
                <w:sz w:val="24"/>
                <w:szCs w:val="24"/>
              </w:rPr>
              <w:fldChar w:fldCharType="end"/>
            </w:r>
            <w:bookmarkEnd w:id="14"/>
            <w:r w:rsidRPr="00CB7C6F">
              <w:rPr>
                <w:b w:val="0"/>
                <w:color w:val="auto"/>
                <w:sz w:val="24"/>
                <w:szCs w:val="24"/>
              </w:rPr>
              <w:t>. Quiet Study Visits</w:t>
            </w:r>
          </w:p>
        </w:tc>
      </w:tr>
      <w:tr w:rsidR="00F96E78" w14:paraId="4C725B30" w14:textId="77777777" w:rsidTr="00E50DD8">
        <w:trPr>
          <w:cantSplit/>
          <w:jc w:val="center"/>
        </w:trPr>
        <w:tc>
          <w:tcPr>
            <w:tcW w:w="9576" w:type="dxa"/>
          </w:tcPr>
          <w:p w14:paraId="738EE84A" w14:textId="77777777" w:rsidR="00F96E78" w:rsidRDefault="00F96E78" w:rsidP="00F96E78">
            <w:pPr>
              <w:jc w:val="center"/>
              <w:rPr>
                <w:noProof/>
              </w:rPr>
            </w:pPr>
            <w:r w:rsidRPr="00CB7C6F">
              <w:rPr>
                <w:noProof/>
              </w:rPr>
              <w:drawing>
                <wp:inline distT="0" distB="0" distL="0" distR="0" wp14:anchorId="6BEDEC67" wp14:editId="6F70FBE9">
                  <wp:extent cx="5424853" cy="2716823"/>
                  <wp:effectExtent l="0" t="0" r="23495" b="2667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E50DD8" w14:paraId="5BAC3D92" w14:textId="77777777" w:rsidTr="00E50DD8">
        <w:trPr>
          <w:cantSplit/>
          <w:jc w:val="center"/>
        </w:trPr>
        <w:tc>
          <w:tcPr>
            <w:tcW w:w="9576" w:type="dxa"/>
          </w:tcPr>
          <w:p w14:paraId="6AFBDF23" w14:textId="024C3092" w:rsidR="00E50DD8" w:rsidRPr="00CB7C6F" w:rsidRDefault="00E50DD8" w:rsidP="00E50DD8">
            <w:pPr>
              <w:ind w:left="450" w:right="450"/>
              <w:rPr>
                <w:noProof/>
              </w:rPr>
            </w:pPr>
            <w:r w:rsidRPr="00262992">
              <w:rPr>
                <w:noProof/>
              </w:rPr>
              <w:t>*As of 4/21/14 students have swiped into KCLC for Quiet Study visits 234 times during the Spring 2014 semester.</w:t>
            </w:r>
            <w:r w:rsidR="00262992" w:rsidRPr="00262992">
              <w:rPr>
                <w:noProof/>
              </w:rPr>
              <w:t xml:space="preserve"> Which will be higher than Spring 2013.</w:t>
            </w:r>
            <w:r w:rsidR="00262992">
              <w:rPr>
                <w:noProof/>
              </w:rPr>
              <w:t xml:space="preserve"> </w:t>
            </w:r>
          </w:p>
        </w:tc>
      </w:tr>
    </w:tbl>
    <w:p w14:paraId="5A212776" w14:textId="77777777" w:rsidR="00F96E78" w:rsidRDefault="00F96E78" w:rsidP="00F96E78">
      <w:pPr>
        <w:jc w:val="center"/>
        <w:rPr>
          <w:noProof/>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96E78" w14:paraId="589A6660" w14:textId="77777777" w:rsidTr="00E50DD8">
        <w:trPr>
          <w:cantSplit/>
          <w:jc w:val="center"/>
        </w:trPr>
        <w:tc>
          <w:tcPr>
            <w:tcW w:w="9576" w:type="dxa"/>
          </w:tcPr>
          <w:p w14:paraId="44F3D0B4" w14:textId="77777777" w:rsidR="00F96E78" w:rsidRPr="00CB7C6F" w:rsidRDefault="00F96E78" w:rsidP="00F96E78">
            <w:pPr>
              <w:pStyle w:val="Caption"/>
              <w:keepNext/>
              <w:spacing w:after="0"/>
              <w:ind w:left="720"/>
              <w:rPr>
                <w:b w:val="0"/>
                <w:color w:val="auto"/>
                <w:sz w:val="24"/>
                <w:szCs w:val="24"/>
              </w:rPr>
            </w:pPr>
            <w:bookmarkStart w:id="15" w:name="_Ref385343289"/>
            <w:r w:rsidRPr="00CB7C6F">
              <w:rPr>
                <w:b w:val="0"/>
                <w:color w:val="auto"/>
                <w:sz w:val="24"/>
                <w:szCs w:val="24"/>
              </w:rPr>
              <w:lastRenderedPageBreak/>
              <w:t xml:space="preserve">Chart </w:t>
            </w:r>
            <w:r w:rsidRPr="00CB7C6F">
              <w:rPr>
                <w:b w:val="0"/>
                <w:color w:val="auto"/>
                <w:sz w:val="24"/>
                <w:szCs w:val="24"/>
              </w:rPr>
              <w:fldChar w:fldCharType="begin"/>
            </w:r>
            <w:r w:rsidRPr="00CB7C6F">
              <w:rPr>
                <w:b w:val="0"/>
                <w:color w:val="auto"/>
                <w:sz w:val="24"/>
                <w:szCs w:val="24"/>
              </w:rPr>
              <w:instrText xml:space="preserve"> SEQ Chart \* ARABIC </w:instrText>
            </w:r>
            <w:r w:rsidRPr="00CB7C6F">
              <w:rPr>
                <w:b w:val="0"/>
                <w:color w:val="auto"/>
                <w:sz w:val="24"/>
                <w:szCs w:val="24"/>
              </w:rPr>
              <w:fldChar w:fldCharType="separate"/>
            </w:r>
            <w:r w:rsidR="00D306B0">
              <w:rPr>
                <w:b w:val="0"/>
                <w:noProof/>
                <w:color w:val="auto"/>
                <w:sz w:val="24"/>
                <w:szCs w:val="24"/>
              </w:rPr>
              <w:t>4</w:t>
            </w:r>
            <w:r w:rsidRPr="00CB7C6F">
              <w:rPr>
                <w:b w:val="0"/>
                <w:color w:val="auto"/>
                <w:sz w:val="24"/>
                <w:szCs w:val="24"/>
              </w:rPr>
              <w:fldChar w:fldCharType="end"/>
            </w:r>
            <w:bookmarkEnd w:id="15"/>
            <w:r w:rsidRPr="00CB7C6F">
              <w:rPr>
                <w:b w:val="0"/>
                <w:color w:val="auto"/>
                <w:sz w:val="24"/>
                <w:szCs w:val="24"/>
              </w:rPr>
              <w:t>. Academic Coaching Visits</w:t>
            </w:r>
          </w:p>
        </w:tc>
      </w:tr>
      <w:tr w:rsidR="00F96E78" w14:paraId="29E1649C" w14:textId="77777777" w:rsidTr="00E50DD8">
        <w:trPr>
          <w:cantSplit/>
          <w:jc w:val="center"/>
        </w:trPr>
        <w:tc>
          <w:tcPr>
            <w:tcW w:w="9576" w:type="dxa"/>
          </w:tcPr>
          <w:p w14:paraId="36565AAD" w14:textId="77777777" w:rsidR="00F96E78" w:rsidRDefault="00F96E78" w:rsidP="00F96E78">
            <w:pPr>
              <w:jc w:val="center"/>
              <w:rPr>
                <w:noProof/>
              </w:rPr>
            </w:pPr>
            <w:r w:rsidRPr="00CB7C6F">
              <w:rPr>
                <w:noProof/>
              </w:rPr>
              <w:drawing>
                <wp:inline distT="0" distB="0" distL="0" distR="0" wp14:anchorId="2106BDAC" wp14:editId="1AA73BEA">
                  <wp:extent cx="5003800" cy="2743200"/>
                  <wp:effectExtent l="0" t="0" r="2540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E50DD8" w14:paraId="1600080E" w14:textId="77777777" w:rsidTr="00E50DD8">
        <w:trPr>
          <w:cantSplit/>
          <w:jc w:val="center"/>
        </w:trPr>
        <w:tc>
          <w:tcPr>
            <w:tcW w:w="9576" w:type="dxa"/>
          </w:tcPr>
          <w:p w14:paraId="11AC31D2" w14:textId="3FEFF96D" w:rsidR="00E50DD8" w:rsidRPr="00CB7C6F" w:rsidRDefault="00E50DD8" w:rsidP="00E50DD8">
            <w:pPr>
              <w:ind w:left="720" w:right="720"/>
              <w:rPr>
                <w:noProof/>
              </w:rPr>
            </w:pPr>
            <w:r w:rsidRPr="00262992">
              <w:rPr>
                <w:noProof/>
              </w:rPr>
              <w:t>*As of 4/21/14 students have swiped into KCLC for Academic Coaching visits 582 times during the Spring 2014 semester.</w:t>
            </w:r>
            <w:r w:rsidR="00262992" w:rsidRPr="00262992">
              <w:rPr>
                <w:noProof/>
              </w:rPr>
              <w:t xml:space="preserve"> The numbers will be lower than Spring but there have been less students enrolled in the program.</w:t>
            </w:r>
            <w:r w:rsidR="00262992">
              <w:rPr>
                <w:noProof/>
              </w:rPr>
              <w:t xml:space="preserve"> </w:t>
            </w:r>
          </w:p>
        </w:tc>
      </w:tr>
    </w:tbl>
    <w:p w14:paraId="46DD6C45" w14:textId="77777777" w:rsidR="00F96E78" w:rsidRDefault="00F96E78" w:rsidP="00F96E78">
      <w:pPr>
        <w:jc w:val="center"/>
        <w:rPr>
          <w:noProof/>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96E78" w14:paraId="130A20B3" w14:textId="77777777" w:rsidTr="00F96E78">
        <w:trPr>
          <w:cantSplit/>
          <w:jc w:val="center"/>
        </w:trPr>
        <w:tc>
          <w:tcPr>
            <w:tcW w:w="9576" w:type="dxa"/>
          </w:tcPr>
          <w:p w14:paraId="378F645D" w14:textId="77777777" w:rsidR="00F96E78" w:rsidRPr="00CB7C6F" w:rsidRDefault="00F96E78" w:rsidP="00F96E78">
            <w:pPr>
              <w:pStyle w:val="Caption"/>
              <w:keepNext/>
              <w:spacing w:after="0"/>
              <w:ind w:left="720"/>
              <w:rPr>
                <w:b w:val="0"/>
                <w:color w:val="auto"/>
                <w:sz w:val="24"/>
                <w:szCs w:val="24"/>
              </w:rPr>
            </w:pPr>
            <w:bookmarkStart w:id="16" w:name="_Ref385343291"/>
            <w:r w:rsidRPr="00CB7C6F">
              <w:rPr>
                <w:b w:val="0"/>
                <w:color w:val="auto"/>
                <w:sz w:val="24"/>
                <w:szCs w:val="24"/>
              </w:rPr>
              <w:t xml:space="preserve">Chart </w:t>
            </w:r>
            <w:r w:rsidRPr="00CB7C6F">
              <w:rPr>
                <w:b w:val="0"/>
                <w:color w:val="auto"/>
                <w:sz w:val="24"/>
                <w:szCs w:val="24"/>
              </w:rPr>
              <w:fldChar w:fldCharType="begin"/>
            </w:r>
            <w:r w:rsidRPr="00CB7C6F">
              <w:rPr>
                <w:b w:val="0"/>
                <w:color w:val="auto"/>
                <w:sz w:val="24"/>
                <w:szCs w:val="24"/>
              </w:rPr>
              <w:instrText xml:space="preserve"> SEQ Chart \* ARABIC </w:instrText>
            </w:r>
            <w:r w:rsidRPr="00CB7C6F">
              <w:rPr>
                <w:b w:val="0"/>
                <w:color w:val="auto"/>
                <w:sz w:val="24"/>
                <w:szCs w:val="24"/>
              </w:rPr>
              <w:fldChar w:fldCharType="separate"/>
            </w:r>
            <w:r w:rsidR="00D306B0">
              <w:rPr>
                <w:b w:val="0"/>
                <w:noProof/>
                <w:color w:val="auto"/>
                <w:sz w:val="24"/>
                <w:szCs w:val="24"/>
              </w:rPr>
              <w:t>5</w:t>
            </w:r>
            <w:r w:rsidRPr="00CB7C6F">
              <w:rPr>
                <w:b w:val="0"/>
                <w:color w:val="auto"/>
                <w:sz w:val="24"/>
                <w:szCs w:val="24"/>
              </w:rPr>
              <w:fldChar w:fldCharType="end"/>
            </w:r>
            <w:bookmarkEnd w:id="16"/>
            <w:r w:rsidRPr="00CB7C6F">
              <w:rPr>
                <w:b w:val="0"/>
                <w:color w:val="auto"/>
                <w:sz w:val="24"/>
                <w:szCs w:val="24"/>
              </w:rPr>
              <w:t>. Computer Lab Visits</w:t>
            </w:r>
          </w:p>
        </w:tc>
      </w:tr>
      <w:tr w:rsidR="00F96E78" w14:paraId="244BE505" w14:textId="77777777" w:rsidTr="00F96E78">
        <w:trPr>
          <w:cantSplit/>
          <w:jc w:val="center"/>
        </w:trPr>
        <w:tc>
          <w:tcPr>
            <w:tcW w:w="9576" w:type="dxa"/>
          </w:tcPr>
          <w:p w14:paraId="06952F80" w14:textId="77777777" w:rsidR="00F96E78" w:rsidRDefault="00F96E78" w:rsidP="00F96E78">
            <w:pPr>
              <w:jc w:val="center"/>
              <w:rPr>
                <w:noProof/>
              </w:rPr>
            </w:pPr>
            <w:r w:rsidRPr="00CB7C6F">
              <w:rPr>
                <w:noProof/>
              </w:rPr>
              <w:drawing>
                <wp:inline distT="0" distB="0" distL="0" distR="0" wp14:anchorId="1CB23DFA" wp14:editId="7D005B9C">
                  <wp:extent cx="5016500" cy="2743200"/>
                  <wp:effectExtent l="0" t="0" r="1270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E50DD8" w14:paraId="4FC87740" w14:textId="77777777" w:rsidTr="00F96E78">
        <w:trPr>
          <w:cantSplit/>
          <w:jc w:val="center"/>
        </w:trPr>
        <w:tc>
          <w:tcPr>
            <w:tcW w:w="9576" w:type="dxa"/>
          </w:tcPr>
          <w:p w14:paraId="5147EFD4" w14:textId="7440A0C4" w:rsidR="00E50DD8" w:rsidRPr="00CB7C6F" w:rsidRDefault="00E50DD8" w:rsidP="00E50DD8">
            <w:pPr>
              <w:ind w:left="720" w:right="720"/>
              <w:rPr>
                <w:noProof/>
              </w:rPr>
            </w:pPr>
            <w:r w:rsidRPr="00262992">
              <w:rPr>
                <w:noProof/>
              </w:rPr>
              <w:t>*As of 4/21/14 students have swiped into KCLC for Computer Lab visits 166 times during the Spring 2014 semester.</w:t>
            </w:r>
            <w:r w:rsidR="00262992" w:rsidRPr="00262992">
              <w:rPr>
                <w:noProof/>
              </w:rPr>
              <w:t xml:space="preserve"> The numbers are on track for being roughly the same as Spring 2013.</w:t>
            </w:r>
            <w:r w:rsidR="00262992">
              <w:rPr>
                <w:noProof/>
              </w:rPr>
              <w:t xml:space="preserve"> </w:t>
            </w:r>
          </w:p>
        </w:tc>
      </w:tr>
    </w:tbl>
    <w:p w14:paraId="0E9DA80B" w14:textId="77777777" w:rsidR="00F96E78" w:rsidRDefault="00F96E78" w:rsidP="00F96E78"/>
    <w:p w14:paraId="51445C73" w14:textId="77777777" w:rsidR="00F96E78" w:rsidRPr="0054166B" w:rsidRDefault="00F96E78" w:rsidP="0069449E">
      <w:pPr>
        <w:keepNext/>
      </w:pPr>
      <w:r w:rsidRPr="00CB7C6F">
        <w:lastRenderedPageBreak/>
        <w:t xml:space="preserve">From August 2013 to February 2014, most students swiped into KCLC during October (614). Across these months, most students came into the center from 11am to 2pm (more than 349 each hour) with 1pm (384) being the most common </w:t>
      </w:r>
      <w:r w:rsidRPr="0054166B">
        <w:t xml:space="preserve">time (See </w:t>
      </w:r>
      <w:fldSimple w:instr=" REF _Ref385343696  \* MERGEFORMAT ">
        <w:r w:rsidR="00D306B0" w:rsidRPr="00D306B0">
          <w:t xml:space="preserve">Chart </w:t>
        </w:r>
        <w:r w:rsidR="00D306B0" w:rsidRPr="00D306B0">
          <w:rPr>
            <w:noProof/>
          </w:rPr>
          <w:t>6</w:t>
        </w:r>
      </w:fldSimple>
      <w:r w:rsidRPr="0054166B">
        <w:t xml:space="preserve">).  The three main reasons for visiting (academic coaching, computer lab, and quiet study) are disaggregated by month and hour in </w:t>
      </w:r>
      <w:fldSimple w:instr=" REF _Ref385343711  \* MERGEFORMAT ">
        <w:r w:rsidR="00D306B0" w:rsidRPr="00D306B0">
          <w:t xml:space="preserve">Chart </w:t>
        </w:r>
        <w:r w:rsidR="00D306B0" w:rsidRPr="00D306B0">
          <w:rPr>
            <w:noProof/>
          </w:rPr>
          <w:t>7</w:t>
        </w:r>
      </w:fldSimple>
      <w:r w:rsidRPr="0054166B">
        <w:t xml:space="preserve"> through </w:t>
      </w:r>
      <w:fldSimple w:instr=" REF _Ref385343720  \* MERGEFORMAT ">
        <w:r w:rsidR="00D306B0" w:rsidRPr="00D306B0">
          <w:t xml:space="preserve">Chart </w:t>
        </w:r>
        <w:r w:rsidR="00D306B0" w:rsidRPr="00D306B0">
          <w:rPr>
            <w:noProof/>
          </w:rPr>
          <w:t>12</w:t>
        </w:r>
      </w:fldSimple>
      <w:r w:rsidRPr="0054166B">
        <w:t>.</w:t>
      </w:r>
    </w:p>
    <w:p w14:paraId="469B994B" w14:textId="77777777" w:rsidR="00F96E78" w:rsidRDefault="00F96E78" w:rsidP="0069449E">
      <w:pPr>
        <w:keepNext/>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96E78" w14:paraId="7E6BAD60" w14:textId="77777777" w:rsidTr="00F96E78">
        <w:trPr>
          <w:cantSplit/>
          <w:jc w:val="center"/>
        </w:trPr>
        <w:tc>
          <w:tcPr>
            <w:tcW w:w="9576" w:type="dxa"/>
          </w:tcPr>
          <w:p w14:paraId="5A54B334" w14:textId="77777777" w:rsidR="00F96E78" w:rsidRPr="00CB7C6F" w:rsidRDefault="00F96E78" w:rsidP="00F96E78">
            <w:pPr>
              <w:pStyle w:val="Caption"/>
              <w:keepNext/>
              <w:spacing w:after="0"/>
              <w:rPr>
                <w:b w:val="0"/>
                <w:color w:val="auto"/>
                <w:sz w:val="24"/>
                <w:szCs w:val="24"/>
              </w:rPr>
            </w:pPr>
            <w:bookmarkStart w:id="17" w:name="_Ref385343696"/>
            <w:r w:rsidRPr="00CB7C6F">
              <w:rPr>
                <w:b w:val="0"/>
                <w:color w:val="auto"/>
                <w:sz w:val="24"/>
                <w:szCs w:val="24"/>
              </w:rPr>
              <w:t xml:space="preserve">Chart </w:t>
            </w:r>
            <w:r w:rsidRPr="00CB7C6F">
              <w:rPr>
                <w:b w:val="0"/>
                <w:color w:val="auto"/>
                <w:sz w:val="24"/>
                <w:szCs w:val="24"/>
              </w:rPr>
              <w:fldChar w:fldCharType="begin"/>
            </w:r>
            <w:r w:rsidRPr="00CB7C6F">
              <w:rPr>
                <w:b w:val="0"/>
                <w:color w:val="auto"/>
                <w:sz w:val="24"/>
                <w:szCs w:val="24"/>
              </w:rPr>
              <w:instrText xml:space="preserve"> SEQ Chart \* ARABIC </w:instrText>
            </w:r>
            <w:r w:rsidRPr="00CB7C6F">
              <w:rPr>
                <w:b w:val="0"/>
                <w:color w:val="auto"/>
                <w:sz w:val="24"/>
                <w:szCs w:val="24"/>
              </w:rPr>
              <w:fldChar w:fldCharType="separate"/>
            </w:r>
            <w:r w:rsidR="00D306B0">
              <w:rPr>
                <w:b w:val="0"/>
                <w:noProof/>
                <w:color w:val="auto"/>
                <w:sz w:val="24"/>
                <w:szCs w:val="24"/>
              </w:rPr>
              <w:t>6</w:t>
            </w:r>
            <w:r w:rsidRPr="00CB7C6F">
              <w:rPr>
                <w:b w:val="0"/>
                <w:color w:val="auto"/>
                <w:sz w:val="24"/>
                <w:szCs w:val="24"/>
              </w:rPr>
              <w:fldChar w:fldCharType="end"/>
            </w:r>
            <w:bookmarkEnd w:id="17"/>
            <w:r w:rsidRPr="00CB7C6F">
              <w:rPr>
                <w:b w:val="0"/>
                <w:color w:val="auto"/>
                <w:sz w:val="24"/>
                <w:szCs w:val="24"/>
              </w:rPr>
              <w:t>. Swipe Data by Month and Hour August 2013 to February 2014</w:t>
            </w:r>
          </w:p>
        </w:tc>
      </w:tr>
      <w:tr w:rsidR="00F96E78" w14:paraId="57B98B4B" w14:textId="77777777" w:rsidTr="00F96E78">
        <w:trPr>
          <w:cantSplit/>
          <w:jc w:val="center"/>
        </w:trPr>
        <w:tc>
          <w:tcPr>
            <w:tcW w:w="9576" w:type="dxa"/>
          </w:tcPr>
          <w:p w14:paraId="03E733C4" w14:textId="77777777" w:rsidR="00F96E78" w:rsidRDefault="00F96E78" w:rsidP="00F96E78">
            <w:pPr>
              <w:jc w:val="center"/>
            </w:pPr>
            <w:r w:rsidRPr="00CB7C6F">
              <w:rPr>
                <w:noProof/>
              </w:rPr>
              <w:drawing>
                <wp:inline distT="0" distB="0" distL="0" distR="0" wp14:anchorId="11C76DEE" wp14:editId="2AD0F97C">
                  <wp:extent cx="5943600" cy="3454400"/>
                  <wp:effectExtent l="0" t="0" r="25400" b="2540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14:paraId="042192B8" w14:textId="77777777" w:rsidR="00F96E78" w:rsidRDefault="00F96E78" w:rsidP="00F96E78"/>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96E78" w14:paraId="660B0511" w14:textId="77777777" w:rsidTr="00F96E78">
        <w:trPr>
          <w:cantSplit/>
          <w:jc w:val="center"/>
        </w:trPr>
        <w:tc>
          <w:tcPr>
            <w:tcW w:w="9576" w:type="dxa"/>
          </w:tcPr>
          <w:p w14:paraId="1706417D" w14:textId="77777777" w:rsidR="00F96E78" w:rsidRPr="00CB7C6F" w:rsidRDefault="00F96E78" w:rsidP="00F96E78">
            <w:pPr>
              <w:pStyle w:val="Caption"/>
              <w:keepNext/>
              <w:spacing w:after="0"/>
              <w:rPr>
                <w:b w:val="0"/>
                <w:color w:val="auto"/>
                <w:sz w:val="24"/>
                <w:szCs w:val="24"/>
              </w:rPr>
            </w:pPr>
            <w:bookmarkStart w:id="18" w:name="_Ref385343711"/>
            <w:r w:rsidRPr="00CB7C6F">
              <w:rPr>
                <w:b w:val="0"/>
                <w:color w:val="auto"/>
                <w:sz w:val="24"/>
                <w:szCs w:val="24"/>
              </w:rPr>
              <w:lastRenderedPageBreak/>
              <w:t xml:space="preserve">Chart </w:t>
            </w:r>
            <w:r w:rsidRPr="00CB7C6F">
              <w:rPr>
                <w:b w:val="0"/>
                <w:color w:val="auto"/>
                <w:sz w:val="24"/>
                <w:szCs w:val="24"/>
              </w:rPr>
              <w:fldChar w:fldCharType="begin"/>
            </w:r>
            <w:r w:rsidRPr="00CB7C6F">
              <w:rPr>
                <w:b w:val="0"/>
                <w:color w:val="auto"/>
                <w:sz w:val="24"/>
                <w:szCs w:val="24"/>
              </w:rPr>
              <w:instrText xml:space="preserve"> SEQ Chart \* ARABIC </w:instrText>
            </w:r>
            <w:r w:rsidRPr="00CB7C6F">
              <w:rPr>
                <w:b w:val="0"/>
                <w:color w:val="auto"/>
                <w:sz w:val="24"/>
                <w:szCs w:val="24"/>
              </w:rPr>
              <w:fldChar w:fldCharType="separate"/>
            </w:r>
            <w:r w:rsidR="00D306B0">
              <w:rPr>
                <w:b w:val="0"/>
                <w:noProof/>
                <w:color w:val="auto"/>
                <w:sz w:val="24"/>
                <w:szCs w:val="24"/>
              </w:rPr>
              <w:t>7</w:t>
            </w:r>
            <w:r w:rsidRPr="00CB7C6F">
              <w:rPr>
                <w:b w:val="0"/>
                <w:color w:val="auto"/>
                <w:sz w:val="24"/>
                <w:szCs w:val="24"/>
              </w:rPr>
              <w:fldChar w:fldCharType="end"/>
            </w:r>
            <w:bookmarkEnd w:id="18"/>
            <w:r w:rsidRPr="00CB7C6F">
              <w:rPr>
                <w:b w:val="0"/>
                <w:color w:val="auto"/>
                <w:sz w:val="24"/>
                <w:szCs w:val="24"/>
              </w:rPr>
              <w:t xml:space="preserve">. Swipe Data by Month and Hour for Academic Coaching Visits </w:t>
            </w:r>
            <w:r>
              <w:rPr>
                <w:b w:val="0"/>
                <w:color w:val="auto"/>
                <w:sz w:val="24"/>
                <w:szCs w:val="24"/>
              </w:rPr>
              <w:br/>
            </w:r>
            <w:r w:rsidRPr="00CB7C6F">
              <w:rPr>
                <w:b w:val="0"/>
                <w:color w:val="auto"/>
                <w:sz w:val="24"/>
                <w:szCs w:val="24"/>
              </w:rPr>
              <w:t>(August 2013 to February 2014)</w:t>
            </w:r>
          </w:p>
        </w:tc>
      </w:tr>
      <w:tr w:rsidR="00F96E78" w14:paraId="369CD50E" w14:textId="77777777" w:rsidTr="00F96E78">
        <w:trPr>
          <w:cantSplit/>
          <w:jc w:val="center"/>
        </w:trPr>
        <w:tc>
          <w:tcPr>
            <w:tcW w:w="9576" w:type="dxa"/>
          </w:tcPr>
          <w:p w14:paraId="4FCE40E8" w14:textId="77777777" w:rsidR="00F96E78" w:rsidRDefault="00F96E78" w:rsidP="0069449E">
            <w:pPr>
              <w:keepNext/>
              <w:jc w:val="center"/>
            </w:pPr>
            <w:r w:rsidRPr="00CB7C6F">
              <w:rPr>
                <w:noProof/>
              </w:rPr>
              <w:drawing>
                <wp:inline distT="0" distB="0" distL="0" distR="0" wp14:anchorId="2DFFE277" wp14:editId="4C9FAF98">
                  <wp:extent cx="5943600" cy="2583815"/>
                  <wp:effectExtent l="0" t="0" r="25400" b="3238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14:paraId="544F4EE6" w14:textId="77777777" w:rsidR="007E17F7" w:rsidRDefault="007E17F7" w:rsidP="0069449E">
      <w:pPr>
        <w:keepNext/>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96E78" w14:paraId="6D40E1AB" w14:textId="77777777" w:rsidTr="00F96E78">
        <w:trPr>
          <w:cantSplit/>
          <w:jc w:val="center"/>
        </w:trPr>
        <w:tc>
          <w:tcPr>
            <w:tcW w:w="9576" w:type="dxa"/>
          </w:tcPr>
          <w:p w14:paraId="2FD37BE1" w14:textId="77777777" w:rsidR="007E17F7" w:rsidRDefault="00F96E78" w:rsidP="007E17F7">
            <w:pPr>
              <w:pStyle w:val="Caption"/>
              <w:keepNext/>
              <w:spacing w:after="0"/>
              <w:ind w:left="1080"/>
              <w:rPr>
                <w:b w:val="0"/>
                <w:color w:val="auto"/>
                <w:sz w:val="24"/>
                <w:szCs w:val="24"/>
              </w:rPr>
            </w:pPr>
            <w:r w:rsidRPr="00CB7C6F">
              <w:rPr>
                <w:b w:val="0"/>
                <w:color w:val="auto"/>
                <w:sz w:val="24"/>
                <w:szCs w:val="24"/>
              </w:rPr>
              <w:t xml:space="preserve">Chart </w:t>
            </w:r>
            <w:r w:rsidRPr="00CB7C6F">
              <w:rPr>
                <w:b w:val="0"/>
                <w:color w:val="auto"/>
                <w:sz w:val="24"/>
                <w:szCs w:val="24"/>
              </w:rPr>
              <w:fldChar w:fldCharType="begin"/>
            </w:r>
            <w:r w:rsidRPr="00CB7C6F">
              <w:rPr>
                <w:b w:val="0"/>
                <w:color w:val="auto"/>
                <w:sz w:val="24"/>
                <w:szCs w:val="24"/>
              </w:rPr>
              <w:instrText xml:space="preserve"> SEQ Chart \* ARABIC </w:instrText>
            </w:r>
            <w:r w:rsidRPr="00CB7C6F">
              <w:rPr>
                <w:b w:val="0"/>
                <w:color w:val="auto"/>
                <w:sz w:val="24"/>
                <w:szCs w:val="24"/>
              </w:rPr>
              <w:fldChar w:fldCharType="separate"/>
            </w:r>
            <w:r w:rsidR="00D306B0">
              <w:rPr>
                <w:b w:val="0"/>
                <w:noProof/>
                <w:color w:val="auto"/>
                <w:sz w:val="24"/>
                <w:szCs w:val="24"/>
              </w:rPr>
              <w:t>8</w:t>
            </w:r>
            <w:r w:rsidRPr="00CB7C6F">
              <w:rPr>
                <w:b w:val="0"/>
                <w:color w:val="auto"/>
                <w:sz w:val="24"/>
                <w:szCs w:val="24"/>
              </w:rPr>
              <w:fldChar w:fldCharType="end"/>
            </w:r>
            <w:r w:rsidRPr="00CB7C6F">
              <w:rPr>
                <w:b w:val="0"/>
                <w:color w:val="auto"/>
                <w:sz w:val="24"/>
                <w:szCs w:val="24"/>
              </w:rPr>
              <w:t xml:space="preserve">. Swipe Data by Hour for Academic Coaching Visits </w:t>
            </w:r>
          </w:p>
          <w:p w14:paraId="3BD4C972" w14:textId="5F442514" w:rsidR="00F96E78" w:rsidRPr="00CB7C6F" w:rsidRDefault="00F96E78" w:rsidP="007E17F7">
            <w:pPr>
              <w:pStyle w:val="Caption"/>
              <w:keepNext/>
              <w:spacing w:after="0"/>
              <w:ind w:left="1080"/>
              <w:rPr>
                <w:b w:val="0"/>
                <w:color w:val="auto"/>
                <w:sz w:val="24"/>
                <w:szCs w:val="24"/>
              </w:rPr>
            </w:pPr>
            <w:r w:rsidRPr="00CB7C6F">
              <w:rPr>
                <w:b w:val="0"/>
                <w:color w:val="auto"/>
                <w:sz w:val="24"/>
                <w:szCs w:val="24"/>
              </w:rPr>
              <w:t>(August 2013 to February 2014)</w:t>
            </w:r>
          </w:p>
        </w:tc>
      </w:tr>
      <w:tr w:rsidR="00F96E78" w14:paraId="3F70BC06" w14:textId="77777777" w:rsidTr="00F96E78">
        <w:trPr>
          <w:cantSplit/>
          <w:jc w:val="center"/>
        </w:trPr>
        <w:tc>
          <w:tcPr>
            <w:tcW w:w="9576" w:type="dxa"/>
          </w:tcPr>
          <w:p w14:paraId="6D1E535B" w14:textId="77777777" w:rsidR="00F96E78" w:rsidRDefault="00F96E78" w:rsidP="00F96E78">
            <w:pPr>
              <w:jc w:val="center"/>
            </w:pPr>
            <w:r w:rsidRPr="00CB7C6F">
              <w:rPr>
                <w:noProof/>
              </w:rPr>
              <w:drawing>
                <wp:inline distT="0" distB="0" distL="0" distR="0" wp14:anchorId="2520352F" wp14:editId="088400C1">
                  <wp:extent cx="4572000" cy="27432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14:paraId="62EA16A8" w14:textId="77777777" w:rsidR="00F96E78" w:rsidRDefault="00F96E78" w:rsidP="00F96E78"/>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96E78" w14:paraId="06416A47" w14:textId="77777777" w:rsidTr="00F96E78">
        <w:trPr>
          <w:cantSplit/>
          <w:jc w:val="center"/>
        </w:trPr>
        <w:tc>
          <w:tcPr>
            <w:tcW w:w="9576" w:type="dxa"/>
          </w:tcPr>
          <w:p w14:paraId="49741B20" w14:textId="010D945D" w:rsidR="00F96E78" w:rsidRDefault="00F96E78" w:rsidP="0069449E">
            <w:pPr>
              <w:keepNext/>
            </w:pPr>
            <w:r w:rsidRPr="00CB7C6F">
              <w:lastRenderedPageBreak/>
              <w:t xml:space="preserve">Chart </w:t>
            </w:r>
            <w:fldSimple w:instr=" SEQ Chart \* ARABIC ">
              <w:r w:rsidR="00D306B0">
                <w:rPr>
                  <w:noProof/>
                </w:rPr>
                <w:t>9</w:t>
              </w:r>
            </w:fldSimple>
            <w:r w:rsidRPr="00CB7C6F">
              <w:t>. Swipe Data by Month and Hour for Computer Lab Visits (August 2013 to February 2014)</w:t>
            </w:r>
          </w:p>
        </w:tc>
      </w:tr>
      <w:tr w:rsidR="00F96E78" w14:paraId="3495982E" w14:textId="77777777" w:rsidTr="00F96E78">
        <w:trPr>
          <w:cantSplit/>
          <w:jc w:val="center"/>
        </w:trPr>
        <w:tc>
          <w:tcPr>
            <w:tcW w:w="9576" w:type="dxa"/>
          </w:tcPr>
          <w:p w14:paraId="1696DC7E" w14:textId="77777777" w:rsidR="00F96E78" w:rsidRDefault="00F96E78" w:rsidP="0069449E">
            <w:pPr>
              <w:keepNext/>
              <w:jc w:val="center"/>
            </w:pPr>
            <w:r w:rsidRPr="00CB7C6F">
              <w:rPr>
                <w:noProof/>
              </w:rPr>
              <w:drawing>
                <wp:inline distT="0" distB="0" distL="0" distR="0" wp14:anchorId="5ADDB403" wp14:editId="064FAAF0">
                  <wp:extent cx="5943600" cy="2609215"/>
                  <wp:effectExtent l="0" t="0" r="25400" b="3238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bl>
    <w:p w14:paraId="69FBDE59" w14:textId="77777777" w:rsidR="00F96E78" w:rsidRDefault="00F96E78" w:rsidP="0069449E">
      <w:pPr>
        <w:keepNext/>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96E78" w14:paraId="230A9FE6" w14:textId="77777777" w:rsidTr="00F96E78">
        <w:trPr>
          <w:cantSplit/>
          <w:jc w:val="center"/>
        </w:trPr>
        <w:tc>
          <w:tcPr>
            <w:tcW w:w="9576" w:type="dxa"/>
          </w:tcPr>
          <w:p w14:paraId="7E8DDAAA" w14:textId="1D848C78" w:rsidR="00F96E78" w:rsidRPr="00CB7C6F" w:rsidRDefault="00F96E78" w:rsidP="0069449E">
            <w:pPr>
              <w:pStyle w:val="Caption"/>
              <w:keepNext/>
              <w:spacing w:after="0"/>
              <w:ind w:left="1080"/>
              <w:rPr>
                <w:b w:val="0"/>
                <w:color w:val="auto"/>
                <w:sz w:val="24"/>
                <w:szCs w:val="24"/>
              </w:rPr>
            </w:pPr>
            <w:r w:rsidRPr="00CB7C6F">
              <w:rPr>
                <w:b w:val="0"/>
                <w:color w:val="auto"/>
                <w:sz w:val="24"/>
                <w:szCs w:val="24"/>
              </w:rPr>
              <w:t xml:space="preserve">Chart </w:t>
            </w:r>
            <w:r w:rsidRPr="00CB7C6F">
              <w:rPr>
                <w:b w:val="0"/>
                <w:color w:val="auto"/>
                <w:sz w:val="24"/>
                <w:szCs w:val="24"/>
              </w:rPr>
              <w:fldChar w:fldCharType="begin"/>
            </w:r>
            <w:r w:rsidRPr="00CB7C6F">
              <w:rPr>
                <w:b w:val="0"/>
                <w:color w:val="auto"/>
                <w:sz w:val="24"/>
                <w:szCs w:val="24"/>
              </w:rPr>
              <w:instrText xml:space="preserve"> SEQ Chart \* ARABIC </w:instrText>
            </w:r>
            <w:r w:rsidRPr="00CB7C6F">
              <w:rPr>
                <w:b w:val="0"/>
                <w:color w:val="auto"/>
                <w:sz w:val="24"/>
                <w:szCs w:val="24"/>
              </w:rPr>
              <w:fldChar w:fldCharType="separate"/>
            </w:r>
            <w:r w:rsidR="00D306B0">
              <w:rPr>
                <w:b w:val="0"/>
                <w:noProof/>
                <w:color w:val="auto"/>
                <w:sz w:val="24"/>
                <w:szCs w:val="24"/>
              </w:rPr>
              <w:t>10</w:t>
            </w:r>
            <w:r w:rsidRPr="00CB7C6F">
              <w:rPr>
                <w:b w:val="0"/>
                <w:color w:val="auto"/>
                <w:sz w:val="24"/>
                <w:szCs w:val="24"/>
              </w:rPr>
              <w:fldChar w:fldCharType="end"/>
            </w:r>
            <w:r w:rsidRPr="00CB7C6F">
              <w:rPr>
                <w:b w:val="0"/>
                <w:color w:val="auto"/>
                <w:sz w:val="24"/>
                <w:szCs w:val="24"/>
              </w:rPr>
              <w:t>. Swipe Data by Hour for Computer Lab Visits (August 2013 to February 2014)</w:t>
            </w:r>
          </w:p>
        </w:tc>
      </w:tr>
      <w:tr w:rsidR="00F96E78" w14:paraId="7A6B969F" w14:textId="77777777" w:rsidTr="00F96E78">
        <w:trPr>
          <w:cantSplit/>
          <w:jc w:val="center"/>
        </w:trPr>
        <w:tc>
          <w:tcPr>
            <w:tcW w:w="9576" w:type="dxa"/>
          </w:tcPr>
          <w:p w14:paraId="69A502DC" w14:textId="77777777" w:rsidR="00F96E78" w:rsidRDefault="00F96E78" w:rsidP="00F96E78">
            <w:pPr>
              <w:jc w:val="center"/>
            </w:pPr>
            <w:r w:rsidRPr="00CB7C6F">
              <w:rPr>
                <w:noProof/>
              </w:rPr>
              <w:drawing>
                <wp:inline distT="0" distB="0" distL="0" distR="0" wp14:anchorId="395D767B" wp14:editId="795C7658">
                  <wp:extent cx="5758962" cy="3332284"/>
                  <wp:effectExtent l="0" t="0" r="13335" b="2095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bl>
    <w:p w14:paraId="0C7E56C3" w14:textId="77777777" w:rsidR="00F96E78" w:rsidRDefault="00F96E78" w:rsidP="00F96E78"/>
    <w:p w14:paraId="65D33A33" w14:textId="77777777" w:rsidR="00F96E78" w:rsidRPr="00CB7C6F" w:rsidRDefault="00F96E78" w:rsidP="00F96E78"/>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96E78" w14:paraId="289D444B" w14:textId="77777777" w:rsidTr="00F96E78">
        <w:trPr>
          <w:cantSplit/>
          <w:jc w:val="center"/>
        </w:trPr>
        <w:tc>
          <w:tcPr>
            <w:tcW w:w="9576" w:type="dxa"/>
          </w:tcPr>
          <w:p w14:paraId="736C9BAD" w14:textId="77777777" w:rsidR="00F96E78" w:rsidRPr="003E4947" w:rsidRDefault="00F96E78" w:rsidP="00F96E78">
            <w:pPr>
              <w:pStyle w:val="Caption"/>
              <w:keepNext/>
              <w:spacing w:after="0"/>
              <w:rPr>
                <w:b w:val="0"/>
                <w:color w:val="auto"/>
                <w:sz w:val="24"/>
                <w:szCs w:val="24"/>
              </w:rPr>
            </w:pPr>
            <w:r w:rsidRPr="00CB7C6F">
              <w:rPr>
                <w:b w:val="0"/>
                <w:color w:val="auto"/>
                <w:sz w:val="24"/>
                <w:szCs w:val="24"/>
              </w:rPr>
              <w:lastRenderedPageBreak/>
              <w:t xml:space="preserve">Chart </w:t>
            </w:r>
            <w:r w:rsidRPr="00CB7C6F">
              <w:rPr>
                <w:b w:val="0"/>
                <w:color w:val="auto"/>
                <w:sz w:val="24"/>
                <w:szCs w:val="24"/>
              </w:rPr>
              <w:fldChar w:fldCharType="begin"/>
            </w:r>
            <w:r w:rsidRPr="00CB7C6F">
              <w:rPr>
                <w:b w:val="0"/>
                <w:color w:val="auto"/>
                <w:sz w:val="24"/>
                <w:szCs w:val="24"/>
              </w:rPr>
              <w:instrText xml:space="preserve"> SEQ Chart \* ARABIC </w:instrText>
            </w:r>
            <w:r w:rsidRPr="00CB7C6F">
              <w:rPr>
                <w:b w:val="0"/>
                <w:color w:val="auto"/>
                <w:sz w:val="24"/>
                <w:szCs w:val="24"/>
              </w:rPr>
              <w:fldChar w:fldCharType="separate"/>
            </w:r>
            <w:r w:rsidR="00D306B0">
              <w:rPr>
                <w:b w:val="0"/>
                <w:noProof/>
                <w:color w:val="auto"/>
                <w:sz w:val="24"/>
                <w:szCs w:val="24"/>
              </w:rPr>
              <w:t>11</w:t>
            </w:r>
            <w:r w:rsidRPr="00CB7C6F">
              <w:rPr>
                <w:b w:val="0"/>
                <w:color w:val="auto"/>
                <w:sz w:val="24"/>
                <w:szCs w:val="24"/>
              </w:rPr>
              <w:fldChar w:fldCharType="end"/>
            </w:r>
            <w:r w:rsidRPr="00CB7C6F">
              <w:rPr>
                <w:b w:val="0"/>
                <w:color w:val="auto"/>
                <w:sz w:val="24"/>
                <w:szCs w:val="24"/>
              </w:rPr>
              <w:t>. Swipe Data by Month and Hour for Study Visits (August 2013 to February 2014)</w:t>
            </w:r>
          </w:p>
        </w:tc>
      </w:tr>
      <w:tr w:rsidR="00F96E78" w14:paraId="3F95ABED" w14:textId="77777777" w:rsidTr="00F96E78">
        <w:trPr>
          <w:cantSplit/>
          <w:jc w:val="center"/>
        </w:trPr>
        <w:tc>
          <w:tcPr>
            <w:tcW w:w="9576" w:type="dxa"/>
          </w:tcPr>
          <w:p w14:paraId="3451C23F" w14:textId="77777777" w:rsidR="00F96E78" w:rsidRDefault="00F96E78" w:rsidP="00F96E78">
            <w:pPr>
              <w:jc w:val="center"/>
              <w:rPr>
                <w:noProof/>
              </w:rPr>
            </w:pPr>
            <w:r w:rsidRPr="00CB7C6F">
              <w:rPr>
                <w:noProof/>
              </w:rPr>
              <w:drawing>
                <wp:inline distT="0" distB="0" distL="0" distR="0" wp14:anchorId="2C469007" wp14:editId="2A10357C">
                  <wp:extent cx="5943600" cy="2585720"/>
                  <wp:effectExtent l="0" t="0" r="25400" b="3048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bl>
    <w:p w14:paraId="6BF1700C" w14:textId="77777777" w:rsidR="00F96E78" w:rsidRPr="00CB7C6F" w:rsidRDefault="00F96E78" w:rsidP="00F96E78">
      <w:r w:rsidRPr="00CB7C6F">
        <w:rPr>
          <w:noProof/>
        </w:rPr>
        <w:br/>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96E78" w14:paraId="2F6DB01E" w14:textId="77777777" w:rsidTr="00F96E78">
        <w:trPr>
          <w:cantSplit/>
          <w:jc w:val="center"/>
        </w:trPr>
        <w:tc>
          <w:tcPr>
            <w:tcW w:w="9576" w:type="dxa"/>
          </w:tcPr>
          <w:p w14:paraId="28646B1B" w14:textId="6E646BB2" w:rsidR="00F96E78" w:rsidRPr="003E4947" w:rsidRDefault="00F96E78" w:rsidP="00F96E78">
            <w:pPr>
              <w:pStyle w:val="Caption"/>
              <w:keepNext/>
              <w:spacing w:after="0"/>
              <w:ind w:left="1080"/>
              <w:rPr>
                <w:b w:val="0"/>
                <w:color w:val="auto"/>
                <w:sz w:val="24"/>
                <w:szCs w:val="24"/>
              </w:rPr>
            </w:pPr>
            <w:bookmarkStart w:id="19" w:name="_Ref385343720"/>
            <w:r w:rsidRPr="00CB7C6F">
              <w:rPr>
                <w:b w:val="0"/>
                <w:color w:val="auto"/>
                <w:sz w:val="24"/>
                <w:szCs w:val="24"/>
              </w:rPr>
              <w:t xml:space="preserve">Chart </w:t>
            </w:r>
            <w:r w:rsidRPr="00CB7C6F">
              <w:rPr>
                <w:b w:val="0"/>
                <w:color w:val="auto"/>
                <w:sz w:val="24"/>
                <w:szCs w:val="24"/>
              </w:rPr>
              <w:fldChar w:fldCharType="begin"/>
            </w:r>
            <w:r w:rsidRPr="00CB7C6F">
              <w:rPr>
                <w:b w:val="0"/>
                <w:color w:val="auto"/>
                <w:sz w:val="24"/>
                <w:szCs w:val="24"/>
              </w:rPr>
              <w:instrText xml:space="preserve"> SEQ Chart \* ARABIC </w:instrText>
            </w:r>
            <w:r w:rsidRPr="00CB7C6F">
              <w:rPr>
                <w:b w:val="0"/>
                <w:color w:val="auto"/>
                <w:sz w:val="24"/>
                <w:szCs w:val="24"/>
              </w:rPr>
              <w:fldChar w:fldCharType="separate"/>
            </w:r>
            <w:r w:rsidR="00D306B0">
              <w:rPr>
                <w:b w:val="0"/>
                <w:noProof/>
                <w:color w:val="auto"/>
                <w:sz w:val="24"/>
                <w:szCs w:val="24"/>
              </w:rPr>
              <w:t>12</w:t>
            </w:r>
            <w:r w:rsidRPr="00CB7C6F">
              <w:rPr>
                <w:b w:val="0"/>
                <w:color w:val="auto"/>
                <w:sz w:val="24"/>
                <w:szCs w:val="24"/>
              </w:rPr>
              <w:fldChar w:fldCharType="end"/>
            </w:r>
            <w:bookmarkEnd w:id="19"/>
            <w:r w:rsidRPr="00CB7C6F">
              <w:rPr>
                <w:b w:val="0"/>
                <w:color w:val="auto"/>
                <w:sz w:val="24"/>
                <w:szCs w:val="24"/>
              </w:rPr>
              <w:t>. Swipe Data by Hour for Study Visits (August 2013 to February 2014)</w:t>
            </w:r>
          </w:p>
        </w:tc>
      </w:tr>
      <w:tr w:rsidR="00F96E78" w14:paraId="0BAF2B2C" w14:textId="77777777" w:rsidTr="00F96E78">
        <w:trPr>
          <w:cantSplit/>
          <w:jc w:val="center"/>
        </w:trPr>
        <w:tc>
          <w:tcPr>
            <w:tcW w:w="9576" w:type="dxa"/>
          </w:tcPr>
          <w:p w14:paraId="1E0A496A" w14:textId="77777777" w:rsidR="00F96E78" w:rsidRDefault="00F96E78" w:rsidP="00F96E78">
            <w:pPr>
              <w:jc w:val="center"/>
            </w:pPr>
            <w:r w:rsidRPr="00CB7C6F">
              <w:rPr>
                <w:noProof/>
              </w:rPr>
              <w:drawing>
                <wp:inline distT="0" distB="0" distL="0" distR="0" wp14:anchorId="4AE0A0D3" wp14:editId="2686A322">
                  <wp:extent cx="4572000" cy="2743200"/>
                  <wp:effectExtent l="0" t="0" r="19050" b="190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bl>
    <w:p w14:paraId="5A17EB48" w14:textId="77777777" w:rsidR="00F96E78" w:rsidRPr="00CB7C6F" w:rsidRDefault="00F96E78" w:rsidP="00F96E78"/>
    <w:p w14:paraId="44478C38" w14:textId="77777777" w:rsidR="00F96E78" w:rsidRDefault="00F96E78" w:rsidP="00F96E78">
      <w:pPr>
        <w:jc w:val="center"/>
      </w:pPr>
    </w:p>
    <w:p w14:paraId="07DB0F79" w14:textId="77777777" w:rsidR="00F96E78" w:rsidRDefault="00F96E78" w:rsidP="00F96E78">
      <w:pPr>
        <w:jc w:val="center"/>
      </w:pPr>
    </w:p>
    <w:p w14:paraId="79ED413D" w14:textId="77777777" w:rsidR="00F96E78" w:rsidRDefault="00F96E78" w:rsidP="00F96E78">
      <w:pPr>
        <w:rPr>
          <w:highlight w:val="yellow"/>
        </w:rPr>
      </w:pPr>
      <w:r>
        <w:rPr>
          <w:highlight w:val="yellow"/>
        </w:rPr>
        <w:br w:type="page"/>
      </w:r>
    </w:p>
    <w:p w14:paraId="1DECA86A" w14:textId="77777777" w:rsidR="00F96E78" w:rsidRPr="00A064A9" w:rsidRDefault="00F96E78" w:rsidP="00F96E78">
      <w:pPr>
        <w:jc w:val="center"/>
        <w:rPr>
          <w:b/>
          <w:sz w:val="32"/>
          <w:szCs w:val="32"/>
          <w:u w:val="single"/>
        </w:rPr>
      </w:pPr>
      <w:r w:rsidRPr="00335DCA">
        <w:rPr>
          <w:b/>
          <w:sz w:val="32"/>
          <w:szCs w:val="32"/>
          <w:u w:val="single"/>
        </w:rPr>
        <w:lastRenderedPageBreak/>
        <w:t>SMART PENS</w:t>
      </w:r>
    </w:p>
    <w:p w14:paraId="27741610" w14:textId="77777777" w:rsidR="00262992" w:rsidRDefault="00262992" w:rsidP="00F96E78"/>
    <w:p w14:paraId="2B7F2155" w14:textId="77777777" w:rsidR="00262992" w:rsidRDefault="005C0F3C" w:rsidP="00F96E78">
      <w:r w:rsidRPr="00262992">
        <w:t>14</w:t>
      </w:r>
      <w:r w:rsidR="00F96E78" w:rsidRPr="00262992">
        <w:t xml:space="preserve"> students were issued Smart Pens for the Spring 2014 semester.  Of those, 10 </w:t>
      </w:r>
      <w:r w:rsidR="00335DCA" w:rsidRPr="00262992">
        <w:t>have ever been enrolled in the Academic Coaching</w:t>
      </w:r>
      <w:r w:rsidR="00F96E78" w:rsidRPr="00262992">
        <w:t xml:space="preserve"> program</w:t>
      </w:r>
      <w:r w:rsidR="00335DCA" w:rsidRPr="00262992">
        <w:t xml:space="preserve"> and 8 are currently enrolled</w:t>
      </w:r>
      <w:r w:rsidR="00262992" w:rsidRPr="00262992">
        <w:t xml:space="preserve"> in the Academic Coaching program for Spring 2014</w:t>
      </w:r>
      <w:r w:rsidR="00F96E78" w:rsidRPr="00262992">
        <w:t xml:space="preserve">.  </w:t>
      </w:r>
    </w:p>
    <w:p w14:paraId="5BE0E553" w14:textId="77777777" w:rsidR="00262992" w:rsidRDefault="00262992" w:rsidP="00F96E78"/>
    <w:p w14:paraId="57C73A4A" w14:textId="472E723A" w:rsidR="00262992" w:rsidRPr="00262992" w:rsidRDefault="00F96E78" w:rsidP="00F96E78">
      <w:r w:rsidRPr="00262992">
        <w:t xml:space="preserve">The most common majors fall </w:t>
      </w:r>
      <w:r w:rsidR="00262992" w:rsidRPr="00262992">
        <w:t xml:space="preserve">are within </w:t>
      </w:r>
      <w:r w:rsidRPr="00262992">
        <w:t xml:space="preserve">Business (3) or </w:t>
      </w:r>
      <w:r w:rsidR="00262992" w:rsidRPr="00262992">
        <w:t>Dornsife</w:t>
      </w:r>
      <w:r w:rsidRPr="00262992">
        <w:t xml:space="preserve"> (2).  Less </w:t>
      </w:r>
      <w:proofErr w:type="gramStart"/>
      <w:r w:rsidRPr="00262992">
        <w:t>Freshmen</w:t>
      </w:r>
      <w:proofErr w:type="gramEnd"/>
      <w:r w:rsidRPr="00262992">
        <w:t xml:space="preserve"> are serviced than Sophomores, Juniors, and Seniors (See </w:t>
      </w:r>
      <w:r w:rsidR="0069449E" w:rsidRPr="00262992">
        <w:fldChar w:fldCharType="begin"/>
      </w:r>
      <w:r w:rsidR="0069449E" w:rsidRPr="00262992">
        <w:instrText xml:space="preserve"> REF _Ref385840380 \h </w:instrText>
      </w:r>
      <w:r w:rsidR="00335DCA" w:rsidRPr="00262992">
        <w:instrText xml:space="preserve"> \* MERGEFORMAT </w:instrText>
      </w:r>
      <w:r w:rsidR="0069449E" w:rsidRPr="00262992">
        <w:fldChar w:fldCharType="separate"/>
      </w:r>
      <w:r w:rsidR="00D306B0" w:rsidRPr="00D306B0">
        <w:t xml:space="preserve">Chart </w:t>
      </w:r>
      <w:r w:rsidR="00D306B0" w:rsidRPr="00D306B0">
        <w:rPr>
          <w:noProof/>
        </w:rPr>
        <w:t>13</w:t>
      </w:r>
      <w:r w:rsidR="0069449E" w:rsidRPr="00262992">
        <w:fldChar w:fldCharType="end"/>
      </w:r>
      <w:r w:rsidRPr="00262992">
        <w:t xml:space="preserve">).  </w:t>
      </w:r>
    </w:p>
    <w:p w14:paraId="4912355C" w14:textId="77777777" w:rsidR="00262992" w:rsidRPr="00262992" w:rsidRDefault="00262992" w:rsidP="00F96E78"/>
    <w:p w14:paraId="5A95E802" w14:textId="77777777" w:rsidR="00262992" w:rsidRPr="00262992" w:rsidRDefault="00262992" w:rsidP="00F96E78">
      <w:r w:rsidRPr="00262992">
        <w:t xml:space="preserve">Of these 10 students: </w:t>
      </w:r>
    </w:p>
    <w:p w14:paraId="52C94A83" w14:textId="77777777" w:rsidR="00262992" w:rsidRPr="00262992" w:rsidRDefault="00335DCA" w:rsidP="00262992">
      <w:pPr>
        <w:pStyle w:val="ListParagraph"/>
        <w:numPr>
          <w:ilvl w:val="0"/>
          <w:numId w:val="24"/>
        </w:numPr>
      </w:pPr>
      <w:r w:rsidRPr="00262992">
        <w:t>3 students have been enrolled in the Academic Coaching programs for 1 semester</w:t>
      </w:r>
    </w:p>
    <w:p w14:paraId="1957BC75" w14:textId="77777777" w:rsidR="00262992" w:rsidRPr="00262992" w:rsidRDefault="00262992" w:rsidP="00262992">
      <w:pPr>
        <w:pStyle w:val="ListParagraph"/>
        <w:numPr>
          <w:ilvl w:val="0"/>
          <w:numId w:val="24"/>
        </w:numPr>
      </w:pPr>
      <w:r w:rsidRPr="00262992">
        <w:t>2 students have been enrolled for 2 semesters</w:t>
      </w:r>
    </w:p>
    <w:p w14:paraId="20D4AED9" w14:textId="6098E59F" w:rsidR="00262992" w:rsidRPr="00262992" w:rsidRDefault="00262992" w:rsidP="00262992">
      <w:pPr>
        <w:pStyle w:val="ListParagraph"/>
        <w:numPr>
          <w:ilvl w:val="0"/>
          <w:numId w:val="24"/>
        </w:numPr>
      </w:pPr>
      <w:r w:rsidRPr="00262992">
        <w:t>2 students have been enrolled for 3 semesters</w:t>
      </w:r>
      <w:r w:rsidR="00335DCA" w:rsidRPr="00262992">
        <w:t xml:space="preserve"> </w:t>
      </w:r>
    </w:p>
    <w:p w14:paraId="4421C10A" w14:textId="77777777" w:rsidR="00262992" w:rsidRPr="00262992" w:rsidRDefault="00335DCA" w:rsidP="00262992">
      <w:pPr>
        <w:pStyle w:val="ListParagraph"/>
        <w:numPr>
          <w:ilvl w:val="0"/>
          <w:numId w:val="24"/>
        </w:numPr>
      </w:pPr>
      <w:r w:rsidRPr="00262992">
        <w:t>3 students have been enrolled for 4 semester</w:t>
      </w:r>
      <w:r w:rsidR="00262992" w:rsidRPr="00262992">
        <w:t xml:space="preserve">s. </w:t>
      </w:r>
    </w:p>
    <w:p w14:paraId="2D8004EB" w14:textId="33D826CC" w:rsidR="00335DCA" w:rsidRPr="00262992" w:rsidRDefault="00335DCA" w:rsidP="00262992">
      <w:pPr>
        <w:pStyle w:val="ListParagraph"/>
        <w:numPr>
          <w:ilvl w:val="0"/>
          <w:numId w:val="24"/>
        </w:numPr>
      </w:pPr>
      <w:r w:rsidRPr="00262992">
        <w:t>5 o</w:t>
      </w:r>
      <w:r w:rsidR="00262992" w:rsidRPr="00262992">
        <w:t xml:space="preserve">f the 10 are currently registered with DSP (Disabilities Services and Programs). </w:t>
      </w:r>
      <w:r w:rsidRPr="00262992">
        <w:t xml:space="preserve">(See </w:t>
      </w:r>
      <w:r w:rsidRPr="00262992">
        <w:fldChar w:fldCharType="begin"/>
      </w:r>
      <w:r w:rsidRPr="00262992">
        <w:instrText xml:space="preserve"> REF _Ref385955576 \h  \* MERGEFORMAT </w:instrText>
      </w:r>
      <w:r w:rsidRPr="00262992">
        <w:fldChar w:fldCharType="separate"/>
      </w:r>
      <w:r w:rsidR="00D306B0" w:rsidRPr="00D306B0">
        <w:t xml:space="preserve">Chart </w:t>
      </w:r>
      <w:r w:rsidR="00D306B0" w:rsidRPr="00D306B0">
        <w:rPr>
          <w:noProof/>
        </w:rPr>
        <w:t>14</w:t>
      </w:r>
      <w:r w:rsidRPr="00262992">
        <w:fldChar w:fldCharType="end"/>
      </w:r>
      <w:r w:rsidRPr="00262992">
        <w:t xml:space="preserve">). </w:t>
      </w:r>
    </w:p>
    <w:p w14:paraId="5729330C" w14:textId="77777777" w:rsidR="00335DCA" w:rsidRPr="00262992" w:rsidRDefault="00335DCA" w:rsidP="00F96E78"/>
    <w:p w14:paraId="1B05A986" w14:textId="4716491C" w:rsidR="00F96E78" w:rsidRDefault="00335DCA" w:rsidP="00F96E78">
      <w:r w:rsidRPr="00262992">
        <w:t xml:space="preserve">The mean Fall Semester GPA of students with Smart Pens was 3.27 (See </w:t>
      </w:r>
      <w:r w:rsidRPr="00262992">
        <w:fldChar w:fldCharType="begin"/>
      </w:r>
      <w:r w:rsidRPr="00262992">
        <w:instrText xml:space="preserve"> REF _Ref385955922 \h  \* MERGEFORMAT </w:instrText>
      </w:r>
      <w:r w:rsidRPr="00262992">
        <w:fldChar w:fldCharType="separate"/>
      </w:r>
      <w:r w:rsidR="00D306B0" w:rsidRPr="00D306B0">
        <w:t xml:space="preserve">Chart </w:t>
      </w:r>
      <w:r w:rsidR="00D306B0" w:rsidRPr="00D306B0">
        <w:rPr>
          <w:noProof/>
        </w:rPr>
        <w:t>15</w:t>
      </w:r>
      <w:r w:rsidRPr="00262992">
        <w:fldChar w:fldCharType="end"/>
      </w:r>
      <w:r w:rsidRPr="00262992">
        <w:t>).  We will compare this to their Spring GPAs when spring grades are finalized.</w:t>
      </w:r>
    </w:p>
    <w:p w14:paraId="435270C0" w14:textId="77777777" w:rsidR="00F96E78" w:rsidRDefault="00F96E78" w:rsidP="00F96E78"/>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96E78" w14:paraId="6C6086E4" w14:textId="77777777" w:rsidTr="00F96E78">
        <w:trPr>
          <w:cantSplit/>
          <w:jc w:val="center"/>
        </w:trPr>
        <w:tc>
          <w:tcPr>
            <w:tcW w:w="9576" w:type="dxa"/>
          </w:tcPr>
          <w:p w14:paraId="4CBC3C42" w14:textId="77777777" w:rsidR="00F96E78" w:rsidRPr="00A064A9" w:rsidRDefault="00F96E78" w:rsidP="00F96E78">
            <w:pPr>
              <w:pStyle w:val="Caption"/>
              <w:keepNext/>
              <w:spacing w:after="0"/>
              <w:ind w:left="1080"/>
              <w:rPr>
                <w:b w:val="0"/>
                <w:color w:val="auto"/>
                <w:sz w:val="24"/>
                <w:szCs w:val="24"/>
              </w:rPr>
            </w:pPr>
            <w:bookmarkStart w:id="20" w:name="_Ref385840380"/>
            <w:r w:rsidRPr="00A064A9">
              <w:rPr>
                <w:b w:val="0"/>
                <w:color w:val="auto"/>
                <w:sz w:val="24"/>
                <w:szCs w:val="24"/>
              </w:rPr>
              <w:t xml:space="preserve">Chart </w:t>
            </w:r>
            <w:r w:rsidRPr="00A064A9">
              <w:rPr>
                <w:b w:val="0"/>
                <w:color w:val="auto"/>
                <w:sz w:val="24"/>
                <w:szCs w:val="24"/>
              </w:rPr>
              <w:fldChar w:fldCharType="begin"/>
            </w:r>
            <w:r w:rsidRPr="00A064A9">
              <w:rPr>
                <w:b w:val="0"/>
                <w:color w:val="auto"/>
                <w:sz w:val="24"/>
                <w:szCs w:val="24"/>
              </w:rPr>
              <w:instrText xml:space="preserve"> SEQ Chart \* ARABIC </w:instrText>
            </w:r>
            <w:r w:rsidRPr="00A064A9">
              <w:rPr>
                <w:b w:val="0"/>
                <w:color w:val="auto"/>
                <w:sz w:val="24"/>
                <w:szCs w:val="24"/>
              </w:rPr>
              <w:fldChar w:fldCharType="separate"/>
            </w:r>
            <w:r w:rsidR="00D306B0">
              <w:rPr>
                <w:b w:val="0"/>
                <w:noProof/>
                <w:color w:val="auto"/>
                <w:sz w:val="24"/>
                <w:szCs w:val="24"/>
              </w:rPr>
              <w:t>13</w:t>
            </w:r>
            <w:r w:rsidRPr="00A064A9">
              <w:rPr>
                <w:b w:val="0"/>
                <w:color w:val="auto"/>
                <w:sz w:val="24"/>
                <w:szCs w:val="24"/>
              </w:rPr>
              <w:fldChar w:fldCharType="end"/>
            </w:r>
            <w:bookmarkEnd w:id="20"/>
            <w:r w:rsidRPr="00A064A9">
              <w:rPr>
                <w:b w:val="0"/>
                <w:color w:val="auto"/>
                <w:sz w:val="24"/>
                <w:szCs w:val="24"/>
              </w:rPr>
              <w:t>. Smart Pen Users (Spring 2014): Academic Breakdown</w:t>
            </w:r>
          </w:p>
        </w:tc>
      </w:tr>
      <w:tr w:rsidR="00F96E78" w14:paraId="4E94ED4F" w14:textId="77777777" w:rsidTr="00F96E78">
        <w:trPr>
          <w:cantSplit/>
          <w:jc w:val="center"/>
        </w:trPr>
        <w:tc>
          <w:tcPr>
            <w:tcW w:w="9576" w:type="dxa"/>
          </w:tcPr>
          <w:p w14:paraId="4E23CDA4" w14:textId="77777777" w:rsidR="00F96E78" w:rsidRDefault="00F96E78" w:rsidP="00F96E78">
            <w:pPr>
              <w:jc w:val="center"/>
            </w:pPr>
            <w:r>
              <w:rPr>
                <w:noProof/>
              </w:rPr>
              <w:drawing>
                <wp:inline distT="0" distB="0" distL="0" distR="0" wp14:anchorId="162D1915" wp14:editId="7B7DB768">
                  <wp:extent cx="4572000" cy="3130062"/>
                  <wp:effectExtent l="0" t="0" r="19050" b="13335"/>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bl>
    <w:p w14:paraId="4260DCA5" w14:textId="77777777" w:rsidR="00F96E78" w:rsidRDefault="00F96E78" w:rsidP="00F96E78"/>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96E78" w14:paraId="50B72658" w14:textId="77777777" w:rsidTr="00F96E78">
        <w:trPr>
          <w:cantSplit/>
          <w:jc w:val="center"/>
        </w:trPr>
        <w:tc>
          <w:tcPr>
            <w:tcW w:w="9576" w:type="dxa"/>
          </w:tcPr>
          <w:p w14:paraId="18FD83D4" w14:textId="77777777" w:rsidR="00F96E78" w:rsidRPr="00A064A9" w:rsidRDefault="00F96E78" w:rsidP="00F96E78">
            <w:pPr>
              <w:pStyle w:val="Caption"/>
              <w:keepNext/>
              <w:spacing w:after="0"/>
              <w:ind w:left="1080"/>
              <w:rPr>
                <w:b w:val="0"/>
                <w:color w:val="auto"/>
                <w:sz w:val="24"/>
                <w:szCs w:val="24"/>
              </w:rPr>
            </w:pPr>
            <w:bookmarkStart w:id="21" w:name="_Ref385955576"/>
            <w:r w:rsidRPr="00A064A9">
              <w:rPr>
                <w:b w:val="0"/>
                <w:color w:val="auto"/>
                <w:sz w:val="24"/>
                <w:szCs w:val="24"/>
              </w:rPr>
              <w:lastRenderedPageBreak/>
              <w:t xml:space="preserve">Chart </w:t>
            </w:r>
            <w:r w:rsidRPr="00A064A9">
              <w:rPr>
                <w:b w:val="0"/>
                <w:color w:val="auto"/>
                <w:sz w:val="24"/>
                <w:szCs w:val="24"/>
              </w:rPr>
              <w:fldChar w:fldCharType="begin"/>
            </w:r>
            <w:r w:rsidRPr="00A064A9">
              <w:rPr>
                <w:b w:val="0"/>
                <w:color w:val="auto"/>
                <w:sz w:val="24"/>
                <w:szCs w:val="24"/>
              </w:rPr>
              <w:instrText xml:space="preserve"> SEQ Chart \* ARABIC </w:instrText>
            </w:r>
            <w:r w:rsidRPr="00A064A9">
              <w:rPr>
                <w:b w:val="0"/>
                <w:color w:val="auto"/>
                <w:sz w:val="24"/>
                <w:szCs w:val="24"/>
              </w:rPr>
              <w:fldChar w:fldCharType="separate"/>
            </w:r>
            <w:r w:rsidR="00D306B0">
              <w:rPr>
                <w:b w:val="0"/>
                <w:noProof/>
                <w:color w:val="auto"/>
                <w:sz w:val="24"/>
                <w:szCs w:val="24"/>
              </w:rPr>
              <w:t>14</w:t>
            </w:r>
            <w:r w:rsidRPr="00A064A9">
              <w:rPr>
                <w:b w:val="0"/>
                <w:color w:val="auto"/>
                <w:sz w:val="24"/>
                <w:szCs w:val="24"/>
              </w:rPr>
              <w:fldChar w:fldCharType="end"/>
            </w:r>
            <w:bookmarkEnd w:id="21"/>
            <w:r w:rsidRPr="00A064A9">
              <w:rPr>
                <w:b w:val="0"/>
                <w:color w:val="auto"/>
                <w:sz w:val="24"/>
                <w:szCs w:val="24"/>
              </w:rPr>
              <w:t>. Smart Pen Users (Spring 2014): Use of Services</w:t>
            </w:r>
          </w:p>
        </w:tc>
      </w:tr>
      <w:tr w:rsidR="00F96E78" w14:paraId="42E5E575" w14:textId="77777777" w:rsidTr="00F96E78">
        <w:trPr>
          <w:cantSplit/>
          <w:jc w:val="center"/>
        </w:trPr>
        <w:tc>
          <w:tcPr>
            <w:tcW w:w="9576" w:type="dxa"/>
          </w:tcPr>
          <w:p w14:paraId="1D46DF01" w14:textId="77777777" w:rsidR="00F96E78" w:rsidRDefault="00F96E78" w:rsidP="00F96E78">
            <w:pPr>
              <w:jc w:val="center"/>
            </w:pPr>
            <w:r>
              <w:rPr>
                <w:noProof/>
              </w:rPr>
              <w:drawing>
                <wp:inline distT="0" distB="0" distL="0" distR="0" wp14:anchorId="2A1F22DB" wp14:editId="4E903114">
                  <wp:extent cx="4572000" cy="2919414"/>
                  <wp:effectExtent l="0" t="0" r="19050" b="14605"/>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bl>
    <w:p w14:paraId="08A086E9" w14:textId="77777777" w:rsidR="00F96E78" w:rsidRDefault="00F96E78" w:rsidP="00F96E78"/>
    <w:p w14:paraId="11643E1D" w14:textId="77777777" w:rsidR="00F96E78" w:rsidRDefault="00F96E78" w:rsidP="00F96E78"/>
    <w:p w14:paraId="4DAF8B1E" w14:textId="77777777" w:rsidR="00F96E78" w:rsidRDefault="00F96E78" w:rsidP="00F96E78"/>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96E78" w14:paraId="51695A4A" w14:textId="77777777" w:rsidTr="00F96E78">
        <w:trPr>
          <w:cantSplit/>
          <w:jc w:val="center"/>
        </w:trPr>
        <w:tc>
          <w:tcPr>
            <w:tcW w:w="9576" w:type="dxa"/>
          </w:tcPr>
          <w:p w14:paraId="6278DAA8" w14:textId="77777777" w:rsidR="00F96E78" w:rsidRPr="00A064A9" w:rsidRDefault="00F96E78" w:rsidP="001E3949">
            <w:pPr>
              <w:pStyle w:val="Caption"/>
              <w:keepNext/>
              <w:spacing w:after="0"/>
              <w:ind w:left="1166"/>
              <w:rPr>
                <w:b w:val="0"/>
                <w:color w:val="auto"/>
                <w:sz w:val="24"/>
                <w:szCs w:val="24"/>
              </w:rPr>
            </w:pPr>
            <w:bookmarkStart w:id="22" w:name="_Ref385955922"/>
            <w:r w:rsidRPr="00A064A9">
              <w:rPr>
                <w:b w:val="0"/>
                <w:color w:val="auto"/>
                <w:sz w:val="24"/>
                <w:szCs w:val="24"/>
              </w:rPr>
              <w:t xml:space="preserve">Chart </w:t>
            </w:r>
            <w:r w:rsidRPr="00A064A9">
              <w:rPr>
                <w:b w:val="0"/>
                <w:color w:val="auto"/>
                <w:sz w:val="24"/>
                <w:szCs w:val="24"/>
              </w:rPr>
              <w:fldChar w:fldCharType="begin"/>
            </w:r>
            <w:r w:rsidRPr="00A064A9">
              <w:rPr>
                <w:b w:val="0"/>
                <w:color w:val="auto"/>
                <w:sz w:val="24"/>
                <w:szCs w:val="24"/>
              </w:rPr>
              <w:instrText xml:space="preserve"> SEQ Chart \* ARABIC </w:instrText>
            </w:r>
            <w:r w:rsidRPr="00A064A9">
              <w:rPr>
                <w:b w:val="0"/>
                <w:color w:val="auto"/>
                <w:sz w:val="24"/>
                <w:szCs w:val="24"/>
              </w:rPr>
              <w:fldChar w:fldCharType="separate"/>
            </w:r>
            <w:r w:rsidR="00D306B0">
              <w:rPr>
                <w:b w:val="0"/>
                <w:noProof/>
                <w:color w:val="auto"/>
                <w:sz w:val="24"/>
                <w:szCs w:val="24"/>
              </w:rPr>
              <w:t>15</w:t>
            </w:r>
            <w:r w:rsidRPr="00A064A9">
              <w:rPr>
                <w:b w:val="0"/>
                <w:color w:val="auto"/>
                <w:sz w:val="24"/>
                <w:szCs w:val="24"/>
              </w:rPr>
              <w:fldChar w:fldCharType="end"/>
            </w:r>
            <w:bookmarkEnd w:id="22"/>
            <w:r w:rsidRPr="00A064A9">
              <w:rPr>
                <w:b w:val="0"/>
                <w:color w:val="auto"/>
                <w:sz w:val="24"/>
                <w:szCs w:val="24"/>
              </w:rPr>
              <w:t>. Smart Pen Users (Spring 2014): GPA</w:t>
            </w:r>
          </w:p>
        </w:tc>
      </w:tr>
      <w:tr w:rsidR="00F96E78" w14:paraId="587C5233" w14:textId="77777777" w:rsidTr="00F96E78">
        <w:trPr>
          <w:cantSplit/>
          <w:jc w:val="center"/>
        </w:trPr>
        <w:tc>
          <w:tcPr>
            <w:tcW w:w="9576" w:type="dxa"/>
          </w:tcPr>
          <w:p w14:paraId="51B99B01" w14:textId="77777777" w:rsidR="00F96E78" w:rsidRDefault="00F96E78" w:rsidP="00F96E78">
            <w:pPr>
              <w:jc w:val="center"/>
            </w:pPr>
            <w:r>
              <w:rPr>
                <w:noProof/>
              </w:rPr>
              <w:drawing>
                <wp:inline distT="0" distB="0" distL="0" distR="0" wp14:anchorId="2C50C65F" wp14:editId="0298C4D6">
                  <wp:extent cx="4460789" cy="2743200"/>
                  <wp:effectExtent l="0" t="0" r="16510" b="1905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bl>
    <w:p w14:paraId="7148E0DE" w14:textId="77777777" w:rsidR="00F96E78" w:rsidRDefault="00F96E78" w:rsidP="00795CBE">
      <w:pPr>
        <w:jc w:val="center"/>
        <w:rPr>
          <w:b/>
          <w:sz w:val="32"/>
          <w:u w:val="single"/>
        </w:rPr>
      </w:pPr>
    </w:p>
    <w:p w14:paraId="13E7A2E8" w14:textId="77777777" w:rsidR="00F96E78" w:rsidRDefault="00F96E78" w:rsidP="00795CBE">
      <w:pPr>
        <w:jc w:val="center"/>
        <w:rPr>
          <w:b/>
          <w:sz w:val="32"/>
          <w:u w:val="single"/>
        </w:rPr>
      </w:pPr>
    </w:p>
    <w:p w14:paraId="3861544E" w14:textId="77777777" w:rsidR="00F96E78" w:rsidRDefault="00F96E78" w:rsidP="00795CBE">
      <w:pPr>
        <w:jc w:val="center"/>
        <w:rPr>
          <w:b/>
          <w:sz w:val="32"/>
          <w:u w:val="single"/>
        </w:rPr>
      </w:pPr>
    </w:p>
    <w:p w14:paraId="08EC0CC1" w14:textId="77777777" w:rsidR="00F96E78" w:rsidRDefault="00F96E78" w:rsidP="00795CBE">
      <w:pPr>
        <w:jc w:val="center"/>
        <w:rPr>
          <w:b/>
          <w:sz w:val="32"/>
          <w:u w:val="single"/>
        </w:rPr>
      </w:pPr>
    </w:p>
    <w:p w14:paraId="62B2087A" w14:textId="77777777" w:rsidR="00F96E78" w:rsidRDefault="00F96E78" w:rsidP="00795CBE">
      <w:pPr>
        <w:jc w:val="center"/>
        <w:rPr>
          <w:b/>
          <w:sz w:val="32"/>
          <w:u w:val="single"/>
        </w:rPr>
      </w:pPr>
    </w:p>
    <w:p w14:paraId="3098976A" w14:textId="77777777" w:rsidR="00F96E78" w:rsidRDefault="00F96E78">
      <w:pPr>
        <w:rPr>
          <w:b/>
          <w:sz w:val="32"/>
          <w:u w:val="single"/>
        </w:rPr>
      </w:pPr>
      <w:r>
        <w:rPr>
          <w:b/>
          <w:sz w:val="32"/>
          <w:u w:val="single"/>
        </w:rPr>
        <w:br w:type="page"/>
      </w:r>
    </w:p>
    <w:p w14:paraId="2133965E" w14:textId="4CD5EF6F" w:rsidR="0003633C" w:rsidRPr="00740B70" w:rsidRDefault="00C46B08" w:rsidP="00795CBE">
      <w:pPr>
        <w:jc w:val="center"/>
        <w:rPr>
          <w:b/>
          <w:sz w:val="32"/>
          <w:u w:val="single"/>
        </w:rPr>
      </w:pPr>
      <w:r>
        <w:rPr>
          <w:b/>
          <w:sz w:val="32"/>
          <w:u w:val="single"/>
        </w:rPr>
        <w:lastRenderedPageBreak/>
        <w:t>FALL 2013 AND SPRING 2014</w:t>
      </w:r>
      <w:r w:rsidR="00217736" w:rsidRPr="00740B70">
        <w:rPr>
          <w:b/>
          <w:sz w:val="32"/>
          <w:u w:val="single"/>
        </w:rPr>
        <w:t xml:space="preserve"> INTAKES</w:t>
      </w:r>
      <w:r w:rsidR="0069449E">
        <w:rPr>
          <w:b/>
          <w:sz w:val="32"/>
          <w:u w:val="single"/>
        </w:rPr>
        <w:t xml:space="preserve"> (As of 3/5/14)</w:t>
      </w:r>
    </w:p>
    <w:p w14:paraId="297E6C4A" w14:textId="3BEBA2A3" w:rsidR="00E956B6" w:rsidRDefault="00E956B6" w:rsidP="007B266A">
      <w:r>
        <w:t>Intakes are the first meetings given to students that want to participate in the Academic Coaching Program. They are one-hour meetings where the students are asked why they want to part</w:t>
      </w:r>
      <w:r w:rsidR="00621309">
        <w:t xml:space="preserve">icipate in the coaching program, </w:t>
      </w:r>
      <w:r>
        <w:t xml:space="preserve">what academic challenges </w:t>
      </w:r>
      <w:r w:rsidR="00621309">
        <w:t>they experience, and what habits and tools they implement while working on academics</w:t>
      </w:r>
      <w:r>
        <w:t xml:space="preserve">. From these intake appointments, appropriate students are matched up with an academic coach that will meet their needs. </w:t>
      </w:r>
      <w:r w:rsidR="00CC1A8A">
        <w:t xml:space="preserve">In addition, students are given referrals for additional supportive resources around campus, i.e. Writing Center, Tutoring, Occupational Therapy and Disability Services. </w:t>
      </w:r>
      <w:r>
        <w:t>Throughout the semester, the student and the academic coach meet for at least one-hour per week.</w:t>
      </w:r>
    </w:p>
    <w:p w14:paraId="0D55774C" w14:textId="77777777" w:rsidR="007E17F7" w:rsidRDefault="007E17F7" w:rsidP="007B266A"/>
    <w:p w14:paraId="22CE4D11" w14:textId="649B9E66" w:rsidR="007E17F7" w:rsidRDefault="007E17F7" w:rsidP="007B266A">
      <w:r>
        <w:t>At the beginning of the intake, students are asked who referred them to KCLC. This knowledge helps us to understand our greatest allies in recruiting students and who we can reach out to for stronger partnership. According to students, Academic Advisors, friends/peers, the Structured Curricular Program (SCP), and Disability Services and Programs (DSP) make the most successful referrals to KCLC, success is defined here as students following through with an Academic Coaching intake appointment.</w:t>
      </w:r>
    </w:p>
    <w:p w14:paraId="3C5E4092" w14:textId="77777777" w:rsidR="00E956B6" w:rsidRDefault="00E956B6" w:rsidP="007B266A"/>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E17F7" w14:paraId="32422CD1" w14:textId="77777777" w:rsidTr="00554DC9">
        <w:trPr>
          <w:jc w:val="center"/>
        </w:trPr>
        <w:tc>
          <w:tcPr>
            <w:tcW w:w="9576" w:type="dxa"/>
          </w:tcPr>
          <w:p w14:paraId="18C4000A" w14:textId="77777777" w:rsidR="007E17F7" w:rsidRPr="008F56FA" w:rsidRDefault="007E17F7" w:rsidP="00554DC9">
            <w:pPr>
              <w:pStyle w:val="Caption"/>
              <w:keepNext/>
              <w:spacing w:after="0"/>
              <w:ind w:left="1080"/>
            </w:pPr>
            <w:r w:rsidRPr="00F96E78">
              <w:rPr>
                <w:b w:val="0"/>
                <w:color w:val="auto"/>
                <w:sz w:val="24"/>
                <w:szCs w:val="24"/>
              </w:rPr>
              <w:t xml:space="preserve">Chart </w:t>
            </w:r>
            <w:r w:rsidRPr="00F96E78">
              <w:rPr>
                <w:b w:val="0"/>
                <w:color w:val="auto"/>
                <w:sz w:val="24"/>
                <w:szCs w:val="24"/>
              </w:rPr>
              <w:fldChar w:fldCharType="begin"/>
            </w:r>
            <w:r w:rsidRPr="00F96E78">
              <w:rPr>
                <w:b w:val="0"/>
                <w:color w:val="auto"/>
                <w:sz w:val="24"/>
                <w:szCs w:val="24"/>
              </w:rPr>
              <w:instrText xml:space="preserve"> SEQ Chart \* ARABIC </w:instrText>
            </w:r>
            <w:r w:rsidRPr="00F96E78">
              <w:rPr>
                <w:b w:val="0"/>
                <w:color w:val="auto"/>
                <w:sz w:val="24"/>
                <w:szCs w:val="24"/>
              </w:rPr>
              <w:fldChar w:fldCharType="separate"/>
            </w:r>
            <w:r w:rsidR="00D306B0">
              <w:rPr>
                <w:b w:val="0"/>
                <w:noProof/>
                <w:color w:val="auto"/>
                <w:sz w:val="24"/>
                <w:szCs w:val="24"/>
              </w:rPr>
              <w:t>16</w:t>
            </w:r>
            <w:r w:rsidRPr="00F96E78">
              <w:rPr>
                <w:b w:val="0"/>
                <w:color w:val="auto"/>
                <w:sz w:val="24"/>
                <w:szCs w:val="24"/>
              </w:rPr>
              <w:fldChar w:fldCharType="end"/>
            </w:r>
            <w:r w:rsidRPr="00F96E78">
              <w:rPr>
                <w:b w:val="0"/>
                <w:color w:val="auto"/>
                <w:sz w:val="24"/>
                <w:szCs w:val="24"/>
              </w:rPr>
              <w:t xml:space="preserve">. </w:t>
            </w:r>
            <w:r w:rsidRPr="008F56FA">
              <w:rPr>
                <w:b w:val="0"/>
                <w:color w:val="auto"/>
                <w:sz w:val="24"/>
                <w:szCs w:val="24"/>
              </w:rPr>
              <w:t>Number of Students Referred to KCLC by Outside Resources</w:t>
            </w:r>
          </w:p>
        </w:tc>
      </w:tr>
      <w:tr w:rsidR="007E17F7" w14:paraId="2A539B0B" w14:textId="77777777" w:rsidTr="00554DC9">
        <w:trPr>
          <w:jc w:val="center"/>
        </w:trPr>
        <w:tc>
          <w:tcPr>
            <w:tcW w:w="9576" w:type="dxa"/>
          </w:tcPr>
          <w:p w14:paraId="2FBE15B5" w14:textId="77777777" w:rsidR="007E17F7" w:rsidRDefault="007E17F7" w:rsidP="00554DC9">
            <w:pPr>
              <w:jc w:val="center"/>
            </w:pPr>
            <w:r>
              <w:rPr>
                <w:noProof/>
              </w:rPr>
              <w:drawing>
                <wp:inline distT="0" distB="0" distL="0" distR="0" wp14:anchorId="588DB901" wp14:editId="6DB8150C">
                  <wp:extent cx="4572000" cy="2743200"/>
                  <wp:effectExtent l="0" t="0" r="19050" b="1905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7E17F7" w14:paraId="19A7E1CA" w14:textId="77777777" w:rsidTr="00554DC9">
        <w:trPr>
          <w:jc w:val="center"/>
        </w:trPr>
        <w:tc>
          <w:tcPr>
            <w:tcW w:w="9576" w:type="dxa"/>
          </w:tcPr>
          <w:p w14:paraId="646FCA1D" w14:textId="77777777" w:rsidR="007E17F7" w:rsidRDefault="007E17F7" w:rsidP="00554DC9">
            <w:pPr>
              <w:ind w:left="1080" w:right="1080"/>
              <w:rPr>
                <w:noProof/>
              </w:rPr>
            </w:pPr>
            <w:r>
              <w:rPr>
                <w:noProof/>
              </w:rPr>
              <w:t>* Cultural Centers Include: CBCSA (4), the Black &amp; Latino Symposium (3), El Centro (2), the Latino Student Association, and Project Remix</w:t>
            </w:r>
          </w:p>
          <w:p w14:paraId="2FA9A190" w14:textId="77777777" w:rsidR="007E17F7" w:rsidRDefault="007E17F7" w:rsidP="00554DC9">
            <w:pPr>
              <w:ind w:left="1080" w:right="1080"/>
              <w:rPr>
                <w:noProof/>
              </w:rPr>
            </w:pPr>
            <w:r>
              <w:rPr>
                <w:noProof/>
              </w:rPr>
              <w:t>**Other Outside Resources Who Referred Students to KCLC: Orientation (3), Academic Review (2), Advertisements (2), Engemen Health Center (2), before attending USC (2), Norman Topping SAF (2), SSA (2), at work, Mr. Kortschak, Trojan Guardian Scholars, YouTube, Professors, and a transfer workshop.</w:t>
            </w:r>
          </w:p>
        </w:tc>
      </w:tr>
    </w:tbl>
    <w:p w14:paraId="234B3F31" w14:textId="77777777" w:rsidR="007E17F7" w:rsidRDefault="007E17F7" w:rsidP="007B266A"/>
    <w:p w14:paraId="00276804" w14:textId="77777777" w:rsidR="009D6FF3" w:rsidRDefault="009D6FF3" w:rsidP="007E17F7">
      <w:pPr>
        <w:keepNext/>
      </w:pPr>
    </w:p>
    <w:p w14:paraId="02CE23C5" w14:textId="77777777" w:rsidR="009D6FF3" w:rsidRDefault="009D6FF3" w:rsidP="007E17F7">
      <w:pPr>
        <w:keepNext/>
      </w:pPr>
    </w:p>
    <w:p w14:paraId="5CBFBD48" w14:textId="6525CC0A" w:rsidR="00CA3A36" w:rsidRPr="00CA3A36" w:rsidRDefault="00E956B6" w:rsidP="007E17F7">
      <w:pPr>
        <w:keepNext/>
      </w:pPr>
      <w:r w:rsidRPr="00CA3A36">
        <w:t xml:space="preserve">Below are the analyses for </w:t>
      </w:r>
      <w:r w:rsidR="003838AE" w:rsidRPr="00CA3A36">
        <w:t>the 137</w:t>
      </w:r>
      <w:r w:rsidRPr="00CA3A36">
        <w:t xml:space="preserve"> students that completed Intakes in </w:t>
      </w:r>
      <w:r w:rsidR="003838AE" w:rsidRPr="00CA3A36">
        <w:t xml:space="preserve">Fall 2013 and Spring 2014 </w:t>
      </w:r>
      <w:r w:rsidR="00D141A6" w:rsidRPr="00CA3A36">
        <w:t>(as of</w:t>
      </w:r>
      <w:r w:rsidR="003838AE" w:rsidRPr="00CA3A36">
        <w:t xml:space="preserve"> 3/5/2014</w:t>
      </w:r>
      <w:r w:rsidR="00D141A6" w:rsidRPr="00CA3A36">
        <w:t>)</w:t>
      </w:r>
      <w:r w:rsidRPr="00CA3A36">
        <w:t xml:space="preserve">. </w:t>
      </w:r>
      <w:r w:rsidR="00CC1A8A" w:rsidRPr="00CA3A36">
        <w:t xml:space="preserve">The intakes identified </w:t>
      </w:r>
      <w:r w:rsidR="003838AE" w:rsidRPr="00CA3A36">
        <w:t xml:space="preserve">three main </w:t>
      </w:r>
      <w:r w:rsidR="00D141A6" w:rsidRPr="00CA3A36">
        <w:t>themes</w:t>
      </w:r>
      <w:r w:rsidR="00217736" w:rsidRPr="00CA3A36">
        <w:t xml:space="preserve"> </w:t>
      </w:r>
      <w:r w:rsidR="003838AE" w:rsidRPr="00CA3A36">
        <w:t>(</w:t>
      </w:r>
      <w:r w:rsidR="00217736" w:rsidRPr="00CA3A36">
        <w:t>Study Habits, Time Man</w:t>
      </w:r>
      <w:r w:rsidR="00740B70" w:rsidRPr="00CA3A36">
        <w:t>agement and Response to Stress</w:t>
      </w:r>
      <w:r w:rsidR="003838AE" w:rsidRPr="00CA3A36">
        <w:t>)</w:t>
      </w:r>
      <w:r w:rsidR="00740B70" w:rsidRPr="00CA3A36">
        <w:t xml:space="preserve"> as the reasons for seeking services in KCLC. </w:t>
      </w:r>
      <w:r w:rsidR="003838AE" w:rsidRPr="00CA3A36">
        <w:t>These</w:t>
      </w:r>
      <w:r w:rsidR="00D141A6" w:rsidRPr="00CA3A36">
        <w:t xml:space="preserve"> themes were </w:t>
      </w:r>
      <w:r w:rsidR="00383DD3" w:rsidRPr="00CA3A36">
        <w:t>gr</w:t>
      </w:r>
      <w:r w:rsidR="006D3D27">
        <w:t>ouped from 12 sub-categories</w:t>
      </w:r>
      <w:r w:rsidR="00800A98">
        <w:t xml:space="preserve"> </w:t>
      </w:r>
      <w:r w:rsidR="00533DA6">
        <w:t>(</w:t>
      </w:r>
      <w:r w:rsidR="00533DA6" w:rsidRPr="00621309">
        <w:t xml:space="preserve">see </w:t>
      </w:r>
      <w:r w:rsidR="00B6056A" w:rsidRPr="00621309">
        <w:fldChar w:fldCharType="begin"/>
      </w:r>
      <w:r w:rsidR="00B6056A" w:rsidRPr="00621309">
        <w:instrText xml:space="preserve"> REF _Ref385842941 \h </w:instrText>
      </w:r>
      <w:r w:rsidR="00621309" w:rsidRPr="00621309">
        <w:instrText xml:space="preserve"> \* MERGEFORMAT </w:instrText>
      </w:r>
      <w:r w:rsidR="00B6056A" w:rsidRPr="00621309">
        <w:fldChar w:fldCharType="separate"/>
      </w:r>
      <w:r w:rsidR="00D306B0" w:rsidRPr="00D306B0">
        <w:t xml:space="preserve">Table </w:t>
      </w:r>
      <w:r w:rsidR="00D306B0" w:rsidRPr="00D306B0">
        <w:rPr>
          <w:noProof/>
        </w:rPr>
        <w:t>28</w:t>
      </w:r>
      <w:r w:rsidR="00B6056A" w:rsidRPr="00621309">
        <w:fldChar w:fldCharType="end"/>
      </w:r>
      <w:r w:rsidR="00533DA6" w:rsidRPr="00533DA6">
        <w:t xml:space="preserve"> and </w:t>
      </w:r>
      <w:fldSimple w:instr=" REF _Ref385341634  \* MERGEFORMAT ">
        <w:r w:rsidR="00D306B0" w:rsidRPr="00D306B0">
          <w:rPr>
            <w:noProof/>
          </w:rPr>
          <w:t>Chart</w:t>
        </w:r>
        <w:r w:rsidR="00D306B0" w:rsidRPr="00D306B0">
          <w:t xml:space="preserve"> </w:t>
        </w:r>
        <w:r w:rsidR="00D306B0" w:rsidRPr="00D306B0">
          <w:rPr>
            <w:noProof/>
          </w:rPr>
          <w:t>17</w:t>
        </w:r>
      </w:fldSimple>
      <w:r w:rsidR="00800A98" w:rsidRPr="0069449E">
        <w:t>).</w:t>
      </w:r>
    </w:p>
    <w:p w14:paraId="12F281C4" w14:textId="77777777" w:rsidR="00CA3A36" w:rsidRDefault="00CA3A36" w:rsidP="007E17F7">
      <w:pPr>
        <w:keepNext/>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89615D" w14:paraId="3C7AF656" w14:textId="77777777" w:rsidTr="007E17F7">
        <w:trPr>
          <w:cantSplit/>
          <w:jc w:val="center"/>
        </w:trPr>
        <w:tc>
          <w:tcPr>
            <w:tcW w:w="9576" w:type="dxa"/>
          </w:tcPr>
          <w:p w14:paraId="7F4606AC" w14:textId="5F204E2C" w:rsidR="0089615D" w:rsidRPr="0089615D" w:rsidRDefault="008763C3" w:rsidP="007E17F7">
            <w:pPr>
              <w:pStyle w:val="Caption"/>
              <w:keepNext/>
              <w:spacing w:after="0"/>
              <w:rPr>
                <w:b w:val="0"/>
                <w:color w:val="auto"/>
                <w:sz w:val="24"/>
                <w:szCs w:val="24"/>
              </w:rPr>
            </w:pPr>
            <w:bookmarkStart w:id="23" w:name="_Ref385842941"/>
            <w:r w:rsidRPr="008763C3">
              <w:rPr>
                <w:b w:val="0"/>
                <w:color w:val="auto"/>
                <w:sz w:val="24"/>
                <w:szCs w:val="24"/>
              </w:rPr>
              <w:t xml:space="preserve">Table </w:t>
            </w:r>
            <w:r w:rsidRPr="008763C3">
              <w:rPr>
                <w:b w:val="0"/>
                <w:color w:val="auto"/>
                <w:sz w:val="24"/>
                <w:szCs w:val="24"/>
              </w:rPr>
              <w:fldChar w:fldCharType="begin"/>
            </w:r>
            <w:r w:rsidRPr="008763C3">
              <w:rPr>
                <w:b w:val="0"/>
                <w:color w:val="auto"/>
                <w:sz w:val="24"/>
                <w:szCs w:val="24"/>
              </w:rPr>
              <w:instrText xml:space="preserve"> SEQ Table \* ARABIC </w:instrText>
            </w:r>
            <w:r w:rsidRPr="008763C3">
              <w:rPr>
                <w:b w:val="0"/>
                <w:color w:val="auto"/>
                <w:sz w:val="24"/>
                <w:szCs w:val="24"/>
              </w:rPr>
              <w:fldChar w:fldCharType="separate"/>
            </w:r>
            <w:r w:rsidR="00D306B0">
              <w:rPr>
                <w:b w:val="0"/>
                <w:noProof/>
                <w:color w:val="auto"/>
                <w:sz w:val="24"/>
                <w:szCs w:val="24"/>
              </w:rPr>
              <w:t>28</w:t>
            </w:r>
            <w:r w:rsidRPr="008763C3">
              <w:rPr>
                <w:b w:val="0"/>
                <w:color w:val="auto"/>
                <w:sz w:val="24"/>
                <w:szCs w:val="24"/>
              </w:rPr>
              <w:fldChar w:fldCharType="end"/>
            </w:r>
            <w:bookmarkEnd w:id="23"/>
            <w:r w:rsidRPr="008763C3">
              <w:rPr>
                <w:b w:val="0"/>
                <w:color w:val="auto"/>
                <w:sz w:val="24"/>
                <w:szCs w:val="24"/>
              </w:rPr>
              <w:t xml:space="preserve">. Percentage of Students Presenting Each Challenge </w:t>
            </w:r>
          </w:p>
        </w:tc>
      </w:tr>
      <w:tr w:rsidR="0089615D" w14:paraId="12649488" w14:textId="77777777" w:rsidTr="007E17F7">
        <w:trPr>
          <w:cantSplit/>
          <w:jc w:val="center"/>
        </w:trPr>
        <w:tc>
          <w:tcPr>
            <w:tcW w:w="9576" w:type="dxa"/>
          </w:tcPr>
          <w:tbl>
            <w:tblPr>
              <w:tblStyle w:val="MediumShading1-Accent2"/>
              <w:tblW w:w="0" w:type="auto"/>
              <w:jc w:val="center"/>
              <w:tblLook w:val="04A0" w:firstRow="1" w:lastRow="0" w:firstColumn="1" w:lastColumn="0" w:noHBand="0" w:noVBand="1"/>
            </w:tblPr>
            <w:tblGrid>
              <w:gridCol w:w="3104"/>
              <w:gridCol w:w="3145"/>
              <w:gridCol w:w="3091"/>
            </w:tblGrid>
            <w:tr w:rsidR="0089615D" w14:paraId="439EDEEE" w14:textId="77777777" w:rsidTr="00A26FDE">
              <w:trPr>
                <w:cnfStyle w:val="100000000000" w:firstRow="1" w:lastRow="0" w:firstColumn="0" w:lastColumn="0" w:oddVBand="0" w:evenVBand="0" w:oddHBand="0" w:evenHBand="0" w:firstRowFirstColumn="0" w:firstRowLastColumn="0" w:lastRowFirstColumn="0" w:lastRowLastColumn="0"/>
                <w:cantSplit/>
                <w:trHeight w:val="144"/>
                <w:jc w:val="center"/>
              </w:trPr>
              <w:tc>
                <w:tcPr>
                  <w:cnfStyle w:val="001000000000" w:firstRow="0" w:lastRow="0" w:firstColumn="1" w:lastColumn="0" w:oddVBand="0" w:evenVBand="0" w:oddHBand="0" w:evenHBand="0" w:firstRowFirstColumn="0" w:firstRowLastColumn="0" w:lastRowFirstColumn="0" w:lastRowLastColumn="0"/>
                  <w:tcW w:w="3104" w:type="dxa"/>
                </w:tcPr>
                <w:p w14:paraId="65E2867B" w14:textId="77777777" w:rsidR="0089615D" w:rsidRDefault="0089615D" w:rsidP="00621309">
                  <w:pPr>
                    <w:spacing w:line="216" w:lineRule="auto"/>
                  </w:pPr>
                  <w:r>
                    <w:t>Theme</w:t>
                  </w:r>
                </w:p>
              </w:tc>
              <w:tc>
                <w:tcPr>
                  <w:tcW w:w="3145" w:type="dxa"/>
                </w:tcPr>
                <w:p w14:paraId="3E4E1578" w14:textId="77777777" w:rsidR="0089615D" w:rsidRDefault="0089615D" w:rsidP="00621309">
                  <w:pPr>
                    <w:spacing w:line="216" w:lineRule="auto"/>
                    <w:cnfStyle w:val="100000000000" w:firstRow="1" w:lastRow="0" w:firstColumn="0" w:lastColumn="0" w:oddVBand="0" w:evenVBand="0" w:oddHBand="0" w:evenHBand="0" w:firstRowFirstColumn="0" w:firstRowLastColumn="0" w:lastRowFirstColumn="0" w:lastRowLastColumn="0"/>
                  </w:pPr>
                  <w:r>
                    <w:t>Subcategory</w:t>
                  </w:r>
                </w:p>
              </w:tc>
              <w:tc>
                <w:tcPr>
                  <w:tcW w:w="3091" w:type="dxa"/>
                </w:tcPr>
                <w:p w14:paraId="549A6EF0" w14:textId="77777777" w:rsidR="0089615D" w:rsidRDefault="0089615D" w:rsidP="00621309">
                  <w:pPr>
                    <w:spacing w:line="216" w:lineRule="auto"/>
                    <w:cnfStyle w:val="100000000000" w:firstRow="1" w:lastRow="0" w:firstColumn="0" w:lastColumn="0" w:oddVBand="0" w:evenVBand="0" w:oddHBand="0" w:evenHBand="0" w:firstRowFirstColumn="0" w:firstRowLastColumn="0" w:lastRowFirstColumn="0" w:lastRowLastColumn="0"/>
                  </w:pPr>
                  <w:r>
                    <w:t>% of Students Presenting Challenge</w:t>
                  </w:r>
                </w:p>
              </w:tc>
            </w:tr>
            <w:tr w:rsidR="0089615D" w14:paraId="05D4FB20" w14:textId="77777777" w:rsidTr="00A26FDE">
              <w:trPr>
                <w:cnfStyle w:val="000000100000" w:firstRow="0" w:lastRow="0" w:firstColumn="0" w:lastColumn="0" w:oddVBand="0" w:evenVBand="0" w:oddHBand="1" w:evenHBand="0" w:firstRowFirstColumn="0" w:firstRowLastColumn="0" w:lastRowFirstColumn="0" w:lastRowLastColumn="0"/>
                <w:cantSplit/>
                <w:trHeight w:val="144"/>
                <w:jc w:val="center"/>
              </w:trPr>
              <w:tc>
                <w:tcPr>
                  <w:cnfStyle w:val="001000000000" w:firstRow="0" w:lastRow="0" w:firstColumn="1" w:lastColumn="0" w:oddVBand="0" w:evenVBand="0" w:oddHBand="0" w:evenHBand="0" w:firstRowFirstColumn="0" w:firstRowLastColumn="0" w:lastRowFirstColumn="0" w:lastRowLastColumn="0"/>
                  <w:tcW w:w="3104" w:type="dxa"/>
                  <w:vMerge w:val="restart"/>
                  <w:shd w:val="clear" w:color="auto" w:fill="auto"/>
                </w:tcPr>
                <w:p w14:paraId="40DB1FF6" w14:textId="77777777" w:rsidR="0089615D" w:rsidRDefault="0089615D" w:rsidP="006D3D27">
                  <w:pPr>
                    <w:spacing w:after="100" w:afterAutospacing="1" w:line="216" w:lineRule="auto"/>
                    <w:jc w:val="center"/>
                  </w:pPr>
                  <w:r>
                    <w:t>Study Habits (80%)</w:t>
                  </w:r>
                </w:p>
              </w:tc>
              <w:tc>
                <w:tcPr>
                  <w:tcW w:w="3145" w:type="dxa"/>
                </w:tcPr>
                <w:p w14:paraId="3165EF7E" w14:textId="77777777" w:rsidR="0089615D" w:rsidRDefault="0089615D" w:rsidP="006D3D27">
                  <w:pPr>
                    <w:spacing w:after="100" w:afterAutospacing="1" w:line="216" w:lineRule="auto"/>
                    <w:cnfStyle w:val="000000100000" w:firstRow="0" w:lastRow="0" w:firstColumn="0" w:lastColumn="0" w:oddVBand="0" w:evenVBand="0" w:oddHBand="1" w:evenHBand="0" w:firstRowFirstColumn="0" w:firstRowLastColumn="0" w:lastRowFirstColumn="0" w:lastRowLastColumn="0"/>
                  </w:pPr>
                  <w:r>
                    <w:t>Reading</w:t>
                  </w:r>
                </w:p>
              </w:tc>
              <w:tc>
                <w:tcPr>
                  <w:tcW w:w="3091" w:type="dxa"/>
                </w:tcPr>
                <w:p w14:paraId="2EA1876C" w14:textId="77777777" w:rsidR="0089615D" w:rsidRDefault="0089615D" w:rsidP="006D3D27">
                  <w:pPr>
                    <w:spacing w:after="100" w:afterAutospacing="1" w:line="216" w:lineRule="auto"/>
                    <w:cnfStyle w:val="000000100000" w:firstRow="0" w:lastRow="0" w:firstColumn="0" w:lastColumn="0" w:oddVBand="0" w:evenVBand="0" w:oddHBand="1" w:evenHBand="0" w:firstRowFirstColumn="0" w:firstRowLastColumn="0" w:lastRowFirstColumn="0" w:lastRowLastColumn="0"/>
                  </w:pPr>
                  <w:r>
                    <w:t>57%</w:t>
                  </w:r>
                </w:p>
              </w:tc>
            </w:tr>
            <w:tr w:rsidR="0089615D" w14:paraId="53053155" w14:textId="77777777" w:rsidTr="00A26FDE">
              <w:trPr>
                <w:cnfStyle w:val="000000010000" w:firstRow="0" w:lastRow="0" w:firstColumn="0" w:lastColumn="0" w:oddVBand="0" w:evenVBand="0" w:oddHBand="0" w:evenHBand="1" w:firstRowFirstColumn="0" w:firstRowLastColumn="0" w:lastRowFirstColumn="0" w:lastRowLastColumn="0"/>
                <w:cantSplit/>
                <w:trHeight w:val="144"/>
                <w:jc w:val="center"/>
              </w:trPr>
              <w:tc>
                <w:tcPr>
                  <w:cnfStyle w:val="001000000000" w:firstRow="0" w:lastRow="0" w:firstColumn="1" w:lastColumn="0" w:oddVBand="0" w:evenVBand="0" w:oddHBand="0" w:evenHBand="0" w:firstRowFirstColumn="0" w:firstRowLastColumn="0" w:lastRowFirstColumn="0" w:lastRowLastColumn="0"/>
                  <w:tcW w:w="3104" w:type="dxa"/>
                  <w:vMerge/>
                  <w:shd w:val="clear" w:color="auto" w:fill="auto"/>
                </w:tcPr>
                <w:p w14:paraId="56B2B9A3" w14:textId="77777777" w:rsidR="0089615D" w:rsidRDefault="0089615D" w:rsidP="006D3D27">
                  <w:pPr>
                    <w:spacing w:after="100" w:afterAutospacing="1" w:line="216" w:lineRule="auto"/>
                  </w:pPr>
                </w:p>
              </w:tc>
              <w:tc>
                <w:tcPr>
                  <w:tcW w:w="3145" w:type="dxa"/>
                </w:tcPr>
                <w:p w14:paraId="21889934" w14:textId="77777777" w:rsidR="0089615D" w:rsidRDefault="0089615D" w:rsidP="006D3D27">
                  <w:pPr>
                    <w:spacing w:after="100" w:afterAutospacing="1" w:line="216" w:lineRule="auto"/>
                    <w:cnfStyle w:val="000000010000" w:firstRow="0" w:lastRow="0" w:firstColumn="0" w:lastColumn="0" w:oddVBand="0" w:evenVBand="0" w:oddHBand="0" w:evenHBand="1" w:firstRowFirstColumn="0" w:firstRowLastColumn="0" w:lastRowFirstColumn="0" w:lastRowLastColumn="0"/>
                  </w:pPr>
                  <w:r>
                    <w:t>Attention, Concentration, &amp; Memory</w:t>
                  </w:r>
                </w:p>
              </w:tc>
              <w:tc>
                <w:tcPr>
                  <w:tcW w:w="3091" w:type="dxa"/>
                </w:tcPr>
                <w:p w14:paraId="106A2474" w14:textId="77777777" w:rsidR="0089615D" w:rsidRDefault="0089615D" w:rsidP="006D3D27">
                  <w:pPr>
                    <w:spacing w:after="100" w:afterAutospacing="1" w:line="216" w:lineRule="auto"/>
                    <w:cnfStyle w:val="000000010000" w:firstRow="0" w:lastRow="0" w:firstColumn="0" w:lastColumn="0" w:oddVBand="0" w:evenVBand="0" w:oddHBand="0" w:evenHBand="1" w:firstRowFirstColumn="0" w:firstRowLastColumn="0" w:lastRowFirstColumn="0" w:lastRowLastColumn="0"/>
                  </w:pPr>
                  <w:r>
                    <w:t>52%</w:t>
                  </w:r>
                </w:p>
              </w:tc>
            </w:tr>
            <w:tr w:rsidR="0089615D" w14:paraId="78C081B2" w14:textId="77777777" w:rsidTr="00A26FDE">
              <w:trPr>
                <w:cnfStyle w:val="000000100000" w:firstRow="0" w:lastRow="0" w:firstColumn="0" w:lastColumn="0" w:oddVBand="0" w:evenVBand="0" w:oddHBand="1" w:evenHBand="0" w:firstRowFirstColumn="0" w:firstRowLastColumn="0" w:lastRowFirstColumn="0" w:lastRowLastColumn="0"/>
                <w:cantSplit/>
                <w:trHeight w:val="144"/>
                <w:jc w:val="center"/>
              </w:trPr>
              <w:tc>
                <w:tcPr>
                  <w:cnfStyle w:val="001000000000" w:firstRow="0" w:lastRow="0" w:firstColumn="1" w:lastColumn="0" w:oddVBand="0" w:evenVBand="0" w:oddHBand="0" w:evenHBand="0" w:firstRowFirstColumn="0" w:firstRowLastColumn="0" w:lastRowFirstColumn="0" w:lastRowLastColumn="0"/>
                  <w:tcW w:w="3104" w:type="dxa"/>
                  <w:vMerge/>
                  <w:shd w:val="clear" w:color="auto" w:fill="auto"/>
                </w:tcPr>
                <w:p w14:paraId="094276C1" w14:textId="77777777" w:rsidR="0089615D" w:rsidRDefault="0089615D" w:rsidP="006D3D27">
                  <w:pPr>
                    <w:spacing w:after="100" w:afterAutospacing="1" w:line="216" w:lineRule="auto"/>
                  </w:pPr>
                </w:p>
              </w:tc>
              <w:tc>
                <w:tcPr>
                  <w:tcW w:w="3145" w:type="dxa"/>
                </w:tcPr>
                <w:p w14:paraId="55D27AAA" w14:textId="77777777" w:rsidR="0089615D" w:rsidRDefault="0089615D" w:rsidP="006D3D27">
                  <w:pPr>
                    <w:spacing w:after="100" w:afterAutospacing="1" w:line="216" w:lineRule="auto"/>
                    <w:cnfStyle w:val="000000100000" w:firstRow="0" w:lastRow="0" w:firstColumn="0" w:lastColumn="0" w:oddVBand="0" w:evenVBand="0" w:oddHBand="1" w:evenHBand="0" w:firstRowFirstColumn="0" w:firstRowLastColumn="0" w:lastRowFirstColumn="0" w:lastRowLastColumn="0"/>
                  </w:pPr>
                  <w:r>
                    <w:t>Note-Taking</w:t>
                  </w:r>
                </w:p>
              </w:tc>
              <w:tc>
                <w:tcPr>
                  <w:tcW w:w="3091" w:type="dxa"/>
                </w:tcPr>
                <w:p w14:paraId="06B8C093" w14:textId="77777777" w:rsidR="0089615D" w:rsidRDefault="0089615D" w:rsidP="006D3D27">
                  <w:pPr>
                    <w:spacing w:after="100" w:afterAutospacing="1" w:line="216" w:lineRule="auto"/>
                    <w:cnfStyle w:val="000000100000" w:firstRow="0" w:lastRow="0" w:firstColumn="0" w:lastColumn="0" w:oddVBand="0" w:evenVBand="0" w:oddHBand="1" w:evenHBand="0" w:firstRowFirstColumn="0" w:firstRowLastColumn="0" w:lastRowFirstColumn="0" w:lastRowLastColumn="0"/>
                  </w:pPr>
                  <w:r>
                    <w:t>45%</w:t>
                  </w:r>
                </w:p>
              </w:tc>
            </w:tr>
            <w:tr w:rsidR="0089615D" w14:paraId="54FC1FDC" w14:textId="77777777" w:rsidTr="00A26FDE">
              <w:trPr>
                <w:cnfStyle w:val="000000010000" w:firstRow="0" w:lastRow="0" w:firstColumn="0" w:lastColumn="0" w:oddVBand="0" w:evenVBand="0" w:oddHBand="0" w:evenHBand="1" w:firstRowFirstColumn="0" w:firstRowLastColumn="0" w:lastRowFirstColumn="0" w:lastRowLastColumn="0"/>
                <w:cantSplit/>
                <w:trHeight w:val="144"/>
                <w:jc w:val="center"/>
              </w:trPr>
              <w:tc>
                <w:tcPr>
                  <w:cnfStyle w:val="001000000000" w:firstRow="0" w:lastRow="0" w:firstColumn="1" w:lastColumn="0" w:oddVBand="0" w:evenVBand="0" w:oddHBand="0" w:evenHBand="0" w:firstRowFirstColumn="0" w:firstRowLastColumn="0" w:lastRowFirstColumn="0" w:lastRowLastColumn="0"/>
                  <w:tcW w:w="3104" w:type="dxa"/>
                  <w:vMerge/>
                  <w:shd w:val="clear" w:color="auto" w:fill="auto"/>
                </w:tcPr>
                <w:p w14:paraId="0C3C6FA5" w14:textId="77777777" w:rsidR="0089615D" w:rsidRDefault="0089615D" w:rsidP="006D3D27">
                  <w:pPr>
                    <w:spacing w:after="100" w:afterAutospacing="1" w:line="216" w:lineRule="auto"/>
                  </w:pPr>
                </w:p>
              </w:tc>
              <w:tc>
                <w:tcPr>
                  <w:tcW w:w="3145" w:type="dxa"/>
                </w:tcPr>
                <w:p w14:paraId="0593C8AA" w14:textId="77777777" w:rsidR="0089615D" w:rsidRDefault="0089615D" w:rsidP="006D3D27">
                  <w:pPr>
                    <w:spacing w:after="100" w:afterAutospacing="1" w:line="216" w:lineRule="auto"/>
                    <w:cnfStyle w:val="000000010000" w:firstRow="0" w:lastRow="0" w:firstColumn="0" w:lastColumn="0" w:oddVBand="0" w:evenVBand="0" w:oddHBand="0" w:evenHBand="1" w:firstRowFirstColumn="0" w:firstRowLastColumn="0" w:lastRowFirstColumn="0" w:lastRowLastColumn="0"/>
                  </w:pPr>
                  <w:r>
                    <w:t>Test-Taking</w:t>
                  </w:r>
                </w:p>
              </w:tc>
              <w:tc>
                <w:tcPr>
                  <w:tcW w:w="3091" w:type="dxa"/>
                </w:tcPr>
                <w:p w14:paraId="1185CC52" w14:textId="77777777" w:rsidR="0089615D" w:rsidRDefault="0089615D" w:rsidP="006D3D27">
                  <w:pPr>
                    <w:spacing w:after="100" w:afterAutospacing="1" w:line="216" w:lineRule="auto"/>
                    <w:cnfStyle w:val="000000010000" w:firstRow="0" w:lastRow="0" w:firstColumn="0" w:lastColumn="0" w:oddVBand="0" w:evenVBand="0" w:oddHBand="0" w:evenHBand="1" w:firstRowFirstColumn="0" w:firstRowLastColumn="0" w:lastRowFirstColumn="0" w:lastRowLastColumn="0"/>
                  </w:pPr>
                  <w:r>
                    <w:t>40%</w:t>
                  </w:r>
                </w:p>
              </w:tc>
            </w:tr>
            <w:tr w:rsidR="0089615D" w14:paraId="621953AF" w14:textId="77777777" w:rsidTr="00A26FDE">
              <w:trPr>
                <w:cnfStyle w:val="000000100000" w:firstRow="0" w:lastRow="0" w:firstColumn="0" w:lastColumn="0" w:oddVBand="0" w:evenVBand="0" w:oddHBand="1" w:evenHBand="0" w:firstRowFirstColumn="0" w:firstRowLastColumn="0" w:lastRowFirstColumn="0" w:lastRowLastColumn="0"/>
                <w:cantSplit/>
                <w:trHeight w:val="144"/>
                <w:jc w:val="center"/>
              </w:trPr>
              <w:tc>
                <w:tcPr>
                  <w:cnfStyle w:val="001000000000" w:firstRow="0" w:lastRow="0" w:firstColumn="1" w:lastColumn="0" w:oddVBand="0" w:evenVBand="0" w:oddHBand="0" w:evenHBand="0" w:firstRowFirstColumn="0" w:firstRowLastColumn="0" w:lastRowFirstColumn="0" w:lastRowLastColumn="0"/>
                  <w:tcW w:w="3104" w:type="dxa"/>
                  <w:vMerge w:val="restart"/>
                </w:tcPr>
                <w:p w14:paraId="675F0BFE" w14:textId="77777777" w:rsidR="0089615D" w:rsidRDefault="0089615D" w:rsidP="006D3D27">
                  <w:pPr>
                    <w:spacing w:after="100" w:afterAutospacing="1" w:line="216" w:lineRule="auto"/>
                    <w:jc w:val="center"/>
                  </w:pPr>
                  <w:r>
                    <w:t>Time Management (77%)</w:t>
                  </w:r>
                </w:p>
              </w:tc>
              <w:tc>
                <w:tcPr>
                  <w:tcW w:w="3145" w:type="dxa"/>
                </w:tcPr>
                <w:p w14:paraId="445BFDA5" w14:textId="77777777" w:rsidR="0089615D" w:rsidRDefault="0089615D" w:rsidP="006D3D27">
                  <w:pPr>
                    <w:spacing w:after="100" w:afterAutospacing="1" w:line="216" w:lineRule="auto"/>
                    <w:cnfStyle w:val="000000100000" w:firstRow="0" w:lastRow="0" w:firstColumn="0" w:lastColumn="0" w:oddVBand="0" w:evenVBand="0" w:oddHBand="1" w:evenHBand="0" w:firstRowFirstColumn="0" w:firstRowLastColumn="0" w:lastRowFirstColumn="0" w:lastRowLastColumn="0"/>
                  </w:pPr>
                  <w:r>
                    <w:t>Procrastination</w:t>
                  </w:r>
                </w:p>
              </w:tc>
              <w:tc>
                <w:tcPr>
                  <w:tcW w:w="3091" w:type="dxa"/>
                </w:tcPr>
                <w:p w14:paraId="181E6BC6" w14:textId="77777777" w:rsidR="0089615D" w:rsidRDefault="0089615D" w:rsidP="006D3D27">
                  <w:pPr>
                    <w:spacing w:after="100" w:afterAutospacing="1" w:line="216" w:lineRule="auto"/>
                    <w:cnfStyle w:val="000000100000" w:firstRow="0" w:lastRow="0" w:firstColumn="0" w:lastColumn="0" w:oddVBand="0" w:evenVBand="0" w:oddHBand="1" w:evenHBand="0" w:firstRowFirstColumn="0" w:firstRowLastColumn="0" w:lastRowFirstColumn="0" w:lastRowLastColumn="0"/>
                  </w:pPr>
                  <w:r>
                    <w:t>71%</w:t>
                  </w:r>
                </w:p>
              </w:tc>
            </w:tr>
            <w:tr w:rsidR="0089615D" w14:paraId="7A7B11EF" w14:textId="77777777" w:rsidTr="00A26FDE">
              <w:trPr>
                <w:cnfStyle w:val="000000010000" w:firstRow="0" w:lastRow="0" w:firstColumn="0" w:lastColumn="0" w:oddVBand="0" w:evenVBand="0" w:oddHBand="0" w:evenHBand="1" w:firstRowFirstColumn="0" w:firstRowLastColumn="0" w:lastRowFirstColumn="0" w:lastRowLastColumn="0"/>
                <w:cantSplit/>
                <w:trHeight w:val="144"/>
                <w:jc w:val="center"/>
              </w:trPr>
              <w:tc>
                <w:tcPr>
                  <w:cnfStyle w:val="001000000000" w:firstRow="0" w:lastRow="0" w:firstColumn="1" w:lastColumn="0" w:oddVBand="0" w:evenVBand="0" w:oddHBand="0" w:evenHBand="0" w:firstRowFirstColumn="0" w:firstRowLastColumn="0" w:lastRowFirstColumn="0" w:lastRowLastColumn="0"/>
                  <w:tcW w:w="3104" w:type="dxa"/>
                  <w:vMerge/>
                </w:tcPr>
                <w:p w14:paraId="00AC48BB" w14:textId="77777777" w:rsidR="0089615D" w:rsidRDefault="0089615D" w:rsidP="006D3D27">
                  <w:pPr>
                    <w:spacing w:after="100" w:afterAutospacing="1" w:line="216" w:lineRule="auto"/>
                    <w:jc w:val="center"/>
                  </w:pPr>
                </w:p>
              </w:tc>
              <w:tc>
                <w:tcPr>
                  <w:tcW w:w="3145" w:type="dxa"/>
                </w:tcPr>
                <w:p w14:paraId="6C6ECD7A" w14:textId="77777777" w:rsidR="0089615D" w:rsidRDefault="0089615D" w:rsidP="006D3D27">
                  <w:pPr>
                    <w:spacing w:after="100" w:afterAutospacing="1" w:line="216" w:lineRule="auto"/>
                    <w:cnfStyle w:val="000000010000" w:firstRow="0" w:lastRow="0" w:firstColumn="0" w:lastColumn="0" w:oddVBand="0" w:evenVBand="0" w:oddHBand="0" w:evenHBand="1" w:firstRowFirstColumn="0" w:firstRowLastColumn="0" w:lastRowFirstColumn="0" w:lastRowLastColumn="0"/>
                  </w:pPr>
                  <w:r>
                    <w:t>Organization</w:t>
                  </w:r>
                </w:p>
              </w:tc>
              <w:tc>
                <w:tcPr>
                  <w:tcW w:w="3091" w:type="dxa"/>
                </w:tcPr>
                <w:p w14:paraId="71CDAD37" w14:textId="77777777" w:rsidR="0089615D" w:rsidRDefault="0089615D" w:rsidP="006D3D27">
                  <w:pPr>
                    <w:spacing w:after="100" w:afterAutospacing="1" w:line="216" w:lineRule="auto"/>
                    <w:cnfStyle w:val="000000010000" w:firstRow="0" w:lastRow="0" w:firstColumn="0" w:lastColumn="0" w:oddVBand="0" w:evenVBand="0" w:oddHBand="0" w:evenHBand="1" w:firstRowFirstColumn="0" w:firstRowLastColumn="0" w:lastRowFirstColumn="0" w:lastRowLastColumn="0"/>
                  </w:pPr>
                  <w:r>
                    <w:t>45%</w:t>
                  </w:r>
                </w:p>
              </w:tc>
            </w:tr>
            <w:tr w:rsidR="0089615D" w14:paraId="2C1DFB56" w14:textId="77777777" w:rsidTr="00A26FDE">
              <w:trPr>
                <w:cnfStyle w:val="000000100000" w:firstRow="0" w:lastRow="0" w:firstColumn="0" w:lastColumn="0" w:oddVBand="0" w:evenVBand="0" w:oddHBand="1" w:evenHBand="0" w:firstRowFirstColumn="0" w:firstRowLastColumn="0" w:lastRowFirstColumn="0" w:lastRowLastColumn="0"/>
                <w:cantSplit/>
                <w:trHeight w:val="144"/>
                <w:jc w:val="center"/>
              </w:trPr>
              <w:tc>
                <w:tcPr>
                  <w:cnfStyle w:val="001000000000" w:firstRow="0" w:lastRow="0" w:firstColumn="1" w:lastColumn="0" w:oddVBand="0" w:evenVBand="0" w:oddHBand="0" w:evenHBand="0" w:firstRowFirstColumn="0" w:firstRowLastColumn="0" w:lastRowFirstColumn="0" w:lastRowLastColumn="0"/>
                  <w:tcW w:w="3104" w:type="dxa"/>
                  <w:vMerge/>
                </w:tcPr>
                <w:p w14:paraId="5E6C00DF" w14:textId="77777777" w:rsidR="0089615D" w:rsidRDefault="0089615D" w:rsidP="006D3D27">
                  <w:pPr>
                    <w:spacing w:after="100" w:afterAutospacing="1" w:line="216" w:lineRule="auto"/>
                    <w:jc w:val="center"/>
                  </w:pPr>
                </w:p>
              </w:tc>
              <w:tc>
                <w:tcPr>
                  <w:tcW w:w="3145" w:type="dxa"/>
                </w:tcPr>
                <w:p w14:paraId="706A5F5F" w14:textId="77777777" w:rsidR="0089615D" w:rsidRDefault="0089615D" w:rsidP="006D3D27">
                  <w:pPr>
                    <w:spacing w:after="100" w:afterAutospacing="1" w:line="216" w:lineRule="auto"/>
                    <w:cnfStyle w:val="000000100000" w:firstRow="0" w:lastRow="0" w:firstColumn="0" w:lastColumn="0" w:oddVBand="0" w:evenVBand="0" w:oddHBand="1" w:evenHBand="0" w:firstRowFirstColumn="0" w:firstRowLastColumn="0" w:lastRowFirstColumn="0" w:lastRowLastColumn="0"/>
                  </w:pPr>
                  <w:r>
                    <w:t>Assignment Completion</w:t>
                  </w:r>
                </w:p>
              </w:tc>
              <w:tc>
                <w:tcPr>
                  <w:tcW w:w="3091" w:type="dxa"/>
                </w:tcPr>
                <w:p w14:paraId="3BD9C316" w14:textId="77777777" w:rsidR="0089615D" w:rsidRDefault="0089615D" w:rsidP="006D3D27">
                  <w:pPr>
                    <w:spacing w:after="100" w:afterAutospacing="1" w:line="216" w:lineRule="auto"/>
                    <w:cnfStyle w:val="000000100000" w:firstRow="0" w:lastRow="0" w:firstColumn="0" w:lastColumn="0" w:oddVBand="0" w:evenVBand="0" w:oddHBand="1" w:evenHBand="0" w:firstRowFirstColumn="0" w:firstRowLastColumn="0" w:lastRowFirstColumn="0" w:lastRowLastColumn="0"/>
                  </w:pPr>
                  <w:r>
                    <w:t>36%</w:t>
                  </w:r>
                </w:p>
              </w:tc>
            </w:tr>
            <w:tr w:rsidR="0089615D" w14:paraId="2E189837" w14:textId="77777777" w:rsidTr="00A26FDE">
              <w:trPr>
                <w:cnfStyle w:val="000000010000" w:firstRow="0" w:lastRow="0" w:firstColumn="0" w:lastColumn="0" w:oddVBand="0" w:evenVBand="0" w:oddHBand="0" w:evenHBand="1" w:firstRowFirstColumn="0" w:firstRowLastColumn="0" w:lastRowFirstColumn="0" w:lastRowLastColumn="0"/>
                <w:cantSplit/>
                <w:trHeight w:val="144"/>
                <w:jc w:val="center"/>
              </w:trPr>
              <w:tc>
                <w:tcPr>
                  <w:cnfStyle w:val="001000000000" w:firstRow="0" w:lastRow="0" w:firstColumn="1" w:lastColumn="0" w:oddVBand="0" w:evenVBand="0" w:oddHBand="0" w:evenHBand="0" w:firstRowFirstColumn="0" w:firstRowLastColumn="0" w:lastRowFirstColumn="0" w:lastRowLastColumn="0"/>
                  <w:tcW w:w="3104" w:type="dxa"/>
                  <w:vMerge/>
                </w:tcPr>
                <w:p w14:paraId="153FCBA4" w14:textId="77777777" w:rsidR="0089615D" w:rsidRDefault="0089615D" w:rsidP="006D3D27">
                  <w:pPr>
                    <w:spacing w:after="100" w:afterAutospacing="1" w:line="216" w:lineRule="auto"/>
                    <w:jc w:val="center"/>
                  </w:pPr>
                </w:p>
              </w:tc>
              <w:tc>
                <w:tcPr>
                  <w:tcW w:w="3145" w:type="dxa"/>
                </w:tcPr>
                <w:p w14:paraId="4B740B4C" w14:textId="77777777" w:rsidR="0089615D" w:rsidRDefault="0089615D" w:rsidP="006D3D27">
                  <w:pPr>
                    <w:spacing w:after="100" w:afterAutospacing="1" w:line="216" w:lineRule="auto"/>
                    <w:cnfStyle w:val="000000010000" w:firstRow="0" w:lastRow="0" w:firstColumn="0" w:lastColumn="0" w:oddVBand="0" w:evenVBand="0" w:oddHBand="0" w:evenHBand="1" w:firstRowFirstColumn="0" w:firstRowLastColumn="0" w:lastRowFirstColumn="0" w:lastRowLastColumn="0"/>
                  </w:pPr>
                  <w:r>
                    <w:t>Class Attendance</w:t>
                  </w:r>
                </w:p>
              </w:tc>
              <w:tc>
                <w:tcPr>
                  <w:tcW w:w="3091" w:type="dxa"/>
                </w:tcPr>
                <w:p w14:paraId="3DE24FB5" w14:textId="77777777" w:rsidR="0089615D" w:rsidRDefault="0089615D" w:rsidP="006D3D27">
                  <w:pPr>
                    <w:spacing w:after="100" w:afterAutospacing="1" w:line="216" w:lineRule="auto"/>
                    <w:cnfStyle w:val="000000010000" w:firstRow="0" w:lastRow="0" w:firstColumn="0" w:lastColumn="0" w:oddVBand="0" w:evenVBand="0" w:oddHBand="0" w:evenHBand="1" w:firstRowFirstColumn="0" w:firstRowLastColumn="0" w:lastRowFirstColumn="0" w:lastRowLastColumn="0"/>
                  </w:pPr>
                  <w:r>
                    <w:t>24%</w:t>
                  </w:r>
                </w:p>
              </w:tc>
            </w:tr>
            <w:tr w:rsidR="0089615D" w14:paraId="440595E4" w14:textId="77777777" w:rsidTr="00A26FDE">
              <w:trPr>
                <w:cnfStyle w:val="000000100000" w:firstRow="0" w:lastRow="0" w:firstColumn="0" w:lastColumn="0" w:oddVBand="0" w:evenVBand="0" w:oddHBand="1" w:evenHBand="0" w:firstRowFirstColumn="0" w:firstRowLastColumn="0" w:lastRowFirstColumn="0" w:lastRowLastColumn="0"/>
                <w:cantSplit/>
                <w:trHeight w:val="144"/>
                <w:jc w:val="center"/>
              </w:trPr>
              <w:tc>
                <w:tcPr>
                  <w:cnfStyle w:val="001000000000" w:firstRow="0" w:lastRow="0" w:firstColumn="1" w:lastColumn="0" w:oddVBand="0" w:evenVBand="0" w:oddHBand="0" w:evenHBand="0" w:firstRowFirstColumn="0" w:firstRowLastColumn="0" w:lastRowFirstColumn="0" w:lastRowLastColumn="0"/>
                  <w:tcW w:w="3104" w:type="dxa"/>
                  <w:vMerge/>
                </w:tcPr>
                <w:p w14:paraId="00943812" w14:textId="77777777" w:rsidR="0089615D" w:rsidRDefault="0089615D" w:rsidP="006D3D27">
                  <w:pPr>
                    <w:spacing w:after="100" w:afterAutospacing="1" w:line="216" w:lineRule="auto"/>
                  </w:pPr>
                </w:p>
              </w:tc>
              <w:tc>
                <w:tcPr>
                  <w:tcW w:w="3145" w:type="dxa"/>
                </w:tcPr>
                <w:p w14:paraId="5137C5F5" w14:textId="77777777" w:rsidR="0089615D" w:rsidRDefault="0089615D" w:rsidP="006D3D27">
                  <w:pPr>
                    <w:spacing w:after="100" w:afterAutospacing="1" w:line="216" w:lineRule="auto"/>
                    <w:cnfStyle w:val="000000100000" w:firstRow="0" w:lastRow="0" w:firstColumn="0" w:lastColumn="0" w:oddVBand="0" w:evenVBand="0" w:oddHBand="1" w:evenHBand="0" w:firstRowFirstColumn="0" w:firstRowLastColumn="0" w:lastRowFirstColumn="0" w:lastRowLastColumn="0"/>
                  </w:pPr>
                  <w:r>
                    <w:t>Punctuality</w:t>
                  </w:r>
                </w:p>
              </w:tc>
              <w:tc>
                <w:tcPr>
                  <w:tcW w:w="3091" w:type="dxa"/>
                </w:tcPr>
                <w:p w14:paraId="63B2236A" w14:textId="77777777" w:rsidR="0089615D" w:rsidRDefault="0089615D" w:rsidP="006D3D27">
                  <w:pPr>
                    <w:spacing w:after="100" w:afterAutospacing="1" w:line="216" w:lineRule="auto"/>
                    <w:cnfStyle w:val="000000100000" w:firstRow="0" w:lastRow="0" w:firstColumn="0" w:lastColumn="0" w:oddVBand="0" w:evenVBand="0" w:oddHBand="1" w:evenHBand="0" w:firstRowFirstColumn="0" w:firstRowLastColumn="0" w:lastRowFirstColumn="0" w:lastRowLastColumn="0"/>
                  </w:pPr>
                  <w:r>
                    <w:t>23%</w:t>
                  </w:r>
                </w:p>
              </w:tc>
            </w:tr>
            <w:tr w:rsidR="0089615D" w14:paraId="39741E77" w14:textId="77777777" w:rsidTr="00A26FDE">
              <w:trPr>
                <w:cnfStyle w:val="000000010000" w:firstRow="0" w:lastRow="0" w:firstColumn="0" w:lastColumn="0" w:oddVBand="0" w:evenVBand="0" w:oddHBand="0" w:evenHBand="1" w:firstRowFirstColumn="0" w:firstRowLastColumn="0" w:lastRowFirstColumn="0" w:lastRowLastColumn="0"/>
                <w:cantSplit/>
                <w:trHeight w:val="144"/>
                <w:jc w:val="center"/>
              </w:trPr>
              <w:tc>
                <w:tcPr>
                  <w:cnfStyle w:val="001000000000" w:firstRow="0" w:lastRow="0" w:firstColumn="1" w:lastColumn="0" w:oddVBand="0" w:evenVBand="0" w:oddHBand="0" w:evenHBand="0" w:firstRowFirstColumn="0" w:firstRowLastColumn="0" w:lastRowFirstColumn="0" w:lastRowLastColumn="0"/>
                  <w:tcW w:w="3104" w:type="dxa"/>
                  <w:vMerge w:val="restart"/>
                </w:tcPr>
                <w:p w14:paraId="25541363" w14:textId="77777777" w:rsidR="0089615D" w:rsidRDefault="0089615D" w:rsidP="006D3D27">
                  <w:pPr>
                    <w:spacing w:after="100" w:afterAutospacing="1" w:line="216" w:lineRule="auto"/>
                    <w:jc w:val="center"/>
                  </w:pPr>
                  <w:r>
                    <w:t>Response to Stress (53%)</w:t>
                  </w:r>
                </w:p>
              </w:tc>
              <w:tc>
                <w:tcPr>
                  <w:tcW w:w="3145" w:type="dxa"/>
                </w:tcPr>
                <w:p w14:paraId="2578825A" w14:textId="77777777" w:rsidR="0089615D" w:rsidRDefault="0089615D" w:rsidP="006D3D27">
                  <w:pPr>
                    <w:spacing w:after="100" w:afterAutospacing="1" w:line="216" w:lineRule="auto"/>
                    <w:cnfStyle w:val="000000010000" w:firstRow="0" w:lastRow="0" w:firstColumn="0" w:lastColumn="0" w:oddVBand="0" w:evenVBand="0" w:oddHBand="0" w:evenHBand="1" w:firstRowFirstColumn="0" w:firstRowLastColumn="0" w:lastRowFirstColumn="0" w:lastRowLastColumn="0"/>
                  </w:pPr>
                  <w:r>
                    <w:t>Self-Care</w:t>
                  </w:r>
                </w:p>
              </w:tc>
              <w:tc>
                <w:tcPr>
                  <w:tcW w:w="3091" w:type="dxa"/>
                </w:tcPr>
                <w:p w14:paraId="1B2D71D1" w14:textId="77777777" w:rsidR="0089615D" w:rsidRDefault="0089615D" w:rsidP="006D3D27">
                  <w:pPr>
                    <w:spacing w:after="100" w:afterAutospacing="1" w:line="216" w:lineRule="auto"/>
                    <w:cnfStyle w:val="000000010000" w:firstRow="0" w:lastRow="0" w:firstColumn="0" w:lastColumn="0" w:oddVBand="0" w:evenVBand="0" w:oddHBand="0" w:evenHBand="1" w:firstRowFirstColumn="0" w:firstRowLastColumn="0" w:lastRowFirstColumn="0" w:lastRowLastColumn="0"/>
                  </w:pPr>
                  <w:r>
                    <w:t>36%</w:t>
                  </w:r>
                </w:p>
              </w:tc>
            </w:tr>
            <w:tr w:rsidR="0089615D" w14:paraId="0F063833" w14:textId="77777777" w:rsidTr="00A26FDE">
              <w:trPr>
                <w:cnfStyle w:val="000000100000" w:firstRow="0" w:lastRow="0" w:firstColumn="0" w:lastColumn="0" w:oddVBand="0" w:evenVBand="0" w:oddHBand="1" w:evenHBand="0" w:firstRowFirstColumn="0" w:firstRowLastColumn="0" w:lastRowFirstColumn="0" w:lastRowLastColumn="0"/>
                <w:cantSplit/>
                <w:trHeight w:val="144"/>
                <w:jc w:val="center"/>
              </w:trPr>
              <w:tc>
                <w:tcPr>
                  <w:cnfStyle w:val="001000000000" w:firstRow="0" w:lastRow="0" w:firstColumn="1" w:lastColumn="0" w:oddVBand="0" w:evenVBand="0" w:oddHBand="0" w:evenHBand="0" w:firstRowFirstColumn="0" w:firstRowLastColumn="0" w:lastRowFirstColumn="0" w:lastRowLastColumn="0"/>
                  <w:tcW w:w="3104" w:type="dxa"/>
                  <w:vMerge/>
                </w:tcPr>
                <w:p w14:paraId="36C19645" w14:textId="77777777" w:rsidR="0089615D" w:rsidRDefault="0089615D" w:rsidP="006D3D27">
                  <w:pPr>
                    <w:spacing w:after="100" w:afterAutospacing="1" w:line="216" w:lineRule="auto"/>
                  </w:pPr>
                </w:p>
              </w:tc>
              <w:tc>
                <w:tcPr>
                  <w:tcW w:w="3145" w:type="dxa"/>
                </w:tcPr>
                <w:p w14:paraId="3BAEA324" w14:textId="77777777" w:rsidR="0089615D" w:rsidRDefault="0089615D" w:rsidP="006D3D27">
                  <w:pPr>
                    <w:spacing w:after="100" w:afterAutospacing="1" w:line="216" w:lineRule="auto"/>
                    <w:cnfStyle w:val="000000100000" w:firstRow="0" w:lastRow="0" w:firstColumn="0" w:lastColumn="0" w:oddVBand="0" w:evenVBand="0" w:oddHBand="1" w:evenHBand="0" w:firstRowFirstColumn="0" w:firstRowLastColumn="0" w:lastRowFirstColumn="0" w:lastRowLastColumn="0"/>
                  </w:pPr>
                  <w:r>
                    <w:t>Behaviors/Reactions</w:t>
                  </w:r>
                </w:p>
              </w:tc>
              <w:tc>
                <w:tcPr>
                  <w:tcW w:w="3091" w:type="dxa"/>
                </w:tcPr>
                <w:p w14:paraId="35B58042" w14:textId="77777777" w:rsidR="0089615D" w:rsidRDefault="0089615D" w:rsidP="006D3D27">
                  <w:pPr>
                    <w:spacing w:after="100" w:afterAutospacing="1" w:line="216" w:lineRule="auto"/>
                    <w:cnfStyle w:val="000000100000" w:firstRow="0" w:lastRow="0" w:firstColumn="0" w:lastColumn="0" w:oddVBand="0" w:evenVBand="0" w:oddHBand="1" w:evenHBand="0" w:firstRowFirstColumn="0" w:firstRowLastColumn="0" w:lastRowFirstColumn="0" w:lastRowLastColumn="0"/>
                  </w:pPr>
                  <w:r>
                    <w:t>36%</w:t>
                  </w:r>
                </w:p>
              </w:tc>
            </w:tr>
            <w:tr w:rsidR="0089615D" w14:paraId="30CCC4A7" w14:textId="77777777" w:rsidTr="00A26FDE">
              <w:trPr>
                <w:cnfStyle w:val="000000010000" w:firstRow="0" w:lastRow="0" w:firstColumn="0" w:lastColumn="0" w:oddVBand="0" w:evenVBand="0" w:oddHBand="0" w:evenHBand="1" w:firstRowFirstColumn="0" w:firstRowLastColumn="0" w:lastRowFirstColumn="0" w:lastRowLastColumn="0"/>
                <w:cantSplit/>
                <w:trHeight w:val="144"/>
                <w:jc w:val="center"/>
              </w:trPr>
              <w:tc>
                <w:tcPr>
                  <w:cnfStyle w:val="001000000000" w:firstRow="0" w:lastRow="0" w:firstColumn="1" w:lastColumn="0" w:oddVBand="0" w:evenVBand="0" w:oddHBand="0" w:evenHBand="0" w:firstRowFirstColumn="0" w:firstRowLastColumn="0" w:lastRowFirstColumn="0" w:lastRowLastColumn="0"/>
                  <w:tcW w:w="3104" w:type="dxa"/>
                  <w:vMerge/>
                </w:tcPr>
                <w:p w14:paraId="7CA6B64B" w14:textId="77777777" w:rsidR="0089615D" w:rsidRDefault="0089615D" w:rsidP="006D3D27">
                  <w:pPr>
                    <w:spacing w:after="100" w:afterAutospacing="1" w:line="216" w:lineRule="auto"/>
                  </w:pPr>
                </w:p>
              </w:tc>
              <w:tc>
                <w:tcPr>
                  <w:tcW w:w="3145" w:type="dxa"/>
                </w:tcPr>
                <w:p w14:paraId="22AC5D2D" w14:textId="77777777" w:rsidR="0089615D" w:rsidRDefault="0089615D" w:rsidP="006D3D27">
                  <w:pPr>
                    <w:spacing w:after="100" w:afterAutospacing="1" w:line="216" w:lineRule="auto"/>
                    <w:cnfStyle w:val="000000010000" w:firstRow="0" w:lastRow="0" w:firstColumn="0" w:lastColumn="0" w:oddVBand="0" w:evenVBand="0" w:oddHBand="0" w:evenHBand="1" w:firstRowFirstColumn="0" w:firstRowLastColumn="0" w:lastRowFirstColumn="0" w:lastRowLastColumn="0"/>
                  </w:pPr>
                  <w:r>
                    <w:t>Emotional Stress</w:t>
                  </w:r>
                </w:p>
              </w:tc>
              <w:tc>
                <w:tcPr>
                  <w:tcW w:w="3091" w:type="dxa"/>
                </w:tcPr>
                <w:p w14:paraId="497F3979" w14:textId="77777777" w:rsidR="0089615D" w:rsidRDefault="0089615D" w:rsidP="006D3D27">
                  <w:pPr>
                    <w:keepNext/>
                    <w:spacing w:after="100" w:afterAutospacing="1" w:line="216" w:lineRule="auto"/>
                    <w:cnfStyle w:val="000000010000" w:firstRow="0" w:lastRow="0" w:firstColumn="0" w:lastColumn="0" w:oddVBand="0" w:evenVBand="0" w:oddHBand="0" w:evenHBand="1" w:firstRowFirstColumn="0" w:firstRowLastColumn="0" w:lastRowFirstColumn="0" w:lastRowLastColumn="0"/>
                  </w:pPr>
                  <w:r>
                    <w:t>34%</w:t>
                  </w:r>
                </w:p>
              </w:tc>
            </w:tr>
          </w:tbl>
          <w:p w14:paraId="544912D7" w14:textId="45DC062C" w:rsidR="007E17F7" w:rsidRPr="007E17F7" w:rsidRDefault="007E17F7" w:rsidP="007E17F7"/>
        </w:tc>
      </w:tr>
    </w:tbl>
    <w:p w14:paraId="5F52C9EA" w14:textId="77777777" w:rsidR="007E17F7" w:rsidRDefault="007E17F7"/>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A6332" w14:paraId="1B7BCE1C" w14:textId="77777777" w:rsidTr="007E17F7">
        <w:trPr>
          <w:cantSplit/>
          <w:jc w:val="center"/>
        </w:trPr>
        <w:tc>
          <w:tcPr>
            <w:tcW w:w="9576" w:type="dxa"/>
          </w:tcPr>
          <w:p w14:paraId="773A87E2" w14:textId="6E79CEF3" w:rsidR="000A6332" w:rsidRPr="000A6332" w:rsidRDefault="000A6332" w:rsidP="0069449E">
            <w:pPr>
              <w:pStyle w:val="Caption"/>
              <w:keepNext/>
              <w:spacing w:after="0"/>
              <w:ind w:left="360"/>
              <w:rPr>
                <w:b w:val="0"/>
                <w:color w:val="auto"/>
                <w:sz w:val="24"/>
                <w:szCs w:val="24"/>
              </w:rPr>
            </w:pPr>
            <w:bookmarkStart w:id="24" w:name="_Ref385341634"/>
            <w:r w:rsidRPr="000A6332">
              <w:rPr>
                <w:b w:val="0"/>
                <w:color w:val="auto"/>
                <w:sz w:val="24"/>
                <w:szCs w:val="24"/>
              </w:rPr>
              <w:t xml:space="preserve">Chart </w:t>
            </w:r>
            <w:r w:rsidRPr="000A6332">
              <w:rPr>
                <w:b w:val="0"/>
                <w:color w:val="auto"/>
                <w:sz w:val="24"/>
                <w:szCs w:val="24"/>
              </w:rPr>
              <w:fldChar w:fldCharType="begin"/>
            </w:r>
            <w:r w:rsidRPr="000A6332">
              <w:rPr>
                <w:b w:val="0"/>
                <w:color w:val="auto"/>
                <w:sz w:val="24"/>
                <w:szCs w:val="24"/>
              </w:rPr>
              <w:instrText xml:space="preserve"> SEQ Chart \* ARABIC </w:instrText>
            </w:r>
            <w:r w:rsidRPr="000A6332">
              <w:rPr>
                <w:b w:val="0"/>
                <w:color w:val="auto"/>
                <w:sz w:val="24"/>
                <w:szCs w:val="24"/>
              </w:rPr>
              <w:fldChar w:fldCharType="separate"/>
            </w:r>
            <w:r w:rsidR="00D306B0">
              <w:rPr>
                <w:b w:val="0"/>
                <w:noProof/>
                <w:color w:val="auto"/>
                <w:sz w:val="24"/>
                <w:szCs w:val="24"/>
              </w:rPr>
              <w:t>17</w:t>
            </w:r>
            <w:r w:rsidRPr="000A6332">
              <w:rPr>
                <w:b w:val="0"/>
                <w:color w:val="auto"/>
                <w:sz w:val="24"/>
                <w:szCs w:val="24"/>
              </w:rPr>
              <w:fldChar w:fldCharType="end"/>
            </w:r>
            <w:bookmarkEnd w:id="24"/>
            <w:r w:rsidRPr="000A6332">
              <w:rPr>
                <w:b w:val="0"/>
                <w:color w:val="auto"/>
                <w:sz w:val="24"/>
                <w:szCs w:val="24"/>
              </w:rPr>
              <w:t xml:space="preserve">. Percentage of Student Presenting Challenges </w:t>
            </w:r>
          </w:p>
        </w:tc>
      </w:tr>
      <w:tr w:rsidR="000A6332" w14:paraId="1EB72ACF" w14:textId="77777777" w:rsidTr="007E17F7">
        <w:trPr>
          <w:cantSplit/>
          <w:jc w:val="center"/>
        </w:trPr>
        <w:tc>
          <w:tcPr>
            <w:tcW w:w="9576" w:type="dxa"/>
          </w:tcPr>
          <w:p w14:paraId="779EB5F3" w14:textId="7D6559C8" w:rsidR="000A6332" w:rsidRDefault="000A6332" w:rsidP="000A6332">
            <w:pPr>
              <w:jc w:val="center"/>
            </w:pPr>
            <w:r>
              <w:rPr>
                <w:noProof/>
              </w:rPr>
              <w:drawing>
                <wp:inline distT="0" distB="0" distL="0" distR="0" wp14:anchorId="343259EC" wp14:editId="55233515">
                  <wp:extent cx="5486400" cy="3789485"/>
                  <wp:effectExtent l="0" t="0" r="19050" b="2095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bl>
    <w:p w14:paraId="18F84C2D" w14:textId="632B689E" w:rsidR="00217736" w:rsidRPr="007E17F7" w:rsidRDefault="00B6056A" w:rsidP="007E17F7">
      <w:pPr>
        <w:keepNext/>
      </w:pPr>
      <w:r w:rsidRPr="007E17F7">
        <w:lastRenderedPageBreak/>
        <w:t>Of the 12 sub-categories</w:t>
      </w:r>
      <w:r w:rsidR="00BD49A3" w:rsidRPr="007E17F7">
        <w:t xml:space="preserve">, </w:t>
      </w:r>
      <w:r w:rsidR="00217736" w:rsidRPr="007E17F7">
        <w:t xml:space="preserve">four main areas </w:t>
      </w:r>
      <w:r w:rsidR="007E17F7" w:rsidRPr="007E17F7">
        <w:t>were most frequently presented</w:t>
      </w:r>
      <w:r w:rsidR="00217736" w:rsidRPr="007E17F7">
        <w:t xml:space="preserve"> as common challenges</w:t>
      </w:r>
      <w:r w:rsidR="00707342" w:rsidRPr="007E17F7">
        <w:t xml:space="preserve"> (See</w:t>
      </w:r>
      <w:r w:rsidR="0069449E" w:rsidRPr="007E17F7">
        <w:t xml:space="preserve"> </w:t>
      </w:r>
      <w:r w:rsidR="007E17F7" w:rsidRPr="007E17F7">
        <w:fldChar w:fldCharType="begin"/>
      </w:r>
      <w:r w:rsidR="007E17F7" w:rsidRPr="007E17F7">
        <w:instrText xml:space="preserve"> REF _Ref385857275 \h </w:instrText>
      </w:r>
      <w:r w:rsidR="007E17F7">
        <w:instrText xml:space="preserve"> \* MERGEFORMAT </w:instrText>
      </w:r>
      <w:r w:rsidR="007E17F7" w:rsidRPr="007E17F7">
        <w:fldChar w:fldCharType="separate"/>
      </w:r>
      <w:r w:rsidR="00D306B0" w:rsidRPr="000A6332">
        <w:t xml:space="preserve">Chart </w:t>
      </w:r>
      <w:r w:rsidR="00D306B0">
        <w:rPr>
          <w:noProof/>
        </w:rPr>
        <w:t>18</w:t>
      </w:r>
      <w:r w:rsidR="007E17F7" w:rsidRPr="007E17F7">
        <w:fldChar w:fldCharType="end"/>
      </w:r>
      <w:r w:rsidR="00707342" w:rsidRPr="007E17F7">
        <w:t>)</w:t>
      </w:r>
      <w:r w:rsidR="00217736" w:rsidRPr="007E17F7">
        <w:t>:</w:t>
      </w:r>
    </w:p>
    <w:p w14:paraId="61B3F15B" w14:textId="66DB7E23" w:rsidR="00217736" w:rsidRPr="007E17F7" w:rsidRDefault="00AB15EF" w:rsidP="007E17F7">
      <w:pPr>
        <w:pStyle w:val="ListParagraph"/>
        <w:keepNext/>
        <w:numPr>
          <w:ilvl w:val="0"/>
          <w:numId w:val="2"/>
        </w:numPr>
      </w:pPr>
      <w:r w:rsidRPr="007E17F7">
        <w:t>Procrastination (97 students)</w:t>
      </w:r>
    </w:p>
    <w:p w14:paraId="2C056AB5" w14:textId="7629DF7F" w:rsidR="00AB15EF" w:rsidRPr="007E17F7" w:rsidRDefault="00AB15EF" w:rsidP="007E17F7">
      <w:pPr>
        <w:pStyle w:val="ListParagraph"/>
        <w:keepNext/>
        <w:numPr>
          <w:ilvl w:val="0"/>
          <w:numId w:val="2"/>
        </w:numPr>
      </w:pPr>
      <w:r w:rsidRPr="007E17F7">
        <w:t>Reading (78 students)</w:t>
      </w:r>
    </w:p>
    <w:p w14:paraId="0D83037F" w14:textId="489AF87D" w:rsidR="00AB15EF" w:rsidRPr="007E17F7" w:rsidRDefault="00AB15EF" w:rsidP="007E17F7">
      <w:pPr>
        <w:pStyle w:val="ListParagraph"/>
        <w:keepNext/>
        <w:numPr>
          <w:ilvl w:val="0"/>
          <w:numId w:val="2"/>
        </w:numPr>
      </w:pPr>
      <w:r w:rsidRPr="007E17F7">
        <w:t>Attention, Concentration, and Memory (71 students)</w:t>
      </w:r>
    </w:p>
    <w:p w14:paraId="3F700C77" w14:textId="16F3F320" w:rsidR="00AB15EF" w:rsidRPr="007E17F7" w:rsidRDefault="00AB15EF" w:rsidP="007E17F7">
      <w:pPr>
        <w:pStyle w:val="ListParagraph"/>
        <w:keepNext/>
        <w:numPr>
          <w:ilvl w:val="0"/>
          <w:numId w:val="2"/>
        </w:numPr>
      </w:pPr>
      <w:r w:rsidRPr="007E17F7">
        <w:t>Note-Taking (62 students)</w:t>
      </w:r>
    </w:p>
    <w:p w14:paraId="7C3BA348" w14:textId="27C2D0BE" w:rsidR="00AB15EF" w:rsidRDefault="00AB15EF" w:rsidP="007E17F7">
      <w:pPr>
        <w:pStyle w:val="ListParagraph"/>
        <w:keepNext/>
        <w:numPr>
          <w:ilvl w:val="0"/>
          <w:numId w:val="2"/>
        </w:numPr>
      </w:pPr>
      <w:r w:rsidRPr="007E17F7">
        <w:t>Organization (62</w:t>
      </w:r>
      <w:r>
        <w:t xml:space="preserve"> students)</w:t>
      </w:r>
    </w:p>
    <w:p w14:paraId="7A95CAE2" w14:textId="77777777" w:rsidR="00217736" w:rsidRDefault="00217736" w:rsidP="007E17F7">
      <w:pPr>
        <w:pStyle w:val="ListParagraph"/>
        <w:keepNext/>
      </w:pPr>
    </w:p>
    <w:p w14:paraId="18F583BE" w14:textId="77777777" w:rsidR="00217736" w:rsidRDefault="00217736" w:rsidP="007E17F7">
      <w:pPr>
        <w:keepNext/>
      </w:pPr>
      <w:r>
        <w:t>On the other end, m</w:t>
      </w:r>
      <w:r w:rsidRPr="00217736">
        <w:t>ost stude</w:t>
      </w:r>
      <w:r>
        <w:t>nts did not have a problem:</w:t>
      </w:r>
    </w:p>
    <w:p w14:paraId="478A19E2" w14:textId="13595A1B" w:rsidR="00121AAB" w:rsidRDefault="00217736" w:rsidP="007E17F7">
      <w:pPr>
        <w:pStyle w:val="ListParagraph"/>
        <w:keepNext/>
        <w:numPr>
          <w:ilvl w:val="0"/>
          <w:numId w:val="3"/>
        </w:numPr>
      </w:pPr>
      <w:r>
        <w:t xml:space="preserve">Attending Class </w:t>
      </w:r>
      <w:r w:rsidR="007E17F7">
        <w:t>(33 students)</w:t>
      </w:r>
    </w:p>
    <w:p w14:paraId="65E27614" w14:textId="5E937914" w:rsidR="007E17F7" w:rsidRDefault="008E20B6" w:rsidP="007E17F7">
      <w:pPr>
        <w:pStyle w:val="ListParagraph"/>
        <w:keepNext/>
        <w:numPr>
          <w:ilvl w:val="0"/>
          <w:numId w:val="3"/>
        </w:numPr>
      </w:pPr>
      <w:r>
        <w:t>Punctuality</w:t>
      </w:r>
      <w:bookmarkStart w:id="25" w:name="_Ref385341825"/>
      <w:r w:rsidR="007E17F7">
        <w:t xml:space="preserve"> (31 students)</w:t>
      </w:r>
    </w:p>
    <w:p w14:paraId="510A0C37" w14:textId="77777777" w:rsidR="007E17F7" w:rsidRDefault="007E17F7" w:rsidP="007E17F7">
      <w:pPr>
        <w:keepNext/>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A6332" w14:paraId="362E0AFD" w14:textId="77777777" w:rsidTr="000A6332">
        <w:trPr>
          <w:cantSplit/>
          <w:jc w:val="center"/>
        </w:trPr>
        <w:tc>
          <w:tcPr>
            <w:tcW w:w="9576" w:type="dxa"/>
          </w:tcPr>
          <w:p w14:paraId="1CCE6CBB" w14:textId="00B59940" w:rsidR="000A6332" w:rsidRPr="000A6332" w:rsidRDefault="000A6332" w:rsidP="007E17F7">
            <w:pPr>
              <w:keepNext/>
              <w:ind w:left="187"/>
            </w:pPr>
            <w:bookmarkStart w:id="26" w:name="_Ref385857275"/>
            <w:r w:rsidRPr="000A6332">
              <w:t xml:space="preserve">Chart </w:t>
            </w:r>
            <w:fldSimple w:instr=" SEQ Chart \* ARABIC ">
              <w:r w:rsidR="00D306B0">
                <w:rPr>
                  <w:noProof/>
                </w:rPr>
                <w:t>18</w:t>
              </w:r>
            </w:fldSimple>
            <w:bookmarkEnd w:id="25"/>
            <w:bookmarkEnd w:id="26"/>
            <w:r w:rsidRPr="000A6332">
              <w:t>. Number of Students Facing Academic Challenges by Category</w:t>
            </w:r>
          </w:p>
        </w:tc>
      </w:tr>
      <w:tr w:rsidR="000A6332" w14:paraId="03A6E1D5" w14:textId="77777777" w:rsidTr="000A6332">
        <w:trPr>
          <w:cantSplit/>
          <w:jc w:val="center"/>
        </w:trPr>
        <w:tc>
          <w:tcPr>
            <w:tcW w:w="9576" w:type="dxa"/>
          </w:tcPr>
          <w:p w14:paraId="1F686993" w14:textId="29586B6B" w:rsidR="000A6332" w:rsidRDefault="000A6332" w:rsidP="000A6332">
            <w:pPr>
              <w:jc w:val="center"/>
            </w:pPr>
            <w:r>
              <w:rPr>
                <w:noProof/>
              </w:rPr>
              <w:drawing>
                <wp:inline distT="0" distB="0" distL="0" distR="0" wp14:anchorId="401DB606" wp14:editId="29707A60">
                  <wp:extent cx="5724525" cy="3600450"/>
                  <wp:effectExtent l="0" t="0" r="9525"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bl>
    <w:p w14:paraId="220ED628" w14:textId="77777777" w:rsidR="000A6332" w:rsidRPr="00533DA6" w:rsidRDefault="000A6332" w:rsidP="000A6332"/>
    <w:p w14:paraId="6874A619" w14:textId="5E14F2E8" w:rsidR="007E17F7" w:rsidRDefault="007E17F7" w:rsidP="007E17F7">
      <w:pPr>
        <w:keepNext/>
      </w:pPr>
      <w:r>
        <w:lastRenderedPageBreak/>
        <w:t xml:space="preserve">In addition to understanding what challenges to target through academic coaching, Academic Coaches are trained to refer students to additional campus resources. </w:t>
      </w:r>
      <w:r w:rsidR="008E20B6" w:rsidRPr="00533DA6">
        <w:t>During the Fall 2013 and Spring 2014 intakes (as of 3/5/2014), 70 referrals were made to 42 students.  Most referrals wer</w:t>
      </w:r>
      <w:r>
        <w:t>e made with</w:t>
      </w:r>
      <w:r w:rsidR="008E20B6" w:rsidRPr="00533DA6">
        <w:t xml:space="preserve">in </w:t>
      </w:r>
      <w:r w:rsidR="007D064E" w:rsidRPr="00533DA6">
        <w:t>KCLC and Disability Services and Programs (DSP)</w:t>
      </w:r>
      <w:r w:rsidR="008E20B6" w:rsidRPr="00533DA6">
        <w:t xml:space="preserve">; however referrals were also made for </w:t>
      </w:r>
      <w:r w:rsidR="007D064E" w:rsidRPr="0054166B">
        <w:t>Advisors, Tutors, the Counseling Center, and other specific resources to meet students’ needs</w:t>
      </w:r>
      <w:r w:rsidR="008E20B6" w:rsidRPr="0054166B">
        <w:t xml:space="preserve"> (See </w:t>
      </w:r>
      <w:r w:rsidR="00533DA6" w:rsidRPr="0054166B">
        <w:fldChar w:fldCharType="begin"/>
      </w:r>
      <w:r w:rsidR="00533DA6" w:rsidRPr="0054166B">
        <w:instrText xml:space="preserve"> REF _Ref385341879 </w:instrText>
      </w:r>
      <w:r w:rsidR="0054166B" w:rsidRPr="0054166B">
        <w:instrText xml:space="preserve"> \* MERGEFORMAT </w:instrText>
      </w:r>
      <w:r w:rsidR="00533DA6" w:rsidRPr="0054166B">
        <w:fldChar w:fldCharType="separate"/>
      </w:r>
      <w:r w:rsidR="00D306B0" w:rsidRPr="00D306B0">
        <w:t xml:space="preserve">Chart </w:t>
      </w:r>
      <w:r w:rsidR="00D306B0" w:rsidRPr="00D306B0">
        <w:rPr>
          <w:noProof/>
        </w:rPr>
        <w:t>19</w:t>
      </w:r>
      <w:r w:rsidR="00533DA6" w:rsidRPr="0054166B">
        <w:fldChar w:fldCharType="end"/>
      </w:r>
      <w:r w:rsidR="008E20B6" w:rsidRPr="0054166B">
        <w:t>).</w:t>
      </w:r>
      <w:r w:rsidR="006C75CA" w:rsidRPr="00533DA6">
        <w:t xml:space="preserve"> </w:t>
      </w:r>
    </w:p>
    <w:p w14:paraId="64B7A8B6" w14:textId="77777777" w:rsidR="007E17F7" w:rsidRDefault="007E17F7" w:rsidP="007E17F7">
      <w:pPr>
        <w:keepNext/>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265FE" w14:paraId="73D3FBD0" w14:textId="77777777" w:rsidTr="0009735D">
        <w:trPr>
          <w:cantSplit/>
          <w:jc w:val="center"/>
        </w:trPr>
        <w:tc>
          <w:tcPr>
            <w:tcW w:w="9576" w:type="dxa"/>
          </w:tcPr>
          <w:p w14:paraId="04C0CF0E" w14:textId="4EF95C76" w:rsidR="00F265FE" w:rsidRPr="00A80137" w:rsidRDefault="00F265FE" w:rsidP="007E17F7">
            <w:pPr>
              <w:pStyle w:val="Caption"/>
              <w:keepNext/>
              <w:spacing w:after="0"/>
              <w:ind w:left="994"/>
              <w:rPr>
                <w:b w:val="0"/>
                <w:color w:val="auto"/>
                <w:sz w:val="24"/>
                <w:szCs w:val="24"/>
              </w:rPr>
            </w:pPr>
            <w:bookmarkStart w:id="27" w:name="_Ref385341879"/>
            <w:r w:rsidRPr="00A80137">
              <w:rPr>
                <w:b w:val="0"/>
                <w:color w:val="auto"/>
                <w:sz w:val="24"/>
                <w:szCs w:val="24"/>
              </w:rPr>
              <w:t xml:space="preserve">Chart </w:t>
            </w:r>
            <w:r w:rsidRPr="00A80137">
              <w:rPr>
                <w:b w:val="0"/>
                <w:color w:val="auto"/>
                <w:sz w:val="24"/>
                <w:szCs w:val="24"/>
              </w:rPr>
              <w:fldChar w:fldCharType="begin"/>
            </w:r>
            <w:r w:rsidRPr="00A80137">
              <w:rPr>
                <w:b w:val="0"/>
                <w:color w:val="auto"/>
                <w:sz w:val="24"/>
                <w:szCs w:val="24"/>
              </w:rPr>
              <w:instrText xml:space="preserve"> SEQ Chart \* ARABIC </w:instrText>
            </w:r>
            <w:r w:rsidRPr="00A80137">
              <w:rPr>
                <w:b w:val="0"/>
                <w:color w:val="auto"/>
                <w:sz w:val="24"/>
                <w:szCs w:val="24"/>
              </w:rPr>
              <w:fldChar w:fldCharType="separate"/>
            </w:r>
            <w:r w:rsidR="00D306B0">
              <w:rPr>
                <w:b w:val="0"/>
                <w:noProof/>
                <w:color w:val="auto"/>
                <w:sz w:val="24"/>
                <w:szCs w:val="24"/>
              </w:rPr>
              <w:t>19</w:t>
            </w:r>
            <w:r w:rsidRPr="00A80137">
              <w:rPr>
                <w:b w:val="0"/>
                <w:color w:val="auto"/>
                <w:sz w:val="24"/>
                <w:szCs w:val="24"/>
              </w:rPr>
              <w:fldChar w:fldCharType="end"/>
            </w:r>
            <w:bookmarkEnd w:id="27"/>
            <w:r w:rsidRPr="00A80137">
              <w:rPr>
                <w:b w:val="0"/>
                <w:color w:val="auto"/>
                <w:sz w:val="24"/>
                <w:szCs w:val="24"/>
              </w:rPr>
              <w:t xml:space="preserve">. </w:t>
            </w:r>
            <w:r>
              <w:rPr>
                <w:b w:val="0"/>
                <w:color w:val="auto"/>
                <w:sz w:val="24"/>
                <w:szCs w:val="24"/>
              </w:rPr>
              <w:t>Number of Students Referred to E</w:t>
            </w:r>
            <w:r w:rsidRPr="00A80137">
              <w:rPr>
                <w:b w:val="0"/>
                <w:color w:val="auto"/>
                <w:sz w:val="24"/>
                <w:szCs w:val="24"/>
              </w:rPr>
              <w:t>ach Resource</w:t>
            </w:r>
          </w:p>
        </w:tc>
      </w:tr>
      <w:tr w:rsidR="00F265FE" w14:paraId="3DA4D667" w14:textId="77777777" w:rsidTr="0009735D">
        <w:trPr>
          <w:cantSplit/>
          <w:jc w:val="center"/>
        </w:trPr>
        <w:tc>
          <w:tcPr>
            <w:tcW w:w="9576" w:type="dxa"/>
          </w:tcPr>
          <w:p w14:paraId="26704F74" w14:textId="13EBB306" w:rsidR="00F265FE" w:rsidRDefault="0009735D" w:rsidP="00533DA6">
            <w:pPr>
              <w:jc w:val="center"/>
              <w:rPr>
                <w:sz w:val="22"/>
              </w:rPr>
            </w:pPr>
            <w:r>
              <w:rPr>
                <w:noProof/>
              </w:rPr>
              <w:drawing>
                <wp:inline distT="0" distB="0" distL="0" distR="0" wp14:anchorId="543FA839" wp14:editId="311D6EE6">
                  <wp:extent cx="5503984" cy="3499339"/>
                  <wp:effectExtent l="0" t="0" r="20955" b="2540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533DA6" w14:paraId="3E459ECF" w14:textId="77777777" w:rsidTr="0009735D">
        <w:trPr>
          <w:cantSplit/>
          <w:jc w:val="center"/>
        </w:trPr>
        <w:tc>
          <w:tcPr>
            <w:tcW w:w="9576" w:type="dxa"/>
          </w:tcPr>
          <w:p w14:paraId="1E3DA73D" w14:textId="5C84AC82" w:rsidR="00533DA6" w:rsidRDefault="00533DA6" w:rsidP="008F56FA">
            <w:pPr>
              <w:ind w:left="990" w:right="1080"/>
              <w:rPr>
                <w:noProof/>
              </w:rPr>
            </w:pPr>
            <w:r>
              <w:rPr>
                <w:noProof/>
              </w:rPr>
              <w:t xml:space="preserve">*Other </w:t>
            </w:r>
            <w:r w:rsidR="008F56FA">
              <w:rPr>
                <w:noProof/>
              </w:rPr>
              <w:t>Outside Resources Students were Referred to</w:t>
            </w:r>
            <w:r>
              <w:rPr>
                <w:noProof/>
              </w:rPr>
              <w:t xml:space="preserve">: </w:t>
            </w:r>
            <w:r w:rsidRPr="00533DA6">
              <w:rPr>
                <w:b/>
                <w:noProof/>
              </w:rPr>
              <w:t>Academic Support Programs</w:t>
            </w:r>
            <w:r>
              <w:rPr>
                <w:noProof/>
              </w:rPr>
              <w:t xml:space="preserve"> (Academic Director, Instructor's Office Hours, Math Center, Pre-Health, Psych, Rossier Doctoral Support Center, SCP, Tutors); </w:t>
            </w:r>
            <w:r w:rsidRPr="00533DA6">
              <w:rPr>
                <w:b/>
                <w:noProof/>
              </w:rPr>
              <w:t>Additional Support Centers</w:t>
            </w:r>
            <w:r>
              <w:rPr>
                <w:noProof/>
              </w:rPr>
              <w:t xml:space="preserve"> (Career Center (2), APASS, El Centro, Transfer Center); </w:t>
            </w:r>
            <w:r w:rsidRPr="00533DA6">
              <w:rPr>
                <w:b/>
                <w:noProof/>
              </w:rPr>
              <w:t>Additional Involvement</w:t>
            </w:r>
            <w:r>
              <w:rPr>
                <w:noProof/>
              </w:rPr>
              <w:t xml:space="preserve"> (Campus Activities, Marshall Mentor, SI Sessions, Student Orgs, Study Abroad, RA Programs/ResEd, Volunteer Center)</w:t>
            </w:r>
          </w:p>
        </w:tc>
      </w:tr>
    </w:tbl>
    <w:p w14:paraId="08B79392" w14:textId="77777777" w:rsidR="00F265FE" w:rsidRPr="0009735D" w:rsidRDefault="00F265FE" w:rsidP="008E20B6"/>
    <w:p w14:paraId="05A4FF57" w14:textId="77777777" w:rsidR="00F265FE" w:rsidRPr="0009735D" w:rsidRDefault="00F265FE" w:rsidP="008E20B6"/>
    <w:p w14:paraId="263CA6C8" w14:textId="168E6AEF" w:rsidR="00A80137" w:rsidRPr="0009735D" w:rsidRDefault="00A80137" w:rsidP="005B6E79">
      <w:pPr>
        <w:tabs>
          <w:tab w:val="left" w:pos="3697"/>
        </w:tabs>
      </w:pPr>
    </w:p>
    <w:p w14:paraId="7FD70E82" w14:textId="77777777" w:rsidR="00A80137" w:rsidRPr="0009735D" w:rsidRDefault="00A80137" w:rsidP="008E20B6"/>
    <w:p w14:paraId="0C2DC86C" w14:textId="47F03D51" w:rsidR="00C42B31" w:rsidRPr="0009735D" w:rsidRDefault="00C42B31" w:rsidP="008E20B6">
      <w:pPr>
        <w:rPr>
          <w:noProof/>
        </w:rPr>
      </w:pPr>
    </w:p>
    <w:p w14:paraId="16431C76" w14:textId="17AAE8E4" w:rsidR="0049687E" w:rsidRDefault="0049687E" w:rsidP="0049687E">
      <w:pPr>
        <w:rPr>
          <w:b/>
          <w:u w:val="single"/>
        </w:rPr>
      </w:pPr>
    </w:p>
    <w:p w14:paraId="12B52329" w14:textId="6968C29B" w:rsidR="006837A6" w:rsidRDefault="006837A6">
      <w:pPr>
        <w:rPr>
          <w:b/>
          <w:u w:val="single"/>
        </w:rPr>
      </w:pPr>
      <w:r>
        <w:rPr>
          <w:b/>
          <w:u w:val="single"/>
        </w:rPr>
        <w:br w:type="page"/>
      </w:r>
    </w:p>
    <w:p w14:paraId="72FEA0E0" w14:textId="1D9EEED8" w:rsidR="006837A6" w:rsidRDefault="009634B1" w:rsidP="009634B1">
      <w:pPr>
        <w:jc w:val="center"/>
        <w:rPr>
          <w:b/>
          <w:sz w:val="32"/>
          <w:szCs w:val="32"/>
          <w:u w:val="single"/>
        </w:rPr>
      </w:pPr>
      <w:r>
        <w:rPr>
          <w:b/>
          <w:sz w:val="32"/>
          <w:szCs w:val="32"/>
          <w:u w:val="single"/>
        </w:rPr>
        <w:lastRenderedPageBreak/>
        <w:t>Fall 2013 Evaluations</w:t>
      </w:r>
    </w:p>
    <w:p w14:paraId="66FE54C8" w14:textId="3D1EA678" w:rsidR="00B6056A" w:rsidRDefault="00AF09C1" w:rsidP="00023C82">
      <w:r>
        <w:t xml:space="preserve">At the end of the Fall 2013 semester, KCLC administered an evaluation to students who participated in the Academic Coaching program. </w:t>
      </w:r>
      <w:r w:rsidR="00023C82">
        <w:t xml:space="preserve">50 students responded. </w:t>
      </w:r>
      <w:r w:rsidR="00023C82" w:rsidRPr="00023C82">
        <w:fldChar w:fldCharType="begin"/>
      </w:r>
      <w:r w:rsidR="00023C82" w:rsidRPr="00023C82">
        <w:instrText xml:space="preserve"> REF _Ref385857743 \h  \* MERGEFORMAT </w:instrText>
      </w:r>
      <w:r w:rsidR="00023C82" w:rsidRPr="00023C82">
        <w:fldChar w:fldCharType="separate"/>
      </w:r>
      <w:r w:rsidR="00D306B0" w:rsidRPr="00D306B0">
        <w:t xml:space="preserve">Chart </w:t>
      </w:r>
      <w:r w:rsidR="00D306B0" w:rsidRPr="00D306B0">
        <w:rPr>
          <w:noProof/>
        </w:rPr>
        <w:t>20</w:t>
      </w:r>
      <w:r w:rsidR="00023C82" w:rsidRPr="00023C82">
        <w:fldChar w:fldCharType="end"/>
      </w:r>
      <w:r w:rsidR="00023C82">
        <w:t xml:space="preserve"> through </w:t>
      </w:r>
      <w:r w:rsidR="00023C82" w:rsidRPr="00023C82">
        <w:fldChar w:fldCharType="begin"/>
      </w:r>
      <w:r w:rsidR="00023C82" w:rsidRPr="00023C82">
        <w:instrText xml:space="preserve"> REF _Ref385857758 \h  \* MERGEFORMAT </w:instrText>
      </w:r>
      <w:r w:rsidR="00023C82" w:rsidRPr="00023C82">
        <w:fldChar w:fldCharType="separate"/>
      </w:r>
      <w:r w:rsidR="00D306B0" w:rsidRPr="00D306B0">
        <w:t xml:space="preserve">Chart </w:t>
      </w:r>
      <w:r w:rsidR="00D306B0" w:rsidRPr="00D306B0">
        <w:rPr>
          <w:noProof/>
        </w:rPr>
        <w:t>22</w:t>
      </w:r>
      <w:r w:rsidR="00023C82" w:rsidRPr="00023C82">
        <w:fldChar w:fldCharType="end"/>
      </w:r>
      <w:r w:rsidR="00023C82" w:rsidRPr="00023C82">
        <w:t xml:space="preserve"> show the mean agreement level in responses to a list of statements about the KCLC Academic Coaching experience. </w:t>
      </w:r>
      <w:r w:rsidR="00023C82" w:rsidRPr="00023C82">
        <w:fldChar w:fldCharType="begin"/>
      </w:r>
      <w:r w:rsidR="00023C82" w:rsidRPr="00023C82">
        <w:instrText xml:space="preserve"> REF _Ref385857779 \h  \* MERGEFORMAT </w:instrText>
      </w:r>
      <w:r w:rsidR="00023C82" w:rsidRPr="00023C82">
        <w:fldChar w:fldCharType="separate"/>
      </w:r>
      <w:r w:rsidR="00D306B0" w:rsidRPr="00D306B0">
        <w:t xml:space="preserve">Table </w:t>
      </w:r>
      <w:r w:rsidR="00D306B0" w:rsidRPr="00D306B0">
        <w:rPr>
          <w:noProof/>
        </w:rPr>
        <w:t>29</w:t>
      </w:r>
      <w:r w:rsidR="00023C82" w:rsidRPr="00023C82">
        <w:fldChar w:fldCharType="end"/>
      </w:r>
      <w:r w:rsidR="00023C82" w:rsidRPr="00023C82">
        <w:t xml:space="preserve"> </w:t>
      </w:r>
      <w:r w:rsidR="00023C82">
        <w:t xml:space="preserve">through </w:t>
      </w:r>
      <w:r w:rsidR="00023C82">
        <w:fldChar w:fldCharType="begin"/>
      </w:r>
      <w:r w:rsidR="00023C82">
        <w:instrText xml:space="preserve"> REF _Ref385857794 \h </w:instrText>
      </w:r>
      <w:r w:rsidR="00023C82">
        <w:fldChar w:fldCharType="separate"/>
      </w:r>
      <w:r w:rsidR="00D306B0" w:rsidRPr="007C5478">
        <w:t xml:space="preserve">Table </w:t>
      </w:r>
      <w:r w:rsidR="00D306B0">
        <w:rPr>
          <w:noProof/>
        </w:rPr>
        <w:t>34</w:t>
      </w:r>
      <w:r w:rsidR="00023C82">
        <w:fldChar w:fldCharType="end"/>
      </w:r>
      <w:r w:rsidR="00023C82">
        <w:t xml:space="preserve"> show </w:t>
      </w:r>
      <w:r w:rsidR="009D6FF3">
        <w:t xml:space="preserve">the </w:t>
      </w:r>
      <w:r w:rsidR="00023C82">
        <w:t>students’ coded responses to open-ended questions. Additional correlating quotes directly from students are included below each table.</w:t>
      </w:r>
    </w:p>
    <w:p w14:paraId="640C6C9A" w14:textId="77777777" w:rsidR="009634B1" w:rsidRDefault="009634B1" w:rsidP="009634B1"/>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9634B1" w14:paraId="3C1D859D" w14:textId="77777777" w:rsidTr="00023C82">
        <w:trPr>
          <w:jc w:val="center"/>
        </w:trPr>
        <w:tc>
          <w:tcPr>
            <w:tcW w:w="9576" w:type="dxa"/>
          </w:tcPr>
          <w:p w14:paraId="235CD9D5" w14:textId="77046574" w:rsidR="009634B1" w:rsidRPr="00ED65AD" w:rsidRDefault="00ED65AD" w:rsidP="001E3949">
            <w:pPr>
              <w:pStyle w:val="Caption"/>
              <w:keepNext/>
              <w:spacing w:after="0"/>
              <w:ind w:left="274"/>
              <w:rPr>
                <w:b w:val="0"/>
                <w:color w:val="auto"/>
                <w:sz w:val="24"/>
                <w:szCs w:val="24"/>
              </w:rPr>
            </w:pPr>
            <w:bookmarkStart w:id="28" w:name="_Ref385857743"/>
            <w:r w:rsidRPr="00ED65AD">
              <w:rPr>
                <w:b w:val="0"/>
                <w:color w:val="auto"/>
                <w:sz w:val="24"/>
                <w:szCs w:val="24"/>
              </w:rPr>
              <w:t xml:space="preserve">Chart </w:t>
            </w:r>
            <w:r w:rsidRPr="00ED65AD">
              <w:rPr>
                <w:b w:val="0"/>
                <w:color w:val="auto"/>
                <w:sz w:val="24"/>
                <w:szCs w:val="24"/>
              </w:rPr>
              <w:fldChar w:fldCharType="begin"/>
            </w:r>
            <w:r w:rsidRPr="00ED65AD">
              <w:rPr>
                <w:b w:val="0"/>
                <w:color w:val="auto"/>
                <w:sz w:val="24"/>
                <w:szCs w:val="24"/>
              </w:rPr>
              <w:instrText xml:space="preserve"> SEQ Chart \* ARABIC </w:instrText>
            </w:r>
            <w:r w:rsidRPr="00ED65AD">
              <w:rPr>
                <w:b w:val="0"/>
                <w:color w:val="auto"/>
                <w:sz w:val="24"/>
                <w:szCs w:val="24"/>
              </w:rPr>
              <w:fldChar w:fldCharType="separate"/>
            </w:r>
            <w:r w:rsidR="00D306B0">
              <w:rPr>
                <w:b w:val="0"/>
                <w:noProof/>
                <w:color w:val="auto"/>
                <w:sz w:val="24"/>
                <w:szCs w:val="24"/>
              </w:rPr>
              <w:t>20</w:t>
            </w:r>
            <w:r w:rsidRPr="00ED65AD">
              <w:rPr>
                <w:b w:val="0"/>
                <w:color w:val="auto"/>
                <w:sz w:val="24"/>
                <w:szCs w:val="24"/>
              </w:rPr>
              <w:fldChar w:fldCharType="end"/>
            </w:r>
            <w:bookmarkEnd w:id="28"/>
            <w:r w:rsidRPr="00ED65AD">
              <w:rPr>
                <w:b w:val="0"/>
                <w:color w:val="auto"/>
                <w:sz w:val="24"/>
                <w:szCs w:val="24"/>
              </w:rPr>
              <w:t>. "My Academic Coach" Evaluation</w:t>
            </w:r>
          </w:p>
        </w:tc>
      </w:tr>
      <w:tr w:rsidR="009634B1" w14:paraId="16123AEA" w14:textId="77777777" w:rsidTr="00023C82">
        <w:trPr>
          <w:jc w:val="center"/>
        </w:trPr>
        <w:tc>
          <w:tcPr>
            <w:tcW w:w="9576" w:type="dxa"/>
          </w:tcPr>
          <w:p w14:paraId="539BAB94" w14:textId="7659D8E2" w:rsidR="009634B1" w:rsidRDefault="00ED65AD" w:rsidP="00B6056A">
            <w:pPr>
              <w:tabs>
                <w:tab w:val="left" w:pos="1662"/>
              </w:tabs>
              <w:jc w:val="center"/>
            </w:pPr>
            <w:r>
              <w:rPr>
                <w:noProof/>
              </w:rPr>
              <w:drawing>
                <wp:inline distT="0" distB="0" distL="0" distR="0" wp14:anchorId="6FE2472A" wp14:editId="1E8A299C">
                  <wp:extent cx="5627077" cy="2831123"/>
                  <wp:effectExtent l="0" t="0" r="12065" b="2667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bl>
    <w:p w14:paraId="0AD0E9EC" w14:textId="77777777" w:rsidR="009634B1" w:rsidRDefault="009634B1" w:rsidP="009634B1"/>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9634B1" w14:paraId="596F3B48" w14:textId="77777777" w:rsidTr="00023C82">
        <w:trPr>
          <w:jc w:val="center"/>
        </w:trPr>
        <w:tc>
          <w:tcPr>
            <w:tcW w:w="9576" w:type="dxa"/>
          </w:tcPr>
          <w:p w14:paraId="7075273D" w14:textId="647EB6E5" w:rsidR="009634B1" w:rsidRPr="00ED65AD" w:rsidRDefault="00ED65AD" w:rsidP="001E3949">
            <w:pPr>
              <w:pStyle w:val="Caption"/>
              <w:keepNext/>
              <w:spacing w:after="0"/>
              <w:ind w:left="360"/>
              <w:rPr>
                <w:b w:val="0"/>
                <w:color w:val="auto"/>
                <w:sz w:val="24"/>
                <w:szCs w:val="24"/>
              </w:rPr>
            </w:pPr>
            <w:r w:rsidRPr="00ED65AD">
              <w:rPr>
                <w:b w:val="0"/>
                <w:color w:val="auto"/>
                <w:sz w:val="24"/>
                <w:szCs w:val="24"/>
              </w:rPr>
              <w:t xml:space="preserve">Chart </w:t>
            </w:r>
            <w:r w:rsidRPr="00ED65AD">
              <w:rPr>
                <w:b w:val="0"/>
                <w:color w:val="auto"/>
                <w:sz w:val="24"/>
                <w:szCs w:val="24"/>
              </w:rPr>
              <w:fldChar w:fldCharType="begin"/>
            </w:r>
            <w:r w:rsidRPr="00ED65AD">
              <w:rPr>
                <w:b w:val="0"/>
                <w:color w:val="auto"/>
                <w:sz w:val="24"/>
                <w:szCs w:val="24"/>
              </w:rPr>
              <w:instrText xml:space="preserve"> SEQ Chart \* ARABIC </w:instrText>
            </w:r>
            <w:r w:rsidRPr="00ED65AD">
              <w:rPr>
                <w:b w:val="0"/>
                <w:color w:val="auto"/>
                <w:sz w:val="24"/>
                <w:szCs w:val="24"/>
              </w:rPr>
              <w:fldChar w:fldCharType="separate"/>
            </w:r>
            <w:r w:rsidR="00D306B0">
              <w:rPr>
                <w:b w:val="0"/>
                <w:noProof/>
                <w:color w:val="auto"/>
                <w:sz w:val="24"/>
                <w:szCs w:val="24"/>
              </w:rPr>
              <w:t>21</w:t>
            </w:r>
            <w:r w:rsidRPr="00ED65AD">
              <w:rPr>
                <w:b w:val="0"/>
                <w:color w:val="auto"/>
                <w:sz w:val="24"/>
                <w:szCs w:val="24"/>
              </w:rPr>
              <w:fldChar w:fldCharType="end"/>
            </w:r>
            <w:r w:rsidRPr="00ED65AD">
              <w:rPr>
                <w:b w:val="0"/>
                <w:color w:val="auto"/>
                <w:sz w:val="24"/>
                <w:szCs w:val="24"/>
              </w:rPr>
              <w:t>. "Because of the Academic Coach Program" Evaluation</w:t>
            </w:r>
          </w:p>
        </w:tc>
      </w:tr>
      <w:tr w:rsidR="009634B1" w14:paraId="51808B11" w14:textId="77777777" w:rsidTr="00023C82">
        <w:trPr>
          <w:jc w:val="center"/>
        </w:trPr>
        <w:tc>
          <w:tcPr>
            <w:tcW w:w="9576" w:type="dxa"/>
          </w:tcPr>
          <w:p w14:paraId="1B421732" w14:textId="4DDB094A" w:rsidR="009634B1" w:rsidRDefault="00ED65AD" w:rsidP="00ED65AD">
            <w:pPr>
              <w:jc w:val="center"/>
            </w:pPr>
            <w:r>
              <w:rPr>
                <w:noProof/>
              </w:rPr>
              <w:drawing>
                <wp:inline distT="0" distB="0" distL="0" distR="0" wp14:anchorId="67004528" wp14:editId="42F21704">
                  <wp:extent cx="5512777" cy="3200400"/>
                  <wp:effectExtent l="0" t="0" r="12065" b="1905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bl>
    <w:p w14:paraId="33BE54B3" w14:textId="77777777" w:rsidR="00BD6FEC" w:rsidRDefault="00BD6FEC" w:rsidP="009634B1"/>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9634B1" w14:paraId="1E2B71D8" w14:textId="77777777" w:rsidTr="00023C82">
        <w:trPr>
          <w:jc w:val="center"/>
        </w:trPr>
        <w:tc>
          <w:tcPr>
            <w:tcW w:w="9576" w:type="dxa"/>
          </w:tcPr>
          <w:p w14:paraId="3179868C" w14:textId="711B947E" w:rsidR="009634B1" w:rsidRPr="00ED65AD" w:rsidRDefault="00B50475" w:rsidP="00B6056A">
            <w:pPr>
              <w:pStyle w:val="Caption"/>
              <w:keepNext/>
              <w:keepLines/>
              <w:spacing w:after="0"/>
              <w:ind w:left="450"/>
              <w:rPr>
                <w:b w:val="0"/>
                <w:color w:val="auto"/>
                <w:sz w:val="24"/>
                <w:szCs w:val="24"/>
              </w:rPr>
            </w:pPr>
            <w:bookmarkStart w:id="29" w:name="_Ref385857779"/>
            <w:bookmarkStart w:id="30" w:name="_Ref385857773"/>
            <w:r w:rsidRPr="00B50475">
              <w:rPr>
                <w:b w:val="0"/>
                <w:color w:val="auto"/>
                <w:sz w:val="24"/>
                <w:szCs w:val="24"/>
              </w:rPr>
              <w:t xml:space="preserve">Table </w:t>
            </w:r>
            <w:r w:rsidRPr="00B50475">
              <w:rPr>
                <w:b w:val="0"/>
                <w:color w:val="auto"/>
                <w:sz w:val="24"/>
                <w:szCs w:val="24"/>
              </w:rPr>
              <w:fldChar w:fldCharType="begin"/>
            </w:r>
            <w:r w:rsidRPr="00B50475">
              <w:rPr>
                <w:b w:val="0"/>
                <w:color w:val="auto"/>
                <w:sz w:val="24"/>
                <w:szCs w:val="24"/>
              </w:rPr>
              <w:instrText xml:space="preserve"> SEQ Table \* ARABIC </w:instrText>
            </w:r>
            <w:r w:rsidRPr="00B50475">
              <w:rPr>
                <w:b w:val="0"/>
                <w:color w:val="auto"/>
                <w:sz w:val="24"/>
                <w:szCs w:val="24"/>
              </w:rPr>
              <w:fldChar w:fldCharType="separate"/>
            </w:r>
            <w:r w:rsidR="00D306B0">
              <w:rPr>
                <w:b w:val="0"/>
                <w:noProof/>
                <w:color w:val="auto"/>
                <w:sz w:val="24"/>
                <w:szCs w:val="24"/>
              </w:rPr>
              <w:t>29</w:t>
            </w:r>
            <w:r w:rsidRPr="00B50475">
              <w:rPr>
                <w:b w:val="0"/>
                <w:color w:val="auto"/>
                <w:sz w:val="24"/>
                <w:szCs w:val="24"/>
              </w:rPr>
              <w:fldChar w:fldCharType="end"/>
            </w:r>
            <w:bookmarkEnd w:id="29"/>
            <w:r w:rsidRPr="00B50475">
              <w:rPr>
                <w:b w:val="0"/>
                <w:color w:val="auto"/>
                <w:sz w:val="24"/>
                <w:szCs w:val="24"/>
              </w:rPr>
              <w:t>. Goal-Setting Strategies Learned</w:t>
            </w:r>
            <w:bookmarkEnd w:id="30"/>
          </w:p>
        </w:tc>
      </w:tr>
      <w:tr w:rsidR="009634B1" w14:paraId="3C264105" w14:textId="77777777" w:rsidTr="00023C82">
        <w:trPr>
          <w:jc w:val="center"/>
        </w:trPr>
        <w:tc>
          <w:tcPr>
            <w:tcW w:w="9576" w:type="dxa"/>
          </w:tcPr>
          <w:tbl>
            <w:tblPr>
              <w:tblStyle w:val="MediumShading1-Accent2"/>
              <w:tblW w:w="8498" w:type="dxa"/>
              <w:jc w:val="center"/>
              <w:tblLook w:val="04A0" w:firstRow="1" w:lastRow="0" w:firstColumn="1" w:lastColumn="0" w:noHBand="0" w:noVBand="1"/>
            </w:tblPr>
            <w:tblGrid>
              <w:gridCol w:w="1325"/>
              <w:gridCol w:w="7173"/>
            </w:tblGrid>
            <w:tr w:rsidR="00B6056A" w:rsidRPr="00B00E6C" w14:paraId="7B36D819" w14:textId="77777777" w:rsidTr="00B6056A">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79" w:type="dxa"/>
                </w:tcPr>
                <w:p w14:paraId="56CC21D3" w14:textId="777E0531" w:rsidR="00B6056A" w:rsidRPr="00B6056A" w:rsidRDefault="00B6056A" w:rsidP="00E05D1A">
                  <w:pPr>
                    <w:keepNext/>
                    <w:keepLines/>
                    <w:rPr>
                      <w:rFonts w:ascii="Calibri" w:eastAsia="Times New Roman" w:hAnsi="Calibri" w:cs="Times New Roman"/>
                      <w:bCs w:val="0"/>
                      <w:color w:val="FFFFFF"/>
                    </w:rPr>
                  </w:pPr>
                  <w:r w:rsidRPr="00B6056A">
                    <w:rPr>
                      <w:rFonts w:ascii="Calibri" w:eastAsia="Times New Roman" w:hAnsi="Calibri" w:cs="Times New Roman"/>
                      <w:bCs w:val="0"/>
                      <w:color w:val="FFFFFF"/>
                    </w:rPr>
                    <w:t># of Times Mentioned</w:t>
                  </w:r>
                </w:p>
              </w:tc>
              <w:tc>
                <w:tcPr>
                  <w:tcW w:w="7219" w:type="dxa"/>
                  <w:hideMark/>
                </w:tcPr>
                <w:p w14:paraId="00DE60BA" w14:textId="57A17A7D" w:rsidR="00B6056A" w:rsidRPr="00B6056A" w:rsidRDefault="00B6056A" w:rsidP="00E05D1A">
                  <w:pPr>
                    <w:keepNext/>
                    <w:keepLine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FFFFFF"/>
                    </w:rPr>
                  </w:pPr>
                  <w:r w:rsidRPr="00B6056A">
                    <w:rPr>
                      <w:rFonts w:ascii="Calibri" w:eastAsia="Times New Roman" w:hAnsi="Calibri" w:cs="Times New Roman"/>
                      <w:bCs w:val="0"/>
                      <w:color w:val="FFFFFF"/>
                    </w:rPr>
                    <w:t>Please list 3 goal-setting strategies you learned this semester.</w:t>
                  </w:r>
                </w:p>
              </w:tc>
            </w:tr>
            <w:tr w:rsidR="00B6056A" w:rsidRPr="00B00E6C" w14:paraId="70AFC36D" w14:textId="77777777" w:rsidTr="00B6056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79" w:type="dxa"/>
                </w:tcPr>
                <w:p w14:paraId="0FD0DC65" w14:textId="389A0FAE" w:rsidR="00B6056A" w:rsidRPr="00B6056A" w:rsidRDefault="00B6056A" w:rsidP="00B6056A">
                  <w:pPr>
                    <w:keepNext/>
                    <w:jc w:val="center"/>
                    <w:rPr>
                      <w:rFonts w:ascii="Calibri" w:eastAsia="Times New Roman" w:hAnsi="Calibri" w:cs="Times New Roman"/>
                      <w:b w:val="0"/>
                      <w:color w:val="000000"/>
                      <w:sz w:val="22"/>
                      <w:szCs w:val="22"/>
                    </w:rPr>
                  </w:pPr>
                  <w:r w:rsidRPr="00B6056A">
                    <w:rPr>
                      <w:rFonts w:ascii="Calibri" w:eastAsia="Times New Roman" w:hAnsi="Calibri" w:cs="Times New Roman"/>
                      <w:b w:val="0"/>
                      <w:color w:val="000000"/>
                      <w:sz w:val="22"/>
                      <w:szCs w:val="22"/>
                    </w:rPr>
                    <w:t>34</w:t>
                  </w:r>
                </w:p>
              </w:tc>
              <w:tc>
                <w:tcPr>
                  <w:tcW w:w="7219" w:type="dxa"/>
                  <w:hideMark/>
                </w:tcPr>
                <w:p w14:paraId="020D25E8" w14:textId="34C1234C" w:rsidR="00B6056A" w:rsidRPr="00B6056A" w:rsidRDefault="00B6056A" w:rsidP="00E05D1A">
                  <w:pPr>
                    <w:keepNex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rPr>
                  </w:pPr>
                  <w:r w:rsidRPr="00B6056A">
                    <w:rPr>
                      <w:rFonts w:ascii="Calibri" w:eastAsia="Times New Roman" w:hAnsi="Calibri" w:cs="Times New Roman"/>
                      <w:color w:val="000000"/>
                      <w:sz w:val="22"/>
                      <w:szCs w:val="22"/>
                    </w:rPr>
                    <w:t>Weekly timeline/schedule/calendar/to do list</w:t>
                  </w:r>
                </w:p>
              </w:tc>
            </w:tr>
            <w:tr w:rsidR="00B6056A" w:rsidRPr="00B00E6C" w14:paraId="3D34F118" w14:textId="77777777" w:rsidTr="00B6056A">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79" w:type="dxa"/>
                </w:tcPr>
                <w:p w14:paraId="57683CC6" w14:textId="095848D3" w:rsidR="00B6056A" w:rsidRPr="00B6056A" w:rsidRDefault="00B6056A" w:rsidP="00B6056A">
                  <w:pPr>
                    <w:keepNext/>
                    <w:keepLines/>
                    <w:jc w:val="center"/>
                    <w:rPr>
                      <w:rFonts w:ascii="Calibri" w:eastAsia="Times New Roman" w:hAnsi="Calibri" w:cs="Times New Roman"/>
                      <w:b w:val="0"/>
                      <w:color w:val="000000"/>
                      <w:sz w:val="22"/>
                      <w:szCs w:val="22"/>
                    </w:rPr>
                  </w:pPr>
                  <w:r w:rsidRPr="00B6056A">
                    <w:rPr>
                      <w:rFonts w:ascii="Calibri" w:eastAsia="Times New Roman" w:hAnsi="Calibri" w:cs="Times New Roman"/>
                      <w:b w:val="0"/>
                      <w:color w:val="000000"/>
                      <w:sz w:val="22"/>
                      <w:szCs w:val="22"/>
                    </w:rPr>
                    <w:t>13</w:t>
                  </w:r>
                </w:p>
              </w:tc>
              <w:tc>
                <w:tcPr>
                  <w:tcW w:w="7219" w:type="dxa"/>
                  <w:hideMark/>
                </w:tcPr>
                <w:p w14:paraId="21E929E1" w14:textId="29258C18" w:rsidR="00B6056A" w:rsidRPr="00B6056A" w:rsidRDefault="00B6056A" w:rsidP="00E05D1A">
                  <w:pPr>
                    <w:keepNext/>
                    <w:keepLines/>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2"/>
                      <w:szCs w:val="22"/>
                    </w:rPr>
                  </w:pPr>
                  <w:r w:rsidRPr="00B6056A">
                    <w:rPr>
                      <w:rFonts w:ascii="Calibri" w:eastAsia="Times New Roman" w:hAnsi="Calibri" w:cs="Times New Roman"/>
                      <w:color w:val="000000"/>
                      <w:sz w:val="22"/>
                      <w:szCs w:val="22"/>
                    </w:rPr>
                    <w:t>SMART goals</w:t>
                  </w:r>
                </w:p>
              </w:tc>
            </w:tr>
            <w:tr w:rsidR="00B6056A" w:rsidRPr="00B00E6C" w14:paraId="77E2C96F" w14:textId="77777777" w:rsidTr="00B6056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79" w:type="dxa"/>
                </w:tcPr>
                <w:p w14:paraId="25B3DF41" w14:textId="1AEE8C7D" w:rsidR="00B6056A" w:rsidRPr="00B6056A" w:rsidRDefault="00B6056A" w:rsidP="00B6056A">
                  <w:pPr>
                    <w:keepNext/>
                    <w:keepLines/>
                    <w:jc w:val="center"/>
                    <w:rPr>
                      <w:rFonts w:ascii="Calibri" w:eastAsia="Times New Roman" w:hAnsi="Calibri" w:cs="Times New Roman"/>
                      <w:b w:val="0"/>
                      <w:color w:val="000000"/>
                      <w:sz w:val="22"/>
                      <w:szCs w:val="22"/>
                    </w:rPr>
                  </w:pPr>
                  <w:r w:rsidRPr="00B6056A">
                    <w:rPr>
                      <w:rFonts w:ascii="Calibri" w:eastAsia="Times New Roman" w:hAnsi="Calibri" w:cs="Times New Roman"/>
                      <w:b w:val="0"/>
                      <w:color w:val="000000"/>
                      <w:sz w:val="22"/>
                      <w:szCs w:val="22"/>
                    </w:rPr>
                    <w:t>12</w:t>
                  </w:r>
                </w:p>
              </w:tc>
              <w:tc>
                <w:tcPr>
                  <w:tcW w:w="7219" w:type="dxa"/>
                  <w:hideMark/>
                </w:tcPr>
                <w:p w14:paraId="33120BB3" w14:textId="767E2C9E" w:rsidR="00B6056A" w:rsidRPr="00B6056A" w:rsidRDefault="00B6056A" w:rsidP="00B6056A">
                  <w:pPr>
                    <w:keepNext/>
                    <w:keepLine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rPr>
                  </w:pPr>
                  <w:r w:rsidRPr="00B6056A">
                    <w:rPr>
                      <w:rFonts w:ascii="Calibri" w:eastAsia="Times New Roman" w:hAnsi="Calibri" w:cs="Times New Roman"/>
                      <w:color w:val="000000"/>
                      <w:sz w:val="22"/>
                      <w:szCs w:val="22"/>
                    </w:rPr>
                    <w:t>Study strategies (</w:t>
                  </w:r>
                  <w:r>
                    <w:rPr>
                      <w:rFonts w:ascii="Calibri" w:eastAsia="Times New Roman" w:hAnsi="Calibri" w:cs="Times New Roman"/>
                      <w:color w:val="000000"/>
                      <w:sz w:val="22"/>
                      <w:szCs w:val="22"/>
                    </w:rPr>
                    <w:t>utilize</w:t>
                  </w:r>
                  <w:r w:rsidRPr="00B6056A">
                    <w:rPr>
                      <w:rFonts w:ascii="Calibri" w:eastAsia="Times New Roman" w:hAnsi="Calibri" w:cs="Times New Roman"/>
                      <w:color w:val="000000"/>
                      <w:sz w:val="22"/>
                      <w:szCs w:val="22"/>
                    </w:rPr>
                    <w:t xml:space="preserve"> library</w:t>
                  </w:r>
                  <w:r>
                    <w:rPr>
                      <w:rFonts w:ascii="Calibri" w:eastAsia="Times New Roman" w:hAnsi="Calibri" w:cs="Times New Roman"/>
                      <w:color w:val="000000"/>
                      <w:sz w:val="22"/>
                      <w:szCs w:val="22"/>
                    </w:rPr>
                    <w:t>,</w:t>
                  </w:r>
                  <w:r w:rsidRPr="00B6056A">
                    <w:rPr>
                      <w:rFonts w:ascii="Calibri" w:eastAsia="Times New Roman" w:hAnsi="Calibri" w:cs="Times New Roman"/>
                      <w:color w:val="000000"/>
                      <w:sz w:val="22"/>
                      <w:szCs w:val="22"/>
                    </w:rPr>
                    <w:t xml:space="preserve"> professors, study groups, </w:t>
                  </w:r>
                  <w:r>
                    <w:rPr>
                      <w:rFonts w:ascii="Calibri" w:eastAsia="Times New Roman" w:hAnsi="Calibri" w:cs="Times New Roman"/>
                      <w:color w:val="000000"/>
                      <w:sz w:val="22"/>
                      <w:szCs w:val="22"/>
                    </w:rPr>
                    <w:t xml:space="preserve">and </w:t>
                  </w:r>
                  <w:r w:rsidRPr="00B6056A">
                    <w:rPr>
                      <w:rFonts w:ascii="Calibri" w:eastAsia="Times New Roman" w:hAnsi="Calibri" w:cs="Times New Roman"/>
                      <w:color w:val="000000"/>
                      <w:sz w:val="22"/>
                      <w:szCs w:val="22"/>
                    </w:rPr>
                    <w:t>active reading)</w:t>
                  </w:r>
                </w:p>
              </w:tc>
            </w:tr>
            <w:tr w:rsidR="00B6056A" w:rsidRPr="00B00E6C" w14:paraId="2FA0A6FA" w14:textId="77777777" w:rsidTr="00B6056A">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79" w:type="dxa"/>
                </w:tcPr>
                <w:p w14:paraId="0F615671" w14:textId="4C9055FA" w:rsidR="00B6056A" w:rsidRPr="00B6056A" w:rsidRDefault="00B6056A" w:rsidP="00B6056A">
                  <w:pPr>
                    <w:keepNext/>
                    <w:keepLines/>
                    <w:jc w:val="center"/>
                    <w:rPr>
                      <w:rFonts w:ascii="Calibri" w:eastAsia="Times New Roman" w:hAnsi="Calibri" w:cs="Times New Roman"/>
                      <w:b w:val="0"/>
                      <w:color w:val="000000"/>
                      <w:sz w:val="22"/>
                      <w:szCs w:val="22"/>
                    </w:rPr>
                  </w:pPr>
                  <w:r w:rsidRPr="00B6056A">
                    <w:rPr>
                      <w:rFonts w:ascii="Calibri" w:eastAsia="Times New Roman" w:hAnsi="Calibri" w:cs="Times New Roman"/>
                      <w:b w:val="0"/>
                      <w:color w:val="000000"/>
                      <w:sz w:val="22"/>
                      <w:szCs w:val="22"/>
                    </w:rPr>
                    <w:t>8</w:t>
                  </w:r>
                </w:p>
              </w:tc>
              <w:tc>
                <w:tcPr>
                  <w:tcW w:w="7219" w:type="dxa"/>
                  <w:hideMark/>
                </w:tcPr>
                <w:p w14:paraId="5256B23E" w14:textId="35120905" w:rsidR="00B6056A" w:rsidRPr="00B6056A" w:rsidRDefault="000C0BA2" w:rsidP="00E05D1A">
                  <w:pPr>
                    <w:keepNext/>
                    <w:keepLines/>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2"/>
                      <w:szCs w:val="22"/>
                    </w:rPr>
                  </w:pPr>
                  <w:r w:rsidRPr="00B6056A">
                    <w:rPr>
                      <w:rFonts w:ascii="Calibri" w:eastAsia="Times New Roman" w:hAnsi="Calibri" w:cs="Times New Roman"/>
                      <w:color w:val="000000"/>
                      <w:sz w:val="22"/>
                      <w:szCs w:val="22"/>
                    </w:rPr>
                    <w:t>Self-care</w:t>
                  </w:r>
                  <w:r w:rsidR="00B6056A" w:rsidRPr="00B6056A">
                    <w:rPr>
                      <w:rFonts w:ascii="Calibri" w:eastAsia="Times New Roman" w:hAnsi="Calibri" w:cs="Times New Roman"/>
                      <w:color w:val="000000"/>
                      <w:sz w:val="22"/>
                      <w:szCs w:val="22"/>
                    </w:rPr>
                    <w:t xml:space="preserve"> (sleep, less stress, take breaks, positive thinking)</w:t>
                  </w:r>
                </w:p>
              </w:tc>
            </w:tr>
            <w:tr w:rsidR="00B6056A" w:rsidRPr="00B00E6C" w14:paraId="5DBF3F58" w14:textId="77777777" w:rsidTr="00B6056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79" w:type="dxa"/>
                </w:tcPr>
                <w:p w14:paraId="77091F20" w14:textId="583F24FF" w:rsidR="00B6056A" w:rsidRPr="00B6056A" w:rsidRDefault="00B6056A" w:rsidP="00B6056A">
                  <w:pPr>
                    <w:keepNext/>
                    <w:keepLines/>
                    <w:jc w:val="center"/>
                    <w:rPr>
                      <w:rFonts w:ascii="Calibri" w:eastAsia="Times New Roman" w:hAnsi="Calibri" w:cs="Times New Roman"/>
                      <w:b w:val="0"/>
                      <w:color w:val="000000"/>
                      <w:sz w:val="22"/>
                      <w:szCs w:val="22"/>
                    </w:rPr>
                  </w:pPr>
                  <w:r w:rsidRPr="00B6056A">
                    <w:rPr>
                      <w:rFonts w:ascii="Calibri" w:eastAsia="Times New Roman" w:hAnsi="Calibri" w:cs="Times New Roman"/>
                      <w:b w:val="0"/>
                      <w:color w:val="000000"/>
                      <w:sz w:val="22"/>
                      <w:szCs w:val="22"/>
                    </w:rPr>
                    <w:t>8</w:t>
                  </w:r>
                </w:p>
              </w:tc>
              <w:tc>
                <w:tcPr>
                  <w:tcW w:w="7219" w:type="dxa"/>
                  <w:hideMark/>
                </w:tcPr>
                <w:p w14:paraId="41329A04" w14:textId="19C591AF" w:rsidR="00B6056A" w:rsidRPr="00B6056A" w:rsidRDefault="00B6056A" w:rsidP="00E05D1A">
                  <w:pPr>
                    <w:keepNext/>
                    <w:keepLine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rPr>
                  </w:pPr>
                  <w:r w:rsidRPr="00B6056A">
                    <w:rPr>
                      <w:rFonts w:ascii="Calibri" w:eastAsia="Times New Roman" w:hAnsi="Calibri" w:cs="Times New Roman"/>
                      <w:color w:val="000000"/>
                      <w:sz w:val="22"/>
                      <w:szCs w:val="22"/>
                    </w:rPr>
                    <w:t>Time management</w:t>
                  </w:r>
                </w:p>
              </w:tc>
            </w:tr>
            <w:tr w:rsidR="00B6056A" w:rsidRPr="00B00E6C" w14:paraId="1CD6BF44" w14:textId="77777777" w:rsidTr="00B6056A">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79" w:type="dxa"/>
                </w:tcPr>
                <w:p w14:paraId="651E5BC0" w14:textId="097B27ED" w:rsidR="00B6056A" w:rsidRPr="00B6056A" w:rsidRDefault="00B6056A" w:rsidP="00B6056A">
                  <w:pPr>
                    <w:keepNext/>
                    <w:keepLines/>
                    <w:jc w:val="center"/>
                    <w:rPr>
                      <w:rFonts w:ascii="Calibri" w:eastAsia="Times New Roman" w:hAnsi="Calibri" w:cs="Times New Roman"/>
                      <w:b w:val="0"/>
                      <w:color w:val="000000"/>
                      <w:sz w:val="22"/>
                      <w:szCs w:val="22"/>
                    </w:rPr>
                  </w:pPr>
                  <w:r w:rsidRPr="00B6056A">
                    <w:rPr>
                      <w:rFonts w:ascii="Calibri" w:eastAsia="Times New Roman" w:hAnsi="Calibri" w:cs="Times New Roman"/>
                      <w:b w:val="0"/>
                      <w:color w:val="000000"/>
                      <w:sz w:val="22"/>
                      <w:szCs w:val="22"/>
                    </w:rPr>
                    <w:t>7</w:t>
                  </w:r>
                </w:p>
              </w:tc>
              <w:tc>
                <w:tcPr>
                  <w:tcW w:w="7219" w:type="dxa"/>
                  <w:hideMark/>
                </w:tcPr>
                <w:p w14:paraId="0CEDF055" w14:textId="07336EE6" w:rsidR="00B6056A" w:rsidRPr="00B6056A" w:rsidRDefault="00B6056A" w:rsidP="00E05D1A">
                  <w:pPr>
                    <w:keepNext/>
                    <w:keepLines/>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2"/>
                      <w:szCs w:val="22"/>
                    </w:rPr>
                  </w:pPr>
                  <w:r w:rsidRPr="00B6056A">
                    <w:rPr>
                      <w:rFonts w:ascii="Calibri" w:eastAsia="Times New Roman" w:hAnsi="Calibri" w:cs="Times New Roman"/>
                      <w:color w:val="000000"/>
                      <w:sz w:val="22"/>
                      <w:szCs w:val="22"/>
                    </w:rPr>
                    <w:t>Chunking assignments</w:t>
                  </w:r>
                </w:p>
              </w:tc>
            </w:tr>
            <w:tr w:rsidR="00B6056A" w:rsidRPr="00B00E6C" w14:paraId="5E007D64" w14:textId="77777777" w:rsidTr="00B6056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79" w:type="dxa"/>
                </w:tcPr>
                <w:p w14:paraId="5E169807" w14:textId="54B7680B" w:rsidR="00B6056A" w:rsidRPr="00B6056A" w:rsidRDefault="00B6056A" w:rsidP="00B6056A">
                  <w:pPr>
                    <w:keepNext/>
                    <w:keepLines/>
                    <w:jc w:val="center"/>
                    <w:rPr>
                      <w:rFonts w:ascii="Calibri" w:eastAsia="Times New Roman" w:hAnsi="Calibri" w:cs="Times New Roman"/>
                      <w:b w:val="0"/>
                      <w:color w:val="000000"/>
                      <w:sz w:val="22"/>
                      <w:szCs w:val="22"/>
                    </w:rPr>
                  </w:pPr>
                  <w:r w:rsidRPr="00B6056A">
                    <w:rPr>
                      <w:rFonts w:ascii="Calibri" w:eastAsia="Times New Roman" w:hAnsi="Calibri" w:cs="Times New Roman"/>
                      <w:b w:val="0"/>
                      <w:color w:val="000000"/>
                      <w:sz w:val="22"/>
                      <w:szCs w:val="22"/>
                    </w:rPr>
                    <w:t>5</w:t>
                  </w:r>
                </w:p>
              </w:tc>
              <w:tc>
                <w:tcPr>
                  <w:tcW w:w="7219" w:type="dxa"/>
                  <w:hideMark/>
                </w:tcPr>
                <w:p w14:paraId="75744D2C" w14:textId="2BC5919E" w:rsidR="00B6056A" w:rsidRPr="00B6056A" w:rsidRDefault="00B6056A" w:rsidP="00E05D1A">
                  <w:pPr>
                    <w:keepNext/>
                    <w:keepLine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rPr>
                  </w:pPr>
                  <w:r w:rsidRPr="00B6056A">
                    <w:rPr>
                      <w:rFonts w:ascii="Calibri" w:eastAsia="Times New Roman" w:hAnsi="Calibri" w:cs="Times New Roman"/>
                      <w:color w:val="000000"/>
                      <w:sz w:val="22"/>
                      <w:szCs w:val="22"/>
                    </w:rPr>
                    <w:t>Prioritize</w:t>
                  </w:r>
                </w:p>
              </w:tc>
            </w:tr>
            <w:tr w:rsidR="00B6056A" w:rsidRPr="00B00E6C" w14:paraId="34192B83" w14:textId="77777777" w:rsidTr="00B6056A">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79" w:type="dxa"/>
                </w:tcPr>
                <w:p w14:paraId="794F1895" w14:textId="1B1F49A3" w:rsidR="00B6056A" w:rsidRPr="00B6056A" w:rsidRDefault="00B6056A" w:rsidP="00B6056A">
                  <w:pPr>
                    <w:keepNext/>
                    <w:keepLines/>
                    <w:jc w:val="center"/>
                    <w:rPr>
                      <w:rFonts w:ascii="Calibri" w:eastAsia="Times New Roman" w:hAnsi="Calibri" w:cs="Times New Roman"/>
                      <w:b w:val="0"/>
                      <w:color w:val="000000"/>
                      <w:sz w:val="22"/>
                      <w:szCs w:val="22"/>
                    </w:rPr>
                  </w:pPr>
                  <w:r w:rsidRPr="00B6056A">
                    <w:rPr>
                      <w:rFonts w:ascii="Calibri" w:eastAsia="Times New Roman" w:hAnsi="Calibri" w:cs="Times New Roman"/>
                      <w:b w:val="0"/>
                      <w:color w:val="000000"/>
                      <w:sz w:val="22"/>
                      <w:szCs w:val="22"/>
                    </w:rPr>
                    <w:t>5</w:t>
                  </w:r>
                </w:p>
              </w:tc>
              <w:tc>
                <w:tcPr>
                  <w:tcW w:w="7219" w:type="dxa"/>
                  <w:hideMark/>
                </w:tcPr>
                <w:p w14:paraId="53D75F76" w14:textId="4897479D" w:rsidR="00B6056A" w:rsidRPr="00B6056A" w:rsidRDefault="00B6056A" w:rsidP="00E05D1A">
                  <w:pPr>
                    <w:keepNext/>
                    <w:keepLines/>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2"/>
                      <w:szCs w:val="22"/>
                    </w:rPr>
                  </w:pPr>
                  <w:r w:rsidRPr="00B6056A">
                    <w:rPr>
                      <w:rFonts w:ascii="Calibri" w:eastAsia="Times New Roman" w:hAnsi="Calibri" w:cs="Times New Roman"/>
                      <w:color w:val="000000"/>
                      <w:sz w:val="22"/>
                      <w:szCs w:val="22"/>
                    </w:rPr>
                    <w:t>Procrastination</w:t>
                  </w:r>
                </w:p>
              </w:tc>
            </w:tr>
            <w:tr w:rsidR="00B6056A" w:rsidRPr="00B00E6C" w14:paraId="4C69A87D" w14:textId="77777777" w:rsidTr="00B6056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79" w:type="dxa"/>
                </w:tcPr>
                <w:p w14:paraId="426C7CB7" w14:textId="1A58AB50" w:rsidR="00B6056A" w:rsidRPr="00B6056A" w:rsidRDefault="00B6056A" w:rsidP="00B6056A">
                  <w:pPr>
                    <w:keepNext/>
                    <w:keepLines/>
                    <w:jc w:val="center"/>
                    <w:rPr>
                      <w:rFonts w:ascii="Calibri" w:eastAsia="Times New Roman" w:hAnsi="Calibri" w:cs="Times New Roman"/>
                      <w:b w:val="0"/>
                      <w:color w:val="000000"/>
                      <w:sz w:val="22"/>
                      <w:szCs w:val="22"/>
                    </w:rPr>
                  </w:pPr>
                  <w:r w:rsidRPr="00B6056A">
                    <w:rPr>
                      <w:rFonts w:ascii="Calibri" w:eastAsia="Times New Roman" w:hAnsi="Calibri" w:cs="Times New Roman"/>
                      <w:b w:val="0"/>
                      <w:color w:val="000000"/>
                      <w:sz w:val="22"/>
                      <w:szCs w:val="22"/>
                    </w:rPr>
                    <w:t>5</w:t>
                  </w:r>
                </w:p>
              </w:tc>
              <w:tc>
                <w:tcPr>
                  <w:tcW w:w="7219" w:type="dxa"/>
                  <w:hideMark/>
                </w:tcPr>
                <w:p w14:paraId="44A716D5" w14:textId="04EE0104" w:rsidR="00B6056A" w:rsidRPr="00B6056A" w:rsidRDefault="00B6056A" w:rsidP="00E05D1A">
                  <w:pPr>
                    <w:keepNext/>
                    <w:keepLine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rPr>
                  </w:pPr>
                  <w:r w:rsidRPr="00B6056A">
                    <w:rPr>
                      <w:rFonts w:ascii="Calibri" w:eastAsia="Times New Roman" w:hAnsi="Calibri" w:cs="Times New Roman"/>
                      <w:color w:val="000000"/>
                      <w:sz w:val="22"/>
                      <w:szCs w:val="22"/>
                    </w:rPr>
                    <w:t>Task worksheet (how long things will really take)</w:t>
                  </w:r>
                </w:p>
              </w:tc>
            </w:tr>
            <w:tr w:rsidR="00B6056A" w:rsidRPr="00B00E6C" w14:paraId="750FA954" w14:textId="77777777" w:rsidTr="00B6056A">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79" w:type="dxa"/>
                </w:tcPr>
                <w:p w14:paraId="32EF66F5" w14:textId="56B0DF46" w:rsidR="00B6056A" w:rsidRPr="00B6056A" w:rsidRDefault="00B6056A" w:rsidP="00B6056A">
                  <w:pPr>
                    <w:keepNext/>
                    <w:keepLines/>
                    <w:jc w:val="center"/>
                    <w:rPr>
                      <w:rFonts w:ascii="Calibri" w:eastAsia="Times New Roman" w:hAnsi="Calibri" w:cs="Times New Roman"/>
                      <w:b w:val="0"/>
                      <w:color w:val="000000"/>
                      <w:sz w:val="22"/>
                      <w:szCs w:val="22"/>
                    </w:rPr>
                  </w:pPr>
                  <w:r w:rsidRPr="00B6056A">
                    <w:rPr>
                      <w:rFonts w:ascii="Calibri" w:eastAsia="Times New Roman" w:hAnsi="Calibri" w:cs="Times New Roman"/>
                      <w:b w:val="0"/>
                      <w:color w:val="000000"/>
                      <w:sz w:val="22"/>
                      <w:szCs w:val="22"/>
                    </w:rPr>
                    <w:t>4</w:t>
                  </w:r>
                </w:p>
              </w:tc>
              <w:tc>
                <w:tcPr>
                  <w:tcW w:w="7219" w:type="dxa"/>
                  <w:hideMark/>
                </w:tcPr>
                <w:p w14:paraId="0C71A605" w14:textId="3DA69899" w:rsidR="00B6056A" w:rsidRPr="00B6056A" w:rsidRDefault="00B6056A" w:rsidP="00E05D1A">
                  <w:pPr>
                    <w:keepNext/>
                    <w:keepLines/>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2"/>
                      <w:szCs w:val="22"/>
                    </w:rPr>
                  </w:pPr>
                  <w:r w:rsidRPr="00B6056A">
                    <w:rPr>
                      <w:rFonts w:ascii="Calibri" w:eastAsia="Times New Roman" w:hAnsi="Calibri" w:cs="Times New Roman"/>
                      <w:color w:val="000000"/>
                      <w:sz w:val="22"/>
                      <w:szCs w:val="22"/>
                    </w:rPr>
                    <w:t>Organization</w:t>
                  </w:r>
                </w:p>
              </w:tc>
            </w:tr>
            <w:tr w:rsidR="00B6056A" w:rsidRPr="00B00E6C" w14:paraId="66D1D108" w14:textId="77777777" w:rsidTr="00B6056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79" w:type="dxa"/>
                </w:tcPr>
                <w:p w14:paraId="2CBCC2B0" w14:textId="5A7257A5" w:rsidR="00B6056A" w:rsidRPr="00B6056A" w:rsidRDefault="00B6056A" w:rsidP="00B6056A">
                  <w:pPr>
                    <w:keepNext/>
                    <w:keepLines/>
                    <w:jc w:val="center"/>
                    <w:rPr>
                      <w:rFonts w:ascii="Calibri" w:eastAsia="Times New Roman" w:hAnsi="Calibri" w:cs="Times New Roman"/>
                      <w:b w:val="0"/>
                      <w:color w:val="000000"/>
                      <w:sz w:val="22"/>
                      <w:szCs w:val="22"/>
                    </w:rPr>
                  </w:pPr>
                  <w:r w:rsidRPr="00B6056A">
                    <w:rPr>
                      <w:rFonts w:ascii="Calibri" w:eastAsia="Times New Roman" w:hAnsi="Calibri" w:cs="Times New Roman"/>
                      <w:b w:val="0"/>
                      <w:color w:val="000000"/>
                      <w:sz w:val="22"/>
                      <w:szCs w:val="22"/>
                    </w:rPr>
                    <w:t>3</w:t>
                  </w:r>
                </w:p>
              </w:tc>
              <w:tc>
                <w:tcPr>
                  <w:tcW w:w="7219" w:type="dxa"/>
                  <w:hideMark/>
                </w:tcPr>
                <w:p w14:paraId="74DFF5B9" w14:textId="14162AA2" w:rsidR="00B6056A" w:rsidRPr="00B6056A" w:rsidRDefault="00B6056A" w:rsidP="00E05D1A">
                  <w:pPr>
                    <w:keepNext/>
                    <w:keepLine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rPr>
                  </w:pPr>
                  <w:r w:rsidRPr="00B6056A">
                    <w:rPr>
                      <w:rFonts w:ascii="Calibri" w:eastAsia="Times New Roman" w:hAnsi="Calibri" w:cs="Times New Roman"/>
                      <w:color w:val="000000"/>
                      <w:sz w:val="22"/>
                      <w:szCs w:val="22"/>
                    </w:rPr>
                    <w:t>Paper writing timeline</w:t>
                  </w:r>
                </w:p>
              </w:tc>
            </w:tr>
            <w:tr w:rsidR="00B6056A" w:rsidRPr="00B00E6C" w14:paraId="469B5D68" w14:textId="77777777" w:rsidTr="00B6056A">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79" w:type="dxa"/>
                </w:tcPr>
                <w:p w14:paraId="00E7B228" w14:textId="6F993F43" w:rsidR="00B6056A" w:rsidRPr="00B6056A" w:rsidRDefault="00B6056A" w:rsidP="00B6056A">
                  <w:pPr>
                    <w:keepNext/>
                    <w:keepLines/>
                    <w:jc w:val="center"/>
                    <w:rPr>
                      <w:rFonts w:ascii="Calibri" w:eastAsia="Times New Roman" w:hAnsi="Calibri" w:cs="Times New Roman"/>
                      <w:b w:val="0"/>
                      <w:color w:val="000000"/>
                      <w:sz w:val="22"/>
                      <w:szCs w:val="22"/>
                    </w:rPr>
                  </w:pPr>
                  <w:r w:rsidRPr="00B6056A">
                    <w:rPr>
                      <w:rFonts w:ascii="Calibri" w:eastAsia="Times New Roman" w:hAnsi="Calibri" w:cs="Times New Roman"/>
                      <w:b w:val="0"/>
                      <w:color w:val="000000"/>
                      <w:sz w:val="22"/>
                      <w:szCs w:val="22"/>
                    </w:rPr>
                    <w:t>2</w:t>
                  </w:r>
                </w:p>
              </w:tc>
              <w:tc>
                <w:tcPr>
                  <w:tcW w:w="7219" w:type="dxa"/>
                  <w:hideMark/>
                </w:tcPr>
                <w:p w14:paraId="1A4D1FBD" w14:textId="705A4E2A" w:rsidR="00B6056A" w:rsidRPr="00B6056A" w:rsidRDefault="00B6056A" w:rsidP="00E05D1A">
                  <w:pPr>
                    <w:keepNext/>
                    <w:keepLines/>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2"/>
                      <w:szCs w:val="22"/>
                    </w:rPr>
                  </w:pPr>
                  <w:r w:rsidRPr="00B6056A">
                    <w:rPr>
                      <w:rFonts w:ascii="Calibri" w:eastAsia="Times New Roman" w:hAnsi="Calibri" w:cs="Times New Roman"/>
                      <w:color w:val="000000"/>
                      <w:sz w:val="22"/>
                      <w:szCs w:val="22"/>
                    </w:rPr>
                    <w:t>Note-taking strategies</w:t>
                  </w:r>
                </w:p>
              </w:tc>
            </w:tr>
            <w:tr w:rsidR="00B6056A" w:rsidRPr="00B00E6C" w14:paraId="5F5FF065" w14:textId="77777777" w:rsidTr="00B6056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79" w:type="dxa"/>
                </w:tcPr>
                <w:p w14:paraId="46EF490D" w14:textId="651CE3E0" w:rsidR="00B6056A" w:rsidRPr="00B6056A" w:rsidRDefault="00B6056A" w:rsidP="00B6056A">
                  <w:pPr>
                    <w:keepNext/>
                    <w:keepLines/>
                    <w:jc w:val="center"/>
                    <w:rPr>
                      <w:rFonts w:ascii="Calibri" w:eastAsia="Times New Roman" w:hAnsi="Calibri" w:cs="Times New Roman"/>
                      <w:b w:val="0"/>
                      <w:color w:val="000000"/>
                      <w:sz w:val="22"/>
                      <w:szCs w:val="22"/>
                    </w:rPr>
                  </w:pPr>
                  <w:r w:rsidRPr="00B6056A">
                    <w:rPr>
                      <w:rFonts w:ascii="Calibri" w:eastAsia="Times New Roman" w:hAnsi="Calibri" w:cs="Times New Roman"/>
                      <w:b w:val="0"/>
                      <w:color w:val="000000"/>
                      <w:sz w:val="22"/>
                      <w:szCs w:val="22"/>
                    </w:rPr>
                    <w:t>1</w:t>
                  </w:r>
                </w:p>
              </w:tc>
              <w:tc>
                <w:tcPr>
                  <w:tcW w:w="7219" w:type="dxa"/>
                  <w:hideMark/>
                </w:tcPr>
                <w:p w14:paraId="515B2B22" w14:textId="5F5624ED" w:rsidR="00B6056A" w:rsidRPr="00B6056A" w:rsidRDefault="00B6056A" w:rsidP="00E05D1A">
                  <w:pPr>
                    <w:keepNext/>
                    <w:keepLine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rPr>
                  </w:pPr>
                  <w:r w:rsidRPr="00B6056A">
                    <w:rPr>
                      <w:rFonts w:ascii="Calibri" w:eastAsia="Times New Roman" w:hAnsi="Calibri" w:cs="Times New Roman"/>
                      <w:color w:val="000000"/>
                      <w:sz w:val="22"/>
                      <w:szCs w:val="22"/>
                    </w:rPr>
                    <w:t>Email etiquette</w:t>
                  </w:r>
                </w:p>
              </w:tc>
            </w:tr>
            <w:tr w:rsidR="00B6056A" w:rsidRPr="00B00E6C" w14:paraId="1F8F191F" w14:textId="77777777" w:rsidTr="00B6056A">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79" w:type="dxa"/>
                </w:tcPr>
                <w:p w14:paraId="721A23CB" w14:textId="205EEFDA" w:rsidR="00B6056A" w:rsidRPr="00B6056A" w:rsidRDefault="00B6056A" w:rsidP="00B6056A">
                  <w:pPr>
                    <w:keepLines/>
                    <w:jc w:val="center"/>
                    <w:rPr>
                      <w:rFonts w:ascii="Calibri" w:eastAsia="Times New Roman" w:hAnsi="Calibri" w:cs="Times New Roman"/>
                      <w:b w:val="0"/>
                      <w:color w:val="000000"/>
                      <w:sz w:val="22"/>
                      <w:szCs w:val="22"/>
                    </w:rPr>
                  </w:pPr>
                  <w:r w:rsidRPr="00B6056A">
                    <w:rPr>
                      <w:rFonts w:ascii="Calibri" w:eastAsia="Times New Roman" w:hAnsi="Calibri" w:cs="Times New Roman"/>
                      <w:b w:val="0"/>
                      <w:color w:val="000000"/>
                      <w:sz w:val="22"/>
                      <w:szCs w:val="22"/>
                    </w:rPr>
                    <w:t>1</w:t>
                  </w:r>
                </w:p>
              </w:tc>
              <w:tc>
                <w:tcPr>
                  <w:tcW w:w="7219" w:type="dxa"/>
                  <w:hideMark/>
                </w:tcPr>
                <w:p w14:paraId="7E962A34" w14:textId="7D86BF27" w:rsidR="00B6056A" w:rsidRPr="00B6056A" w:rsidRDefault="00B6056A" w:rsidP="00E05D1A">
                  <w:pPr>
                    <w:keepLines/>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2"/>
                      <w:szCs w:val="22"/>
                    </w:rPr>
                  </w:pPr>
                  <w:r w:rsidRPr="00B6056A">
                    <w:rPr>
                      <w:rFonts w:ascii="Calibri" w:eastAsia="Times New Roman" w:hAnsi="Calibri" w:cs="Times New Roman"/>
                      <w:color w:val="000000"/>
                      <w:sz w:val="22"/>
                      <w:szCs w:val="22"/>
                    </w:rPr>
                    <w:t>Transition to USC</w:t>
                  </w:r>
                </w:p>
              </w:tc>
            </w:tr>
          </w:tbl>
          <w:p w14:paraId="03BB1BCD" w14:textId="77777777" w:rsidR="009634B1" w:rsidRDefault="009634B1" w:rsidP="00E05D1A">
            <w:pPr>
              <w:keepLines/>
            </w:pPr>
          </w:p>
        </w:tc>
      </w:tr>
    </w:tbl>
    <w:p w14:paraId="443F7EB0" w14:textId="4A960666" w:rsidR="00023C82" w:rsidRPr="00023C82" w:rsidRDefault="00023C82" w:rsidP="009634B1">
      <w:r w:rsidRPr="00023C82">
        <w:fldChar w:fldCharType="begin"/>
      </w:r>
      <w:r w:rsidRPr="00023C82">
        <w:instrText xml:space="preserve"> REF _Ref385857779 \h  \* MERGEFORMAT </w:instrText>
      </w:r>
      <w:r w:rsidRPr="00023C82">
        <w:fldChar w:fldCharType="separate"/>
      </w:r>
      <w:r w:rsidR="00D306B0" w:rsidRPr="00D306B0">
        <w:t xml:space="preserve">Table </w:t>
      </w:r>
      <w:r w:rsidR="00D306B0" w:rsidRPr="00D306B0">
        <w:rPr>
          <w:noProof/>
        </w:rPr>
        <w:t>29</w:t>
      </w:r>
      <w:r w:rsidRPr="00023C82">
        <w:fldChar w:fldCharType="end"/>
      </w:r>
      <w:r>
        <w:t xml:space="preserve"> </w:t>
      </w:r>
      <w:r w:rsidRPr="00023C82">
        <w:t>Additional Quotes:</w:t>
      </w:r>
    </w:p>
    <w:p w14:paraId="42918AEE" w14:textId="016DD569" w:rsidR="00B00E6C" w:rsidRDefault="00335DCA" w:rsidP="00B00E6C">
      <w:pPr>
        <w:pStyle w:val="ListParagraph"/>
        <w:numPr>
          <w:ilvl w:val="0"/>
          <w:numId w:val="11"/>
        </w:numPr>
      </w:pPr>
      <w:r>
        <w:t>-</w:t>
      </w:r>
      <w:r w:rsidR="00B00E6C">
        <w:t>goals have to be reasonable and realistic (you have to know that you will be able to complete the goals)</w:t>
      </w:r>
    </w:p>
    <w:p w14:paraId="648B9EE1" w14:textId="6DA0CEBF" w:rsidR="00B00E6C" w:rsidRDefault="00335DCA" w:rsidP="00B00E6C">
      <w:pPr>
        <w:pStyle w:val="ListParagraph"/>
      </w:pPr>
      <w:r>
        <w:t>-</w:t>
      </w:r>
      <w:r w:rsidR="00B00E6C">
        <w:t>goals have to have time (you have to set a time by when you want to accomplish your goal; ex. end of the semester)</w:t>
      </w:r>
    </w:p>
    <w:p w14:paraId="5B5B1672" w14:textId="4D2858AB" w:rsidR="00B00E6C" w:rsidRDefault="00335DCA" w:rsidP="00B00E6C">
      <w:pPr>
        <w:pStyle w:val="ListParagraph"/>
      </w:pPr>
      <w:r>
        <w:t>-</w:t>
      </w:r>
      <w:r w:rsidR="00B00E6C">
        <w:t>goals have to be specific so that you know when you have accomplished your goal</w:t>
      </w:r>
    </w:p>
    <w:p w14:paraId="50790528" w14:textId="06A6C067" w:rsidR="00B00E6C" w:rsidRDefault="00B00E6C" w:rsidP="00B00E6C">
      <w:pPr>
        <w:pStyle w:val="ListParagraph"/>
        <w:numPr>
          <w:ilvl w:val="0"/>
          <w:numId w:val="11"/>
        </w:numPr>
      </w:pPr>
      <w:r>
        <w:t xml:space="preserve">I </w:t>
      </w:r>
      <w:r w:rsidR="000C0BA2">
        <w:t>fine-tuned</w:t>
      </w:r>
      <w:r>
        <w:t xml:space="preserve"> my prioritizing skills, email etiquette, and organizing academic and social time.</w:t>
      </w:r>
    </w:p>
    <w:p w14:paraId="4DC79F08" w14:textId="77777777" w:rsidR="00B00E6C" w:rsidRDefault="00B00E6C" w:rsidP="00B00E6C">
      <w:pPr>
        <w:pStyle w:val="ListParagraph"/>
        <w:numPr>
          <w:ilvl w:val="0"/>
          <w:numId w:val="11"/>
        </w:numPr>
      </w:pPr>
      <w:r>
        <w:t xml:space="preserve">Prioritize, prioritize, </w:t>
      </w:r>
      <w:proofErr w:type="gramStart"/>
      <w:r>
        <w:t>prioritize</w:t>
      </w:r>
      <w:proofErr w:type="gramEnd"/>
      <w:r>
        <w:t>.</w:t>
      </w:r>
    </w:p>
    <w:p w14:paraId="7E2CC507" w14:textId="77777777" w:rsidR="00B00E6C" w:rsidRDefault="00B00E6C" w:rsidP="00B00E6C">
      <w:pPr>
        <w:pStyle w:val="ListParagraph"/>
        <w:numPr>
          <w:ilvl w:val="0"/>
          <w:numId w:val="11"/>
        </w:numPr>
      </w:pPr>
      <w:r>
        <w:t>Not to hesitate to go to the library, use my phone calendar better, get better sleep</w:t>
      </w:r>
    </w:p>
    <w:p w14:paraId="168F968E" w14:textId="56B38E57" w:rsidR="00B00E6C" w:rsidRDefault="00B00E6C" w:rsidP="00B00E6C">
      <w:pPr>
        <w:pStyle w:val="ListParagraph"/>
        <w:numPr>
          <w:ilvl w:val="0"/>
          <w:numId w:val="11"/>
        </w:numPr>
      </w:pPr>
      <w:r>
        <w:t>1. Weekly homework goals- writing out and planning what I have to get done during the week</w:t>
      </w:r>
    </w:p>
    <w:p w14:paraId="1D8F868D" w14:textId="77777777" w:rsidR="00B00E6C" w:rsidRDefault="00B00E6C" w:rsidP="00B00E6C">
      <w:pPr>
        <w:pStyle w:val="ListParagraph"/>
      </w:pPr>
      <w:r>
        <w:t>2. Reading actively- quizzing myself during my readings to see if I understand the material that I've read</w:t>
      </w:r>
    </w:p>
    <w:p w14:paraId="26299535" w14:textId="639FB2B3" w:rsidR="00B00E6C" w:rsidRDefault="00B00E6C" w:rsidP="00B00E6C">
      <w:pPr>
        <w:pStyle w:val="ListParagraph"/>
      </w:pPr>
      <w:r>
        <w:t>3. Time management- setting up times to work on what I have to do; force myself to avoid procrastination</w:t>
      </w:r>
    </w:p>
    <w:p w14:paraId="244DDEC2" w14:textId="00976E66" w:rsidR="00B00E6C" w:rsidRDefault="00B00E6C" w:rsidP="00B00E6C">
      <w:pPr>
        <w:pStyle w:val="ListParagraph"/>
        <w:numPr>
          <w:ilvl w:val="0"/>
          <w:numId w:val="11"/>
        </w:numPr>
      </w:pPr>
      <w:r>
        <w:t>1. Making a list of what I want to accomplish and steps to do it</w:t>
      </w:r>
    </w:p>
    <w:p w14:paraId="5A677D69" w14:textId="77777777" w:rsidR="00B00E6C" w:rsidRDefault="00B00E6C" w:rsidP="00B00E6C">
      <w:pPr>
        <w:pStyle w:val="ListParagraph"/>
      </w:pPr>
      <w:r>
        <w:t>2. Keeping goals in my reach and seeking help when needed</w:t>
      </w:r>
    </w:p>
    <w:p w14:paraId="4F43032E" w14:textId="6FC988D8" w:rsidR="00B00E6C" w:rsidRDefault="00B00E6C" w:rsidP="00B00E6C">
      <w:pPr>
        <w:pStyle w:val="ListParagraph"/>
      </w:pPr>
      <w:r>
        <w:t>3. Keeping a log of a certain goal ex. sleep log</w:t>
      </w:r>
    </w:p>
    <w:p w14:paraId="2299237A" w14:textId="58DDD3FA" w:rsidR="009634B1" w:rsidRDefault="00B00E6C" w:rsidP="00B00E6C">
      <w:pPr>
        <w:pStyle w:val="ListParagraph"/>
        <w:numPr>
          <w:ilvl w:val="0"/>
          <w:numId w:val="11"/>
        </w:numPr>
      </w:pPr>
      <w:r>
        <w:t>Well for me, we decided my biggest issue was procrastination. My AC did a great job of getting me to plan my essay writing/ study times out in advance. We talked about using my phone timer to make me start which was very helpful. Something else that worked really well was deciding how much time needed to be spent on certain things and then going in and allotting time in a calendar view.</w:t>
      </w:r>
    </w:p>
    <w:p w14:paraId="7118983E" w14:textId="77777777" w:rsidR="00B00E6C" w:rsidRDefault="00B00E6C" w:rsidP="009634B1"/>
    <w:tbl>
      <w:tblPr>
        <w:tblStyle w:val="TableGrid"/>
        <w:tblW w:w="98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9634B1" w14:paraId="560658F9" w14:textId="77777777" w:rsidTr="00023C82">
        <w:trPr>
          <w:jc w:val="center"/>
        </w:trPr>
        <w:tc>
          <w:tcPr>
            <w:tcW w:w="9864" w:type="dxa"/>
          </w:tcPr>
          <w:p w14:paraId="66689AC5" w14:textId="528714AA" w:rsidR="009634B1" w:rsidRPr="008C464B" w:rsidRDefault="00B50475" w:rsidP="00A26FDE">
            <w:pPr>
              <w:keepNext/>
              <w:ind w:left="1764"/>
            </w:pPr>
            <w:bookmarkStart w:id="31" w:name="_Ref385857972"/>
            <w:r w:rsidRPr="008C464B">
              <w:lastRenderedPageBreak/>
              <w:t xml:space="preserve">Table </w:t>
            </w:r>
            <w:fldSimple w:instr=" SEQ Table \* ARABIC ">
              <w:r w:rsidR="00D306B0">
                <w:rPr>
                  <w:noProof/>
                </w:rPr>
                <w:t>30</w:t>
              </w:r>
            </w:fldSimple>
            <w:bookmarkEnd w:id="31"/>
            <w:r w:rsidRPr="008C464B">
              <w:t>. At Least One Goal Worked on with Academic Coach</w:t>
            </w:r>
          </w:p>
        </w:tc>
      </w:tr>
      <w:tr w:rsidR="009634B1" w14:paraId="5144067C" w14:textId="77777777" w:rsidTr="00023C82">
        <w:trPr>
          <w:jc w:val="center"/>
        </w:trPr>
        <w:tc>
          <w:tcPr>
            <w:tcW w:w="9864" w:type="dxa"/>
          </w:tcPr>
          <w:tbl>
            <w:tblPr>
              <w:tblStyle w:val="MediumShading1-Accent2"/>
              <w:tblW w:w="6238" w:type="dxa"/>
              <w:jc w:val="center"/>
              <w:tblLook w:val="04A0" w:firstRow="1" w:lastRow="0" w:firstColumn="1" w:lastColumn="0" w:noHBand="0" w:noVBand="1"/>
            </w:tblPr>
            <w:tblGrid>
              <w:gridCol w:w="1340"/>
              <w:gridCol w:w="4898"/>
            </w:tblGrid>
            <w:tr w:rsidR="00A26FDE" w:rsidRPr="00B00E6C" w14:paraId="57473277" w14:textId="77777777" w:rsidTr="00A26FDE">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340" w:type="dxa"/>
                </w:tcPr>
                <w:p w14:paraId="586789E4" w14:textId="719A1325" w:rsidR="00A26FDE" w:rsidRPr="00A26FDE" w:rsidRDefault="00A26FDE" w:rsidP="00A26FDE">
                  <w:pPr>
                    <w:keepNext/>
                    <w:rPr>
                      <w:rFonts w:ascii="Calibri" w:eastAsia="Times New Roman" w:hAnsi="Calibri" w:cs="Times New Roman"/>
                      <w:bCs w:val="0"/>
                      <w:color w:val="FFFFFF"/>
                    </w:rPr>
                  </w:pPr>
                  <w:r w:rsidRPr="00A26FDE">
                    <w:rPr>
                      <w:rFonts w:ascii="Calibri" w:eastAsia="Times New Roman" w:hAnsi="Calibri" w:cs="Times New Roman"/>
                      <w:bCs w:val="0"/>
                      <w:color w:val="FFFFFF"/>
                    </w:rPr>
                    <w:t># of Times Mentioned</w:t>
                  </w:r>
                </w:p>
              </w:tc>
              <w:tc>
                <w:tcPr>
                  <w:tcW w:w="4898" w:type="dxa"/>
                  <w:hideMark/>
                </w:tcPr>
                <w:p w14:paraId="03D6A862" w14:textId="700A5B90" w:rsidR="00A26FDE" w:rsidRPr="00A26FDE" w:rsidRDefault="00A26FDE" w:rsidP="00A26FDE">
                  <w:pPr>
                    <w:keepNex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FFFFFF"/>
                    </w:rPr>
                  </w:pPr>
                  <w:r w:rsidRPr="00A26FDE">
                    <w:rPr>
                      <w:rFonts w:ascii="Calibri" w:eastAsia="Times New Roman" w:hAnsi="Calibri" w:cs="Times New Roman"/>
                      <w:bCs w:val="0"/>
                      <w:color w:val="FFFFFF"/>
                    </w:rPr>
                    <w:t>Please list at least one goal you worked on this semester with your Academic Coach.</w:t>
                  </w:r>
                </w:p>
              </w:tc>
            </w:tr>
            <w:tr w:rsidR="00A26FDE" w:rsidRPr="00B00E6C" w14:paraId="0A662682" w14:textId="77777777" w:rsidTr="00A26FD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340" w:type="dxa"/>
                </w:tcPr>
                <w:p w14:paraId="060EB920" w14:textId="3EDD6575" w:rsidR="00A26FDE" w:rsidRPr="00A26FDE" w:rsidRDefault="00A26FDE" w:rsidP="00A26FDE">
                  <w:pPr>
                    <w:keepNext/>
                    <w:jc w:val="center"/>
                    <w:rPr>
                      <w:rFonts w:ascii="Calibri" w:eastAsia="Times New Roman" w:hAnsi="Calibri" w:cs="Times New Roman"/>
                      <w:b w:val="0"/>
                      <w:color w:val="000000"/>
                    </w:rPr>
                  </w:pPr>
                  <w:r w:rsidRPr="00A26FDE">
                    <w:rPr>
                      <w:rFonts w:ascii="Calibri" w:eastAsia="Times New Roman" w:hAnsi="Calibri" w:cs="Times New Roman"/>
                      <w:b w:val="0"/>
                      <w:color w:val="000000"/>
                    </w:rPr>
                    <w:t>22</w:t>
                  </w:r>
                </w:p>
              </w:tc>
              <w:tc>
                <w:tcPr>
                  <w:tcW w:w="4898" w:type="dxa"/>
                  <w:noWrap/>
                  <w:hideMark/>
                </w:tcPr>
                <w:p w14:paraId="6167F2C5" w14:textId="1721C852" w:rsidR="00A26FDE" w:rsidRPr="002308D1" w:rsidRDefault="00A26FDE" w:rsidP="00A26FDE">
                  <w:pPr>
                    <w:keepNex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308D1">
                    <w:rPr>
                      <w:rFonts w:ascii="Calibri" w:eastAsia="Times New Roman" w:hAnsi="Calibri" w:cs="Times New Roman"/>
                      <w:color w:val="000000"/>
                    </w:rPr>
                    <w:t>Time management/scheduling</w:t>
                  </w:r>
                </w:p>
              </w:tc>
            </w:tr>
            <w:tr w:rsidR="00A26FDE" w:rsidRPr="00B00E6C" w14:paraId="6B28C793" w14:textId="77777777" w:rsidTr="00A26FDE">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340" w:type="dxa"/>
                </w:tcPr>
                <w:p w14:paraId="2FF7204B" w14:textId="4E8A0C73" w:rsidR="00A26FDE" w:rsidRPr="00A26FDE" w:rsidRDefault="00A26FDE" w:rsidP="00A26FDE">
                  <w:pPr>
                    <w:keepNext/>
                    <w:jc w:val="center"/>
                    <w:rPr>
                      <w:rFonts w:ascii="Calibri" w:eastAsia="Times New Roman" w:hAnsi="Calibri" w:cs="Times New Roman"/>
                      <w:b w:val="0"/>
                      <w:color w:val="000000"/>
                    </w:rPr>
                  </w:pPr>
                  <w:r w:rsidRPr="00A26FDE">
                    <w:rPr>
                      <w:rFonts w:ascii="Calibri" w:eastAsia="Times New Roman" w:hAnsi="Calibri" w:cs="Times New Roman"/>
                      <w:b w:val="0"/>
                      <w:color w:val="000000"/>
                    </w:rPr>
                    <w:t>5</w:t>
                  </w:r>
                </w:p>
              </w:tc>
              <w:tc>
                <w:tcPr>
                  <w:tcW w:w="4898" w:type="dxa"/>
                  <w:noWrap/>
                  <w:hideMark/>
                </w:tcPr>
                <w:p w14:paraId="0BDFFE81" w14:textId="7DE0B11A" w:rsidR="00A26FDE" w:rsidRPr="002308D1" w:rsidRDefault="00A26FDE" w:rsidP="00A26FDE">
                  <w:pPr>
                    <w:keepNex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2308D1">
                    <w:rPr>
                      <w:rFonts w:ascii="Calibri" w:eastAsia="Times New Roman" w:hAnsi="Calibri" w:cs="Times New Roman"/>
                      <w:color w:val="000000"/>
                    </w:rPr>
                    <w:t>No procrastination</w:t>
                  </w:r>
                </w:p>
              </w:tc>
            </w:tr>
            <w:tr w:rsidR="00A26FDE" w:rsidRPr="00B00E6C" w14:paraId="193B5D67" w14:textId="77777777" w:rsidTr="00A26FD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340" w:type="dxa"/>
                </w:tcPr>
                <w:p w14:paraId="7DC687FE" w14:textId="210C748A" w:rsidR="00A26FDE" w:rsidRPr="00A26FDE" w:rsidRDefault="00A26FDE" w:rsidP="00A26FDE">
                  <w:pPr>
                    <w:keepNext/>
                    <w:jc w:val="center"/>
                    <w:rPr>
                      <w:rFonts w:ascii="Calibri" w:eastAsia="Times New Roman" w:hAnsi="Calibri" w:cs="Times New Roman"/>
                      <w:b w:val="0"/>
                      <w:color w:val="000000"/>
                    </w:rPr>
                  </w:pPr>
                  <w:r w:rsidRPr="00A26FDE">
                    <w:rPr>
                      <w:rFonts w:ascii="Calibri" w:eastAsia="Times New Roman" w:hAnsi="Calibri" w:cs="Times New Roman"/>
                      <w:b w:val="0"/>
                      <w:color w:val="000000"/>
                    </w:rPr>
                    <w:t>4</w:t>
                  </w:r>
                </w:p>
              </w:tc>
              <w:tc>
                <w:tcPr>
                  <w:tcW w:w="4898" w:type="dxa"/>
                  <w:noWrap/>
                  <w:hideMark/>
                </w:tcPr>
                <w:p w14:paraId="167D4FFC" w14:textId="369E9BAA" w:rsidR="00A26FDE" w:rsidRPr="002308D1" w:rsidRDefault="00A26FDE" w:rsidP="00A26FDE">
                  <w:pPr>
                    <w:keepNex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308D1">
                    <w:rPr>
                      <w:rFonts w:ascii="Calibri" w:eastAsia="Times New Roman" w:hAnsi="Calibri" w:cs="Times New Roman"/>
                      <w:color w:val="000000"/>
                    </w:rPr>
                    <w:t>Study skills</w:t>
                  </w:r>
                </w:p>
              </w:tc>
            </w:tr>
            <w:tr w:rsidR="00A26FDE" w:rsidRPr="00B00E6C" w14:paraId="526A1CC6" w14:textId="77777777" w:rsidTr="00A26FDE">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340" w:type="dxa"/>
                </w:tcPr>
                <w:p w14:paraId="1E5754E5" w14:textId="75DFA706" w:rsidR="00A26FDE" w:rsidRPr="00A26FDE" w:rsidRDefault="00A26FDE" w:rsidP="00A26FDE">
                  <w:pPr>
                    <w:keepNext/>
                    <w:jc w:val="center"/>
                    <w:rPr>
                      <w:rFonts w:ascii="Calibri" w:eastAsia="Times New Roman" w:hAnsi="Calibri" w:cs="Times New Roman"/>
                      <w:b w:val="0"/>
                      <w:color w:val="000000"/>
                    </w:rPr>
                  </w:pPr>
                  <w:r w:rsidRPr="00A26FDE">
                    <w:rPr>
                      <w:rFonts w:ascii="Calibri" w:eastAsia="Times New Roman" w:hAnsi="Calibri" w:cs="Times New Roman"/>
                      <w:b w:val="0"/>
                      <w:color w:val="000000"/>
                    </w:rPr>
                    <w:t>4</w:t>
                  </w:r>
                </w:p>
              </w:tc>
              <w:tc>
                <w:tcPr>
                  <w:tcW w:w="4898" w:type="dxa"/>
                  <w:noWrap/>
                  <w:hideMark/>
                </w:tcPr>
                <w:p w14:paraId="157AF989" w14:textId="445C272A" w:rsidR="00A26FDE" w:rsidRPr="002308D1" w:rsidRDefault="00A26FDE" w:rsidP="00A26FDE">
                  <w:pPr>
                    <w:keepNex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2308D1">
                    <w:rPr>
                      <w:rFonts w:ascii="Calibri" w:eastAsia="Times New Roman" w:hAnsi="Calibri" w:cs="Times New Roman"/>
                      <w:color w:val="000000"/>
                    </w:rPr>
                    <w:t>Motivation</w:t>
                  </w:r>
                </w:p>
              </w:tc>
            </w:tr>
            <w:tr w:rsidR="00A26FDE" w:rsidRPr="00B00E6C" w14:paraId="78BE14FA" w14:textId="77777777" w:rsidTr="00A26FD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340" w:type="dxa"/>
                </w:tcPr>
                <w:p w14:paraId="6FC65E81" w14:textId="201789AB" w:rsidR="00A26FDE" w:rsidRPr="00A26FDE" w:rsidRDefault="00A26FDE" w:rsidP="00A26FDE">
                  <w:pPr>
                    <w:keepNext/>
                    <w:jc w:val="center"/>
                    <w:rPr>
                      <w:rFonts w:ascii="Calibri" w:eastAsia="Times New Roman" w:hAnsi="Calibri" w:cs="Times New Roman"/>
                      <w:b w:val="0"/>
                      <w:color w:val="000000"/>
                    </w:rPr>
                  </w:pPr>
                  <w:r w:rsidRPr="00A26FDE">
                    <w:rPr>
                      <w:rFonts w:ascii="Calibri" w:eastAsia="Times New Roman" w:hAnsi="Calibri" w:cs="Times New Roman"/>
                      <w:b w:val="0"/>
                      <w:color w:val="000000"/>
                    </w:rPr>
                    <w:t>3</w:t>
                  </w:r>
                </w:p>
              </w:tc>
              <w:tc>
                <w:tcPr>
                  <w:tcW w:w="4898" w:type="dxa"/>
                  <w:noWrap/>
                  <w:hideMark/>
                </w:tcPr>
                <w:p w14:paraId="4BDEC3FA" w14:textId="1760987B" w:rsidR="00A26FDE" w:rsidRPr="002308D1" w:rsidRDefault="00A26FDE" w:rsidP="00A26FDE">
                  <w:pPr>
                    <w:keepNex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308D1">
                    <w:rPr>
                      <w:rFonts w:ascii="Calibri" w:eastAsia="Times New Roman" w:hAnsi="Calibri" w:cs="Times New Roman"/>
                      <w:color w:val="000000"/>
                    </w:rPr>
                    <w:t>Healthy habits (eating well, sleeping well)</w:t>
                  </w:r>
                </w:p>
              </w:tc>
            </w:tr>
            <w:tr w:rsidR="00A26FDE" w:rsidRPr="00B00E6C" w14:paraId="370D9685" w14:textId="77777777" w:rsidTr="00A26FDE">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340" w:type="dxa"/>
                </w:tcPr>
                <w:p w14:paraId="16AC99BA" w14:textId="42091B98" w:rsidR="00A26FDE" w:rsidRPr="00A26FDE" w:rsidRDefault="00A26FDE" w:rsidP="00A26FDE">
                  <w:pPr>
                    <w:keepNext/>
                    <w:jc w:val="center"/>
                    <w:rPr>
                      <w:rFonts w:ascii="Calibri" w:eastAsia="Times New Roman" w:hAnsi="Calibri" w:cs="Times New Roman"/>
                      <w:b w:val="0"/>
                      <w:color w:val="000000"/>
                    </w:rPr>
                  </w:pPr>
                  <w:r w:rsidRPr="00A26FDE">
                    <w:rPr>
                      <w:rFonts w:ascii="Calibri" w:eastAsia="Times New Roman" w:hAnsi="Calibri" w:cs="Times New Roman"/>
                      <w:b w:val="0"/>
                      <w:color w:val="000000"/>
                    </w:rPr>
                    <w:t>3</w:t>
                  </w:r>
                </w:p>
              </w:tc>
              <w:tc>
                <w:tcPr>
                  <w:tcW w:w="4898" w:type="dxa"/>
                  <w:noWrap/>
                  <w:hideMark/>
                </w:tcPr>
                <w:p w14:paraId="2F37BDB9" w14:textId="28246111" w:rsidR="00A26FDE" w:rsidRPr="002308D1" w:rsidRDefault="00A26FDE" w:rsidP="00A26FDE">
                  <w:pPr>
                    <w:keepNex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2308D1">
                    <w:rPr>
                      <w:rFonts w:ascii="Calibri" w:eastAsia="Times New Roman" w:hAnsi="Calibri" w:cs="Times New Roman"/>
                      <w:color w:val="000000"/>
                    </w:rPr>
                    <w:t>Managing stress</w:t>
                  </w:r>
                </w:p>
              </w:tc>
            </w:tr>
            <w:tr w:rsidR="00A26FDE" w:rsidRPr="00B00E6C" w14:paraId="5A62C18F" w14:textId="77777777" w:rsidTr="00A26FD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340" w:type="dxa"/>
                </w:tcPr>
                <w:p w14:paraId="619B3492" w14:textId="72747214" w:rsidR="00A26FDE" w:rsidRPr="00A26FDE" w:rsidRDefault="00A26FDE" w:rsidP="00A26FDE">
                  <w:pPr>
                    <w:keepNext/>
                    <w:jc w:val="center"/>
                    <w:rPr>
                      <w:rFonts w:ascii="Calibri" w:eastAsia="Times New Roman" w:hAnsi="Calibri" w:cs="Times New Roman"/>
                      <w:b w:val="0"/>
                      <w:color w:val="000000"/>
                    </w:rPr>
                  </w:pPr>
                  <w:r w:rsidRPr="00A26FDE">
                    <w:rPr>
                      <w:rFonts w:ascii="Calibri" w:eastAsia="Times New Roman" w:hAnsi="Calibri" w:cs="Times New Roman"/>
                      <w:b w:val="0"/>
                      <w:color w:val="000000"/>
                    </w:rPr>
                    <w:t>3</w:t>
                  </w:r>
                </w:p>
              </w:tc>
              <w:tc>
                <w:tcPr>
                  <w:tcW w:w="4898" w:type="dxa"/>
                  <w:noWrap/>
                  <w:hideMark/>
                </w:tcPr>
                <w:p w14:paraId="1F5443E9" w14:textId="76923229" w:rsidR="00A26FDE" w:rsidRPr="002308D1" w:rsidRDefault="00A26FDE" w:rsidP="00A26FDE">
                  <w:pPr>
                    <w:keepNex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308D1">
                    <w:rPr>
                      <w:rFonts w:ascii="Calibri" w:eastAsia="Times New Roman" w:hAnsi="Calibri" w:cs="Times New Roman"/>
                      <w:color w:val="000000"/>
                    </w:rPr>
                    <w:t>Reading</w:t>
                  </w:r>
                </w:p>
              </w:tc>
            </w:tr>
            <w:tr w:rsidR="00A26FDE" w:rsidRPr="00B00E6C" w14:paraId="0B60DABD" w14:textId="77777777" w:rsidTr="00A26FDE">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340" w:type="dxa"/>
                </w:tcPr>
                <w:p w14:paraId="25768F15" w14:textId="78495DA0" w:rsidR="00A26FDE" w:rsidRPr="00A26FDE" w:rsidRDefault="00A26FDE" w:rsidP="00A26FDE">
                  <w:pPr>
                    <w:keepNext/>
                    <w:jc w:val="center"/>
                    <w:rPr>
                      <w:rFonts w:ascii="Calibri" w:eastAsia="Times New Roman" w:hAnsi="Calibri" w:cs="Times New Roman"/>
                      <w:b w:val="0"/>
                      <w:color w:val="000000"/>
                    </w:rPr>
                  </w:pPr>
                  <w:r w:rsidRPr="00A26FDE">
                    <w:rPr>
                      <w:rFonts w:ascii="Calibri" w:eastAsia="Times New Roman" w:hAnsi="Calibri" w:cs="Times New Roman"/>
                      <w:b w:val="0"/>
                      <w:color w:val="000000"/>
                    </w:rPr>
                    <w:t>2</w:t>
                  </w:r>
                </w:p>
              </w:tc>
              <w:tc>
                <w:tcPr>
                  <w:tcW w:w="4898" w:type="dxa"/>
                  <w:noWrap/>
                  <w:hideMark/>
                </w:tcPr>
                <w:p w14:paraId="19A87460" w14:textId="1A3CB19D" w:rsidR="00A26FDE" w:rsidRPr="002308D1" w:rsidRDefault="00A26FDE" w:rsidP="00A26FDE">
                  <w:pPr>
                    <w:keepNex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2308D1">
                    <w:rPr>
                      <w:rFonts w:ascii="Calibri" w:eastAsia="Times New Roman" w:hAnsi="Calibri" w:cs="Times New Roman"/>
                      <w:color w:val="000000"/>
                    </w:rPr>
                    <w:t>Grades</w:t>
                  </w:r>
                </w:p>
              </w:tc>
            </w:tr>
            <w:tr w:rsidR="00A26FDE" w:rsidRPr="00B00E6C" w14:paraId="54EE6271" w14:textId="77777777" w:rsidTr="00A26FD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340" w:type="dxa"/>
                </w:tcPr>
                <w:p w14:paraId="6D7570AF" w14:textId="3199C6C6" w:rsidR="00A26FDE" w:rsidRPr="00A26FDE" w:rsidRDefault="00A26FDE" w:rsidP="00A26FDE">
                  <w:pPr>
                    <w:keepNext/>
                    <w:jc w:val="center"/>
                    <w:rPr>
                      <w:rFonts w:ascii="Calibri" w:eastAsia="Times New Roman" w:hAnsi="Calibri" w:cs="Times New Roman"/>
                      <w:b w:val="0"/>
                      <w:color w:val="000000"/>
                    </w:rPr>
                  </w:pPr>
                  <w:r w:rsidRPr="00A26FDE">
                    <w:rPr>
                      <w:rFonts w:ascii="Calibri" w:eastAsia="Times New Roman" w:hAnsi="Calibri" w:cs="Times New Roman"/>
                      <w:b w:val="0"/>
                      <w:color w:val="000000"/>
                    </w:rPr>
                    <w:t>2</w:t>
                  </w:r>
                </w:p>
              </w:tc>
              <w:tc>
                <w:tcPr>
                  <w:tcW w:w="4898" w:type="dxa"/>
                  <w:noWrap/>
                  <w:hideMark/>
                </w:tcPr>
                <w:p w14:paraId="1DB42DCC" w14:textId="505BD133" w:rsidR="00A26FDE" w:rsidRPr="002308D1" w:rsidRDefault="00A26FDE" w:rsidP="00A26FDE">
                  <w:pPr>
                    <w:keepNex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308D1">
                    <w:rPr>
                      <w:rFonts w:ascii="Calibri" w:eastAsia="Times New Roman" w:hAnsi="Calibri" w:cs="Times New Roman"/>
                      <w:color w:val="000000"/>
                    </w:rPr>
                    <w:t>Test taking</w:t>
                  </w:r>
                </w:p>
              </w:tc>
            </w:tr>
            <w:tr w:rsidR="00A26FDE" w:rsidRPr="00B00E6C" w14:paraId="3A179052" w14:textId="77777777" w:rsidTr="00A26FDE">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340" w:type="dxa"/>
                </w:tcPr>
                <w:p w14:paraId="7DF39DFD" w14:textId="736B7950" w:rsidR="00A26FDE" w:rsidRPr="00A26FDE" w:rsidRDefault="00A26FDE" w:rsidP="00A26FDE">
                  <w:pPr>
                    <w:keepNext/>
                    <w:jc w:val="center"/>
                    <w:rPr>
                      <w:rFonts w:ascii="Calibri" w:eastAsia="Times New Roman" w:hAnsi="Calibri" w:cs="Times New Roman"/>
                      <w:b w:val="0"/>
                      <w:color w:val="000000"/>
                    </w:rPr>
                  </w:pPr>
                  <w:r w:rsidRPr="00A26FDE">
                    <w:rPr>
                      <w:rFonts w:ascii="Calibri" w:eastAsia="Times New Roman" w:hAnsi="Calibri" w:cs="Times New Roman"/>
                      <w:b w:val="0"/>
                      <w:color w:val="000000"/>
                    </w:rPr>
                    <w:t>2</w:t>
                  </w:r>
                </w:p>
              </w:tc>
              <w:tc>
                <w:tcPr>
                  <w:tcW w:w="4898" w:type="dxa"/>
                  <w:noWrap/>
                  <w:hideMark/>
                </w:tcPr>
                <w:p w14:paraId="5843704D" w14:textId="4D70DDA3" w:rsidR="00A26FDE" w:rsidRPr="002308D1" w:rsidRDefault="00A26FDE" w:rsidP="00A26FDE">
                  <w:pPr>
                    <w:keepNex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2308D1">
                    <w:rPr>
                      <w:rFonts w:ascii="Calibri" w:eastAsia="Times New Roman" w:hAnsi="Calibri" w:cs="Times New Roman"/>
                      <w:color w:val="000000"/>
                    </w:rPr>
                    <w:t>Attending office hours</w:t>
                  </w:r>
                </w:p>
              </w:tc>
            </w:tr>
            <w:tr w:rsidR="00A26FDE" w:rsidRPr="00B00E6C" w14:paraId="4AD6BA56" w14:textId="77777777" w:rsidTr="00A26FD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340" w:type="dxa"/>
                </w:tcPr>
                <w:p w14:paraId="6B05ED87" w14:textId="7D19D4AA" w:rsidR="00A26FDE" w:rsidRPr="00A26FDE" w:rsidRDefault="00A26FDE" w:rsidP="00A26FDE">
                  <w:pPr>
                    <w:keepNext/>
                    <w:jc w:val="center"/>
                    <w:rPr>
                      <w:rFonts w:ascii="Calibri" w:eastAsia="Times New Roman" w:hAnsi="Calibri" w:cs="Times New Roman"/>
                      <w:b w:val="0"/>
                      <w:color w:val="000000"/>
                    </w:rPr>
                  </w:pPr>
                  <w:r w:rsidRPr="00A26FDE">
                    <w:rPr>
                      <w:rFonts w:ascii="Calibri" w:eastAsia="Times New Roman" w:hAnsi="Calibri" w:cs="Times New Roman"/>
                      <w:b w:val="0"/>
                      <w:color w:val="000000"/>
                    </w:rPr>
                    <w:t>1</w:t>
                  </w:r>
                </w:p>
              </w:tc>
              <w:tc>
                <w:tcPr>
                  <w:tcW w:w="4898" w:type="dxa"/>
                  <w:noWrap/>
                  <w:hideMark/>
                </w:tcPr>
                <w:p w14:paraId="35085E59" w14:textId="0600E2B5" w:rsidR="00A26FDE" w:rsidRPr="002308D1" w:rsidRDefault="00A26FDE" w:rsidP="00A26FDE">
                  <w:pPr>
                    <w:keepNex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308D1">
                    <w:rPr>
                      <w:rFonts w:ascii="Calibri" w:eastAsia="Times New Roman" w:hAnsi="Calibri" w:cs="Times New Roman"/>
                      <w:color w:val="000000"/>
                    </w:rPr>
                    <w:t>Internships</w:t>
                  </w:r>
                </w:p>
              </w:tc>
            </w:tr>
            <w:tr w:rsidR="00A26FDE" w:rsidRPr="00B00E6C" w14:paraId="521503A0" w14:textId="77777777" w:rsidTr="00A26FDE">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340" w:type="dxa"/>
                </w:tcPr>
                <w:p w14:paraId="1CBF06C3" w14:textId="63007F75" w:rsidR="00A26FDE" w:rsidRPr="00A26FDE" w:rsidRDefault="00A26FDE" w:rsidP="00A26FDE">
                  <w:pPr>
                    <w:keepNext/>
                    <w:jc w:val="center"/>
                    <w:rPr>
                      <w:rFonts w:ascii="Calibri" w:eastAsia="Times New Roman" w:hAnsi="Calibri" w:cs="Times New Roman"/>
                      <w:b w:val="0"/>
                      <w:color w:val="000000"/>
                    </w:rPr>
                  </w:pPr>
                  <w:r w:rsidRPr="00A26FDE">
                    <w:rPr>
                      <w:rFonts w:ascii="Calibri" w:eastAsia="Times New Roman" w:hAnsi="Calibri" w:cs="Times New Roman"/>
                      <w:b w:val="0"/>
                      <w:color w:val="000000"/>
                    </w:rPr>
                    <w:t>1</w:t>
                  </w:r>
                </w:p>
              </w:tc>
              <w:tc>
                <w:tcPr>
                  <w:tcW w:w="4898" w:type="dxa"/>
                  <w:noWrap/>
                  <w:hideMark/>
                </w:tcPr>
                <w:p w14:paraId="2AB74C29" w14:textId="5D764196" w:rsidR="00A26FDE" w:rsidRPr="002308D1" w:rsidRDefault="00A26FDE" w:rsidP="00A26FDE">
                  <w:pPr>
                    <w:keepNex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2308D1">
                    <w:rPr>
                      <w:rFonts w:ascii="Calibri" w:eastAsia="Times New Roman" w:hAnsi="Calibri" w:cs="Times New Roman"/>
                      <w:color w:val="000000"/>
                    </w:rPr>
                    <w:t>Paper writing strategy</w:t>
                  </w:r>
                </w:p>
              </w:tc>
            </w:tr>
            <w:tr w:rsidR="00A26FDE" w:rsidRPr="00B00E6C" w14:paraId="14D56619" w14:textId="77777777" w:rsidTr="00A26FD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340" w:type="dxa"/>
                </w:tcPr>
                <w:p w14:paraId="4A011657" w14:textId="25269588" w:rsidR="00A26FDE" w:rsidRPr="00A26FDE" w:rsidRDefault="00A26FDE" w:rsidP="00A26FDE">
                  <w:pPr>
                    <w:keepNext/>
                    <w:jc w:val="center"/>
                    <w:rPr>
                      <w:rFonts w:ascii="Calibri" w:eastAsia="Times New Roman" w:hAnsi="Calibri" w:cs="Times New Roman"/>
                      <w:b w:val="0"/>
                      <w:color w:val="000000"/>
                    </w:rPr>
                  </w:pPr>
                  <w:r w:rsidRPr="00A26FDE">
                    <w:rPr>
                      <w:rFonts w:ascii="Calibri" w:eastAsia="Times New Roman" w:hAnsi="Calibri" w:cs="Times New Roman"/>
                      <w:b w:val="0"/>
                      <w:color w:val="000000"/>
                    </w:rPr>
                    <w:t>1</w:t>
                  </w:r>
                </w:p>
              </w:tc>
              <w:tc>
                <w:tcPr>
                  <w:tcW w:w="4898" w:type="dxa"/>
                  <w:noWrap/>
                  <w:hideMark/>
                </w:tcPr>
                <w:p w14:paraId="0B38F71B" w14:textId="67733690" w:rsidR="00A26FDE" w:rsidRPr="002308D1" w:rsidRDefault="00A26FDE" w:rsidP="00A26FDE">
                  <w:pPr>
                    <w:keepNex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308D1">
                    <w:rPr>
                      <w:rFonts w:ascii="Calibri" w:eastAsia="Times New Roman" w:hAnsi="Calibri" w:cs="Times New Roman"/>
                      <w:color w:val="000000"/>
                    </w:rPr>
                    <w:t>Note taking</w:t>
                  </w:r>
                </w:p>
              </w:tc>
            </w:tr>
            <w:tr w:rsidR="00A26FDE" w:rsidRPr="00B00E6C" w14:paraId="49333684" w14:textId="77777777" w:rsidTr="00A26FDE">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340" w:type="dxa"/>
                </w:tcPr>
                <w:p w14:paraId="202123A1" w14:textId="544336B5" w:rsidR="00A26FDE" w:rsidRPr="00A26FDE" w:rsidRDefault="00A26FDE" w:rsidP="00A26FDE">
                  <w:pPr>
                    <w:jc w:val="center"/>
                    <w:rPr>
                      <w:rFonts w:ascii="Calibri" w:eastAsia="Times New Roman" w:hAnsi="Calibri" w:cs="Times New Roman"/>
                      <w:b w:val="0"/>
                      <w:color w:val="000000"/>
                    </w:rPr>
                  </w:pPr>
                  <w:r w:rsidRPr="00A26FDE">
                    <w:rPr>
                      <w:rFonts w:ascii="Calibri" w:eastAsia="Times New Roman" w:hAnsi="Calibri" w:cs="Times New Roman"/>
                      <w:b w:val="0"/>
                      <w:color w:val="000000"/>
                    </w:rPr>
                    <w:t>1</w:t>
                  </w:r>
                </w:p>
              </w:tc>
              <w:tc>
                <w:tcPr>
                  <w:tcW w:w="4898" w:type="dxa"/>
                  <w:noWrap/>
                  <w:hideMark/>
                </w:tcPr>
                <w:p w14:paraId="59BA8B45" w14:textId="26C2F441" w:rsidR="00A26FDE" w:rsidRPr="002308D1" w:rsidRDefault="00A26FDE" w:rsidP="008C464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2308D1">
                    <w:rPr>
                      <w:rFonts w:ascii="Calibri" w:eastAsia="Times New Roman" w:hAnsi="Calibri" w:cs="Times New Roman"/>
                      <w:color w:val="000000"/>
                    </w:rPr>
                    <w:t>Test anxiety</w:t>
                  </w:r>
                </w:p>
              </w:tc>
            </w:tr>
          </w:tbl>
          <w:p w14:paraId="4C902764" w14:textId="77777777" w:rsidR="009634B1" w:rsidRDefault="009634B1" w:rsidP="00ED65AD"/>
        </w:tc>
      </w:tr>
    </w:tbl>
    <w:p w14:paraId="33673259" w14:textId="51343A5B" w:rsidR="00023C82" w:rsidRDefault="00023C82" w:rsidP="009634B1">
      <w:r>
        <w:fldChar w:fldCharType="begin"/>
      </w:r>
      <w:r>
        <w:instrText xml:space="preserve"> REF _Ref385857972 \h </w:instrText>
      </w:r>
      <w:r>
        <w:fldChar w:fldCharType="separate"/>
      </w:r>
      <w:r w:rsidR="00D306B0" w:rsidRPr="008C464B">
        <w:t xml:space="preserve">Table </w:t>
      </w:r>
      <w:r w:rsidR="00D306B0">
        <w:rPr>
          <w:noProof/>
        </w:rPr>
        <w:t>30</w:t>
      </w:r>
      <w:r>
        <w:fldChar w:fldCharType="end"/>
      </w:r>
      <w:r>
        <w:t xml:space="preserve"> Additional Quote</w:t>
      </w:r>
      <w:r w:rsidR="00CD72F0">
        <w:t>s</w:t>
      </w:r>
      <w:r>
        <w:t>:</w:t>
      </w:r>
    </w:p>
    <w:p w14:paraId="4ABC6058" w14:textId="75A42302" w:rsidR="009634B1" w:rsidRDefault="00B00E6C" w:rsidP="00ED65AD">
      <w:pPr>
        <w:pStyle w:val="ListParagraph"/>
        <w:numPr>
          <w:ilvl w:val="0"/>
          <w:numId w:val="17"/>
        </w:numPr>
      </w:pPr>
      <w:r w:rsidRPr="00B00E6C">
        <w:t>One goal was not procrastinating on my studying and starting a week, even two weeks in advance when studying for an exam so the stress wouldn't reach me. IT WORKED!</w:t>
      </w:r>
    </w:p>
    <w:p w14:paraId="343B992F" w14:textId="77777777" w:rsidR="00B00E6C" w:rsidRDefault="00B00E6C" w:rsidP="009634B1"/>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9634B1" w14:paraId="130A1D48" w14:textId="77777777" w:rsidTr="00023C82">
        <w:trPr>
          <w:jc w:val="center"/>
        </w:trPr>
        <w:tc>
          <w:tcPr>
            <w:tcW w:w="9576" w:type="dxa"/>
          </w:tcPr>
          <w:p w14:paraId="325F74A1" w14:textId="4AB0BC5D" w:rsidR="009634B1" w:rsidRPr="008C464B" w:rsidRDefault="008C464B" w:rsidP="00B6056A">
            <w:pPr>
              <w:pStyle w:val="Caption"/>
              <w:keepNext/>
              <w:spacing w:after="0"/>
              <w:ind w:left="720"/>
              <w:rPr>
                <w:b w:val="0"/>
                <w:color w:val="auto"/>
                <w:sz w:val="24"/>
                <w:szCs w:val="24"/>
              </w:rPr>
            </w:pPr>
            <w:bookmarkStart w:id="32" w:name="_Ref385857758"/>
            <w:bookmarkStart w:id="33" w:name="_Ref385858022"/>
            <w:r w:rsidRPr="008C464B">
              <w:rPr>
                <w:b w:val="0"/>
                <w:color w:val="auto"/>
                <w:sz w:val="24"/>
                <w:szCs w:val="24"/>
              </w:rPr>
              <w:t xml:space="preserve">Chart </w:t>
            </w:r>
            <w:r w:rsidRPr="008C464B">
              <w:rPr>
                <w:b w:val="0"/>
                <w:color w:val="auto"/>
                <w:sz w:val="24"/>
                <w:szCs w:val="24"/>
              </w:rPr>
              <w:fldChar w:fldCharType="begin"/>
            </w:r>
            <w:r w:rsidRPr="008C464B">
              <w:rPr>
                <w:b w:val="0"/>
                <w:color w:val="auto"/>
                <w:sz w:val="24"/>
                <w:szCs w:val="24"/>
              </w:rPr>
              <w:instrText xml:space="preserve"> SEQ Chart \* ARABIC </w:instrText>
            </w:r>
            <w:r w:rsidRPr="008C464B">
              <w:rPr>
                <w:b w:val="0"/>
                <w:color w:val="auto"/>
                <w:sz w:val="24"/>
                <w:szCs w:val="24"/>
              </w:rPr>
              <w:fldChar w:fldCharType="separate"/>
            </w:r>
            <w:r w:rsidR="00D306B0">
              <w:rPr>
                <w:b w:val="0"/>
                <w:noProof/>
                <w:color w:val="auto"/>
                <w:sz w:val="24"/>
                <w:szCs w:val="24"/>
              </w:rPr>
              <w:t>22</w:t>
            </w:r>
            <w:r w:rsidRPr="008C464B">
              <w:rPr>
                <w:b w:val="0"/>
                <w:color w:val="auto"/>
                <w:sz w:val="24"/>
                <w:szCs w:val="24"/>
              </w:rPr>
              <w:fldChar w:fldCharType="end"/>
            </w:r>
            <w:bookmarkEnd w:id="32"/>
            <w:r w:rsidRPr="008C464B">
              <w:rPr>
                <w:b w:val="0"/>
                <w:color w:val="auto"/>
                <w:sz w:val="24"/>
                <w:szCs w:val="24"/>
              </w:rPr>
              <w:t>. Goal Accomplishment</w:t>
            </w:r>
            <w:bookmarkEnd w:id="33"/>
          </w:p>
        </w:tc>
      </w:tr>
      <w:tr w:rsidR="009634B1" w14:paraId="7DFC965B" w14:textId="77777777" w:rsidTr="00023C82">
        <w:trPr>
          <w:jc w:val="center"/>
        </w:trPr>
        <w:tc>
          <w:tcPr>
            <w:tcW w:w="9576" w:type="dxa"/>
          </w:tcPr>
          <w:p w14:paraId="06121000" w14:textId="72388ACD" w:rsidR="009634B1" w:rsidRDefault="008C464B" w:rsidP="008C464B">
            <w:pPr>
              <w:jc w:val="center"/>
            </w:pPr>
            <w:r>
              <w:rPr>
                <w:noProof/>
              </w:rPr>
              <w:drawing>
                <wp:inline distT="0" distB="0" distL="0" distR="0" wp14:anchorId="7E31D906" wp14:editId="65C4EC51">
                  <wp:extent cx="5029200" cy="2593731"/>
                  <wp:effectExtent l="0" t="0" r="19050" b="1651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bl>
    <w:p w14:paraId="3A370650" w14:textId="7A153332" w:rsidR="003922E7" w:rsidRDefault="003922E7" w:rsidP="003922E7">
      <w:r w:rsidRPr="003922E7">
        <w:fldChar w:fldCharType="begin"/>
      </w:r>
      <w:r w:rsidRPr="003922E7">
        <w:instrText xml:space="preserve"> REF _Ref385857758 \h  \* MERGEFORMAT </w:instrText>
      </w:r>
      <w:r w:rsidRPr="003922E7">
        <w:fldChar w:fldCharType="separate"/>
      </w:r>
      <w:r w:rsidR="00D306B0" w:rsidRPr="00D306B0">
        <w:t xml:space="preserve">Chart </w:t>
      </w:r>
      <w:r w:rsidR="00D306B0" w:rsidRPr="00D306B0">
        <w:rPr>
          <w:noProof/>
        </w:rPr>
        <w:t>22</w:t>
      </w:r>
      <w:r w:rsidRPr="003922E7">
        <w:fldChar w:fldCharType="end"/>
      </w:r>
      <w:r>
        <w:t xml:space="preserve"> Additional Quotes “Please Explain”</w:t>
      </w:r>
      <w:r w:rsidR="00CD72F0">
        <w:t xml:space="preserve">: </w:t>
      </w:r>
    </w:p>
    <w:p w14:paraId="6897A72C" w14:textId="5BAF95DD" w:rsidR="008763C3" w:rsidRDefault="008763C3" w:rsidP="008763C3">
      <w:pPr>
        <w:pStyle w:val="ListParagraph"/>
        <w:numPr>
          <w:ilvl w:val="0"/>
          <w:numId w:val="12"/>
        </w:numPr>
      </w:pPr>
      <w:r>
        <w:t>No I sti</w:t>
      </w:r>
      <w:r w:rsidR="00CD72F0">
        <w:t>l</w:t>
      </w:r>
      <w:r>
        <w:t>l find that I am not on top of it part because of my discipline but also part because of my lack of purpose to learn in the classroom</w:t>
      </w:r>
    </w:p>
    <w:p w14:paraId="1CF52A50" w14:textId="77777777" w:rsidR="008763C3" w:rsidRDefault="008763C3" w:rsidP="008763C3">
      <w:pPr>
        <w:pStyle w:val="ListParagraph"/>
        <w:numPr>
          <w:ilvl w:val="0"/>
          <w:numId w:val="12"/>
        </w:numPr>
      </w:pPr>
      <w:r>
        <w:t xml:space="preserve">I think it's a work in progress. I still have a lot to improve on, which is why I would like to continue coming to the </w:t>
      </w:r>
      <w:proofErr w:type="spellStart"/>
      <w:r>
        <w:t>Kortschak</w:t>
      </w:r>
      <w:proofErr w:type="spellEnd"/>
      <w:r>
        <w:t xml:space="preserve"> Center.</w:t>
      </w:r>
    </w:p>
    <w:p w14:paraId="0465050D" w14:textId="77777777" w:rsidR="008763C3" w:rsidRDefault="008763C3" w:rsidP="008763C3">
      <w:pPr>
        <w:pStyle w:val="ListParagraph"/>
        <w:numPr>
          <w:ilvl w:val="0"/>
          <w:numId w:val="12"/>
        </w:numPr>
      </w:pPr>
      <w:r>
        <w:lastRenderedPageBreak/>
        <w:t>I think it definitely improved but will take a lot more progress however my AC really helped me feel more relaxed before exams and taught me really helpful breathing treatments that I used before and during exams.</w:t>
      </w:r>
    </w:p>
    <w:p w14:paraId="327F69DD" w14:textId="77777777" w:rsidR="008763C3" w:rsidRDefault="008763C3" w:rsidP="008763C3">
      <w:pPr>
        <w:pStyle w:val="ListParagraph"/>
        <w:numPr>
          <w:ilvl w:val="0"/>
          <w:numId w:val="12"/>
        </w:numPr>
      </w:pPr>
      <w:r>
        <w:t>YES! SHE REALLY HELPED ME SO MUCH AND I WAS ABLE TO IMPLEMENT THESE STRATEGIES ON THE WEEKS THAT I DIDN'T GET TO MEET WITH HER, WHEN I WAS SICK.</w:t>
      </w:r>
    </w:p>
    <w:p w14:paraId="5D0D0838" w14:textId="77777777" w:rsidR="008763C3" w:rsidRDefault="008763C3" w:rsidP="008763C3">
      <w:pPr>
        <w:pStyle w:val="ListParagraph"/>
        <w:numPr>
          <w:ilvl w:val="0"/>
          <w:numId w:val="12"/>
        </w:numPr>
      </w:pPr>
      <w:r>
        <w:t xml:space="preserve">Yes, </w:t>
      </w:r>
      <w:r w:rsidRPr="00335DCA">
        <w:rPr>
          <w:u w:val="single"/>
        </w:rPr>
        <w:t>every week I improve</w:t>
      </w:r>
      <w:r>
        <w:t xml:space="preserve"> with my time management skills, and I am able to stay focused and driven towards my goals</w:t>
      </w:r>
    </w:p>
    <w:p w14:paraId="58012A61" w14:textId="624EDA8D" w:rsidR="008763C3" w:rsidRDefault="008763C3" w:rsidP="008763C3">
      <w:pPr>
        <w:pStyle w:val="ListParagraph"/>
        <w:numPr>
          <w:ilvl w:val="0"/>
          <w:numId w:val="12"/>
        </w:numPr>
      </w:pPr>
      <w:r>
        <w:t xml:space="preserve">I am getting a lot better. I am a procrastinator at heart, but </w:t>
      </w:r>
      <w:r w:rsidR="00335DCA">
        <w:t>My AC</w:t>
      </w:r>
      <w:r>
        <w:t xml:space="preserve"> is definitely helping me change that. </w:t>
      </w:r>
    </w:p>
    <w:p w14:paraId="46A7D509" w14:textId="3FC3A381" w:rsidR="009634B1" w:rsidRDefault="008763C3" w:rsidP="008763C3">
      <w:pPr>
        <w:pStyle w:val="ListParagraph"/>
        <w:numPr>
          <w:ilvl w:val="0"/>
          <w:numId w:val="12"/>
        </w:numPr>
      </w:pPr>
      <w:r>
        <w:t>HECK YES!!! My AC was extremely helpful with me accomplishing my goals! She would always ask me about my progress on different things I was trying to plan, and would actively help me think through and strategize how to accomplish my goals.</w:t>
      </w:r>
    </w:p>
    <w:p w14:paraId="0C0DF0B3" w14:textId="77777777" w:rsidR="00B00E6C" w:rsidRDefault="00B00E6C" w:rsidP="009634B1"/>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9634B1" w14:paraId="16FDA36D" w14:textId="77777777" w:rsidTr="00023C82">
        <w:trPr>
          <w:jc w:val="center"/>
        </w:trPr>
        <w:tc>
          <w:tcPr>
            <w:tcW w:w="9576" w:type="dxa"/>
          </w:tcPr>
          <w:p w14:paraId="58963F0C" w14:textId="406CDF20" w:rsidR="009634B1" w:rsidRPr="00E05D1A" w:rsidRDefault="007C5478" w:rsidP="00B6056A">
            <w:pPr>
              <w:keepNext/>
              <w:ind w:left="900" w:right="900"/>
            </w:pPr>
            <w:bookmarkStart w:id="34" w:name="_Ref385858159"/>
            <w:r w:rsidRPr="00E05D1A">
              <w:t xml:space="preserve">Table </w:t>
            </w:r>
            <w:fldSimple w:instr=" SEQ Table \* ARABIC ">
              <w:r w:rsidR="00D306B0">
                <w:rPr>
                  <w:noProof/>
                </w:rPr>
                <w:t>31</w:t>
              </w:r>
            </w:fldSimple>
            <w:bookmarkEnd w:id="34"/>
            <w:r w:rsidRPr="00E05D1A">
              <w:t>. Ways Students have Grown as a Result of Meeting with Their Academic Coaches</w:t>
            </w:r>
          </w:p>
        </w:tc>
      </w:tr>
      <w:tr w:rsidR="009634B1" w14:paraId="3181B2A6" w14:textId="77777777" w:rsidTr="00023C82">
        <w:trPr>
          <w:jc w:val="center"/>
        </w:trPr>
        <w:tc>
          <w:tcPr>
            <w:tcW w:w="9576" w:type="dxa"/>
          </w:tcPr>
          <w:tbl>
            <w:tblPr>
              <w:tblStyle w:val="MediumShading1-Accent2"/>
              <w:tblW w:w="7528" w:type="dxa"/>
              <w:jc w:val="center"/>
              <w:tblLook w:val="04A0" w:firstRow="1" w:lastRow="0" w:firstColumn="1" w:lastColumn="0" w:noHBand="0" w:noVBand="1"/>
            </w:tblPr>
            <w:tblGrid>
              <w:gridCol w:w="1325"/>
              <w:gridCol w:w="6203"/>
            </w:tblGrid>
            <w:tr w:rsidR="00B6056A" w:rsidRPr="008763C3" w14:paraId="3431A115" w14:textId="77777777" w:rsidTr="004A5B77">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325" w:type="dxa"/>
                </w:tcPr>
                <w:p w14:paraId="1B08C316" w14:textId="3FC856FC" w:rsidR="00B6056A" w:rsidRPr="00B6056A" w:rsidRDefault="00B6056A" w:rsidP="00B6056A">
                  <w:pPr>
                    <w:jc w:val="center"/>
                    <w:rPr>
                      <w:rFonts w:ascii="Calibri" w:eastAsia="Times New Roman" w:hAnsi="Calibri" w:cs="Times New Roman"/>
                      <w:bCs w:val="0"/>
                      <w:color w:val="FFFFFF"/>
                    </w:rPr>
                  </w:pPr>
                  <w:r w:rsidRPr="00B6056A">
                    <w:rPr>
                      <w:rFonts w:ascii="Calibri" w:eastAsia="Times New Roman" w:hAnsi="Calibri" w:cs="Times New Roman"/>
                      <w:bCs w:val="0"/>
                      <w:color w:val="FFFFFF"/>
                    </w:rPr>
                    <w:t># of Times Mentioned</w:t>
                  </w:r>
                </w:p>
              </w:tc>
              <w:tc>
                <w:tcPr>
                  <w:tcW w:w="6203" w:type="dxa"/>
                  <w:hideMark/>
                </w:tcPr>
                <w:p w14:paraId="47489881" w14:textId="215D801E" w:rsidR="00B6056A" w:rsidRPr="00B6056A" w:rsidRDefault="00B6056A" w:rsidP="001E394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FFFFFF"/>
                    </w:rPr>
                  </w:pPr>
                  <w:r w:rsidRPr="00B6056A">
                    <w:rPr>
                      <w:rFonts w:ascii="Calibri" w:eastAsia="Times New Roman" w:hAnsi="Calibri" w:cs="Times New Roman"/>
                      <w:bCs w:val="0"/>
                      <w:color w:val="FFFFFF"/>
                    </w:rPr>
                    <w:t>In what ways have you grown as a result of meeting with your Academic Coach?</w:t>
                  </w:r>
                </w:p>
              </w:tc>
            </w:tr>
            <w:tr w:rsidR="00B6056A" w:rsidRPr="008763C3" w14:paraId="4BC56AEC" w14:textId="77777777" w:rsidTr="004A5B7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325" w:type="dxa"/>
                </w:tcPr>
                <w:p w14:paraId="004FB7DF" w14:textId="03BDD94B" w:rsidR="00B6056A" w:rsidRPr="00B6056A" w:rsidRDefault="00B6056A" w:rsidP="00B6056A">
                  <w:pPr>
                    <w:jc w:val="center"/>
                    <w:rPr>
                      <w:rFonts w:ascii="Calibri" w:eastAsia="Times New Roman" w:hAnsi="Calibri" w:cs="Times New Roman"/>
                      <w:b w:val="0"/>
                      <w:color w:val="000000"/>
                    </w:rPr>
                  </w:pPr>
                  <w:r w:rsidRPr="00B6056A">
                    <w:rPr>
                      <w:rFonts w:ascii="Calibri" w:eastAsia="Times New Roman" w:hAnsi="Calibri" w:cs="Times New Roman"/>
                      <w:b w:val="0"/>
                      <w:color w:val="000000"/>
                    </w:rPr>
                    <w:t>14</w:t>
                  </w:r>
                </w:p>
              </w:tc>
              <w:tc>
                <w:tcPr>
                  <w:tcW w:w="6203" w:type="dxa"/>
                  <w:hideMark/>
                </w:tcPr>
                <w:p w14:paraId="6EFD6EFA" w14:textId="3A30E1B5" w:rsidR="00B6056A" w:rsidRPr="002308D1" w:rsidRDefault="00B6056A" w:rsidP="001E39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308D1">
                    <w:rPr>
                      <w:rFonts w:ascii="Calibri" w:eastAsia="Times New Roman" w:hAnsi="Calibri" w:cs="Times New Roman"/>
                      <w:color w:val="000000"/>
                    </w:rPr>
                    <w:t>Planning/future thinking/organization</w:t>
                  </w:r>
                </w:p>
              </w:tc>
            </w:tr>
            <w:tr w:rsidR="00B6056A" w:rsidRPr="008763C3" w14:paraId="75B1E56B" w14:textId="77777777" w:rsidTr="004A5B7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325" w:type="dxa"/>
                </w:tcPr>
                <w:p w14:paraId="744E2A5C" w14:textId="2545BA42" w:rsidR="00B6056A" w:rsidRPr="00B6056A" w:rsidRDefault="00B6056A" w:rsidP="00B6056A">
                  <w:pPr>
                    <w:jc w:val="center"/>
                    <w:rPr>
                      <w:rFonts w:ascii="Calibri" w:eastAsia="Times New Roman" w:hAnsi="Calibri" w:cs="Times New Roman"/>
                      <w:b w:val="0"/>
                      <w:color w:val="000000"/>
                    </w:rPr>
                  </w:pPr>
                  <w:r w:rsidRPr="00B6056A">
                    <w:rPr>
                      <w:rFonts w:ascii="Calibri" w:eastAsia="Times New Roman" w:hAnsi="Calibri" w:cs="Times New Roman"/>
                      <w:b w:val="0"/>
                      <w:color w:val="000000"/>
                    </w:rPr>
                    <w:t>8</w:t>
                  </w:r>
                </w:p>
              </w:tc>
              <w:tc>
                <w:tcPr>
                  <w:tcW w:w="6203" w:type="dxa"/>
                  <w:hideMark/>
                </w:tcPr>
                <w:p w14:paraId="6FA3C52F" w14:textId="0D4D94B2" w:rsidR="00B6056A" w:rsidRPr="002308D1" w:rsidRDefault="00B6056A" w:rsidP="001E394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2308D1">
                    <w:rPr>
                      <w:rFonts w:ascii="Calibri" w:eastAsia="Times New Roman" w:hAnsi="Calibri" w:cs="Times New Roman"/>
                      <w:color w:val="000000"/>
                    </w:rPr>
                    <w:t>Know personal limits/how not to get stressed/no is not alone</w:t>
                  </w:r>
                </w:p>
              </w:tc>
            </w:tr>
            <w:tr w:rsidR="00B6056A" w:rsidRPr="008763C3" w14:paraId="30A0D28F" w14:textId="77777777" w:rsidTr="004A5B7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325" w:type="dxa"/>
                </w:tcPr>
                <w:p w14:paraId="45B5614C" w14:textId="7F074FAA" w:rsidR="00B6056A" w:rsidRPr="00B6056A" w:rsidRDefault="00B6056A" w:rsidP="00B6056A">
                  <w:pPr>
                    <w:jc w:val="center"/>
                    <w:rPr>
                      <w:rFonts w:ascii="Calibri" w:eastAsia="Times New Roman" w:hAnsi="Calibri" w:cs="Times New Roman"/>
                      <w:b w:val="0"/>
                      <w:color w:val="000000"/>
                    </w:rPr>
                  </w:pPr>
                  <w:r w:rsidRPr="00B6056A">
                    <w:rPr>
                      <w:rFonts w:ascii="Calibri" w:eastAsia="Times New Roman" w:hAnsi="Calibri" w:cs="Times New Roman"/>
                      <w:b w:val="0"/>
                      <w:color w:val="000000"/>
                    </w:rPr>
                    <w:t>7</w:t>
                  </w:r>
                </w:p>
              </w:tc>
              <w:tc>
                <w:tcPr>
                  <w:tcW w:w="6203" w:type="dxa"/>
                  <w:hideMark/>
                </w:tcPr>
                <w:p w14:paraId="44BB22D8" w14:textId="39C95A77" w:rsidR="00B6056A" w:rsidRPr="002308D1" w:rsidRDefault="000C0BA2" w:rsidP="001E39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308D1">
                    <w:rPr>
                      <w:rFonts w:ascii="Calibri" w:eastAsia="Times New Roman" w:hAnsi="Calibri" w:cs="Times New Roman"/>
                      <w:color w:val="000000"/>
                    </w:rPr>
                    <w:t>Confidence</w:t>
                  </w:r>
                  <w:r w:rsidR="009B44DE">
                    <w:rPr>
                      <w:rFonts w:ascii="Calibri" w:eastAsia="Times New Roman" w:hAnsi="Calibri" w:cs="Times New Roman"/>
                      <w:color w:val="000000"/>
                    </w:rPr>
                    <w:t>/Self-efficacy</w:t>
                  </w:r>
                </w:p>
              </w:tc>
            </w:tr>
            <w:tr w:rsidR="00B6056A" w:rsidRPr="008763C3" w14:paraId="240C7EF8" w14:textId="77777777" w:rsidTr="004A5B7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325" w:type="dxa"/>
                </w:tcPr>
                <w:p w14:paraId="0F119EAD" w14:textId="568816DB" w:rsidR="00B6056A" w:rsidRPr="00B6056A" w:rsidRDefault="00B6056A" w:rsidP="00B6056A">
                  <w:pPr>
                    <w:jc w:val="center"/>
                    <w:rPr>
                      <w:rFonts w:ascii="Calibri" w:eastAsia="Times New Roman" w:hAnsi="Calibri" w:cs="Times New Roman"/>
                      <w:b w:val="0"/>
                      <w:color w:val="000000"/>
                    </w:rPr>
                  </w:pPr>
                  <w:r w:rsidRPr="00B6056A">
                    <w:rPr>
                      <w:rFonts w:ascii="Calibri" w:eastAsia="Times New Roman" w:hAnsi="Calibri" w:cs="Times New Roman"/>
                      <w:b w:val="0"/>
                      <w:color w:val="000000"/>
                    </w:rPr>
                    <w:t>6</w:t>
                  </w:r>
                </w:p>
              </w:tc>
              <w:tc>
                <w:tcPr>
                  <w:tcW w:w="6203" w:type="dxa"/>
                  <w:hideMark/>
                </w:tcPr>
                <w:p w14:paraId="24BA8102" w14:textId="5A627AE6" w:rsidR="00B6056A" w:rsidRPr="002308D1" w:rsidRDefault="00B6056A" w:rsidP="001E394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2308D1">
                    <w:rPr>
                      <w:rFonts w:ascii="Calibri" w:eastAsia="Times New Roman" w:hAnsi="Calibri" w:cs="Times New Roman"/>
                      <w:color w:val="000000"/>
                    </w:rPr>
                    <w:t>Time management</w:t>
                  </w:r>
                </w:p>
              </w:tc>
            </w:tr>
            <w:tr w:rsidR="00B6056A" w:rsidRPr="008763C3" w14:paraId="68F6B9F8" w14:textId="77777777" w:rsidTr="004A5B7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325" w:type="dxa"/>
                </w:tcPr>
                <w:p w14:paraId="6E56590F" w14:textId="3DE1B131" w:rsidR="00B6056A" w:rsidRPr="00B6056A" w:rsidRDefault="00B6056A" w:rsidP="00B6056A">
                  <w:pPr>
                    <w:jc w:val="center"/>
                    <w:rPr>
                      <w:rFonts w:ascii="Calibri" w:eastAsia="Times New Roman" w:hAnsi="Calibri" w:cs="Times New Roman"/>
                      <w:b w:val="0"/>
                      <w:color w:val="000000"/>
                    </w:rPr>
                  </w:pPr>
                  <w:r w:rsidRPr="00B6056A">
                    <w:rPr>
                      <w:rFonts w:ascii="Calibri" w:eastAsia="Times New Roman" w:hAnsi="Calibri" w:cs="Times New Roman"/>
                      <w:b w:val="0"/>
                      <w:color w:val="000000"/>
                    </w:rPr>
                    <w:t>3</w:t>
                  </w:r>
                </w:p>
              </w:tc>
              <w:tc>
                <w:tcPr>
                  <w:tcW w:w="6203" w:type="dxa"/>
                  <w:hideMark/>
                </w:tcPr>
                <w:p w14:paraId="0E6FB721" w14:textId="32011383" w:rsidR="00B6056A" w:rsidRPr="002308D1" w:rsidRDefault="00B6056A" w:rsidP="001E39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308D1">
                    <w:rPr>
                      <w:rFonts w:ascii="Calibri" w:eastAsia="Times New Roman" w:hAnsi="Calibri" w:cs="Times New Roman"/>
                      <w:color w:val="000000"/>
                    </w:rPr>
                    <w:t>No procrastination/stay on task</w:t>
                  </w:r>
                </w:p>
              </w:tc>
            </w:tr>
            <w:tr w:rsidR="00B6056A" w:rsidRPr="008763C3" w14:paraId="22E0A588" w14:textId="77777777" w:rsidTr="004A5B7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325" w:type="dxa"/>
                </w:tcPr>
                <w:p w14:paraId="7C0356FB" w14:textId="16577248" w:rsidR="00B6056A" w:rsidRPr="00B6056A" w:rsidRDefault="00B6056A" w:rsidP="00B6056A">
                  <w:pPr>
                    <w:jc w:val="center"/>
                    <w:rPr>
                      <w:rFonts w:ascii="Calibri" w:eastAsia="Times New Roman" w:hAnsi="Calibri" w:cs="Times New Roman"/>
                      <w:b w:val="0"/>
                      <w:color w:val="000000"/>
                    </w:rPr>
                  </w:pPr>
                  <w:r w:rsidRPr="00B6056A">
                    <w:rPr>
                      <w:rFonts w:ascii="Calibri" w:eastAsia="Times New Roman" w:hAnsi="Calibri" w:cs="Times New Roman"/>
                      <w:b w:val="0"/>
                      <w:color w:val="000000"/>
                    </w:rPr>
                    <w:t>2</w:t>
                  </w:r>
                </w:p>
              </w:tc>
              <w:tc>
                <w:tcPr>
                  <w:tcW w:w="6203" w:type="dxa"/>
                  <w:hideMark/>
                </w:tcPr>
                <w:p w14:paraId="5C494286" w14:textId="01A397CD" w:rsidR="00B6056A" w:rsidRPr="002308D1" w:rsidRDefault="00B6056A" w:rsidP="001E394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2308D1">
                    <w:rPr>
                      <w:rFonts w:ascii="Calibri" w:eastAsia="Times New Roman" w:hAnsi="Calibri" w:cs="Times New Roman"/>
                      <w:color w:val="000000"/>
                    </w:rPr>
                    <w:t>Prepared for assignments</w:t>
                  </w:r>
                </w:p>
              </w:tc>
            </w:tr>
            <w:tr w:rsidR="00B6056A" w:rsidRPr="008763C3" w14:paraId="2941DE71" w14:textId="77777777" w:rsidTr="004A5B7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325" w:type="dxa"/>
                </w:tcPr>
                <w:p w14:paraId="7CF238CE" w14:textId="33C7E097" w:rsidR="00B6056A" w:rsidRPr="00B6056A" w:rsidRDefault="00B6056A" w:rsidP="00B6056A">
                  <w:pPr>
                    <w:jc w:val="center"/>
                    <w:rPr>
                      <w:rFonts w:ascii="Calibri" w:eastAsia="Times New Roman" w:hAnsi="Calibri" w:cs="Times New Roman"/>
                      <w:b w:val="0"/>
                      <w:color w:val="000000"/>
                    </w:rPr>
                  </w:pPr>
                  <w:r w:rsidRPr="00B6056A">
                    <w:rPr>
                      <w:rFonts w:ascii="Calibri" w:eastAsia="Times New Roman" w:hAnsi="Calibri" w:cs="Times New Roman"/>
                      <w:b w:val="0"/>
                      <w:color w:val="000000"/>
                    </w:rPr>
                    <w:t>2</w:t>
                  </w:r>
                </w:p>
              </w:tc>
              <w:tc>
                <w:tcPr>
                  <w:tcW w:w="6203" w:type="dxa"/>
                  <w:hideMark/>
                </w:tcPr>
                <w:p w14:paraId="1F3B2A3A" w14:textId="272CCE47" w:rsidR="00B6056A" w:rsidRPr="002308D1" w:rsidRDefault="00B6056A" w:rsidP="001E39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308D1">
                    <w:rPr>
                      <w:rFonts w:ascii="Calibri" w:eastAsia="Times New Roman" w:hAnsi="Calibri" w:cs="Times New Roman"/>
                      <w:color w:val="000000"/>
                    </w:rPr>
                    <w:t>How to set goals</w:t>
                  </w:r>
                </w:p>
              </w:tc>
            </w:tr>
            <w:tr w:rsidR="00B6056A" w:rsidRPr="008763C3" w14:paraId="6CF90F0C" w14:textId="77777777" w:rsidTr="004A5B7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325" w:type="dxa"/>
                </w:tcPr>
                <w:p w14:paraId="313CBC37" w14:textId="15FFCFAF" w:rsidR="00B6056A" w:rsidRPr="00B6056A" w:rsidRDefault="00B6056A" w:rsidP="00B6056A">
                  <w:pPr>
                    <w:jc w:val="center"/>
                    <w:rPr>
                      <w:rFonts w:ascii="Calibri" w:eastAsia="Times New Roman" w:hAnsi="Calibri" w:cs="Times New Roman"/>
                      <w:b w:val="0"/>
                      <w:color w:val="000000"/>
                    </w:rPr>
                  </w:pPr>
                  <w:r w:rsidRPr="00B6056A">
                    <w:rPr>
                      <w:rFonts w:ascii="Calibri" w:eastAsia="Times New Roman" w:hAnsi="Calibri" w:cs="Times New Roman"/>
                      <w:b w:val="0"/>
                      <w:color w:val="000000"/>
                    </w:rPr>
                    <w:t>1</w:t>
                  </w:r>
                </w:p>
              </w:tc>
              <w:tc>
                <w:tcPr>
                  <w:tcW w:w="6203" w:type="dxa"/>
                  <w:hideMark/>
                </w:tcPr>
                <w:p w14:paraId="5EFF5989" w14:textId="737A2DD2" w:rsidR="00B6056A" w:rsidRPr="002308D1" w:rsidRDefault="00B6056A" w:rsidP="001E394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2308D1">
                    <w:rPr>
                      <w:rFonts w:ascii="Calibri" w:eastAsia="Times New Roman" w:hAnsi="Calibri" w:cs="Times New Roman"/>
                      <w:color w:val="000000"/>
                    </w:rPr>
                    <w:t>Stronger writer</w:t>
                  </w:r>
                </w:p>
              </w:tc>
            </w:tr>
            <w:tr w:rsidR="00B6056A" w:rsidRPr="008763C3" w14:paraId="0E67719F" w14:textId="77777777" w:rsidTr="004A5B7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325" w:type="dxa"/>
                </w:tcPr>
                <w:p w14:paraId="522675BA" w14:textId="11CF235A" w:rsidR="00B6056A" w:rsidRPr="00B6056A" w:rsidRDefault="00B6056A" w:rsidP="00B6056A">
                  <w:pPr>
                    <w:jc w:val="center"/>
                    <w:rPr>
                      <w:rFonts w:ascii="Calibri" w:eastAsia="Times New Roman" w:hAnsi="Calibri" w:cs="Times New Roman"/>
                      <w:b w:val="0"/>
                      <w:color w:val="000000"/>
                    </w:rPr>
                  </w:pPr>
                  <w:r w:rsidRPr="00B6056A">
                    <w:rPr>
                      <w:rFonts w:ascii="Calibri" w:eastAsia="Times New Roman" w:hAnsi="Calibri" w:cs="Times New Roman"/>
                      <w:b w:val="0"/>
                      <w:color w:val="000000"/>
                    </w:rPr>
                    <w:t>1</w:t>
                  </w:r>
                </w:p>
              </w:tc>
              <w:tc>
                <w:tcPr>
                  <w:tcW w:w="6203" w:type="dxa"/>
                  <w:hideMark/>
                </w:tcPr>
                <w:p w14:paraId="29C33C44" w14:textId="020D4541" w:rsidR="00B6056A" w:rsidRPr="002308D1" w:rsidRDefault="00B6056A" w:rsidP="001E39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308D1">
                    <w:rPr>
                      <w:rFonts w:ascii="Calibri" w:eastAsia="Times New Roman" w:hAnsi="Calibri" w:cs="Times New Roman"/>
                      <w:color w:val="000000"/>
                    </w:rPr>
                    <w:t>Study skills</w:t>
                  </w:r>
                </w:p>
              </w:tc>
            </w:tr>
          </w:tbl>
          <w:p w14:paraId="1B734DF0" w14:textId="77777777" w:rsidR="009634B1" w:rsidRDefault="009634B1" w:rsidP="00ED65AD"/>
        </w:tc>
      </w:tr>
    </w:tbl>
    <w:p w14:paraId="7F4B497B" w14:textId="6A1121F1" w:rsidR="009634B1" w:rsidRDefault="003922E7" w:rsidP="009634B1">
      <w:r>
        <w:fldChar w:fldCharType="begin"/>
      </w:r>
      <w:r>
        <w:instrText xml:space="preserve"> REF _Ref385858159 \h </w:instrText>
      </w:r>
      <w:r>
        <w:fldChar w:fldCharType="separate"/>
      </w:r>
      <w:r w:rsidR="00D306B0" w:rsidRPr="00E05D1A">
        <w:t xml:space="preserve">Table </w:t>
      </w:r>
      <w:r w:rsidR="00D306B0">
        <w:rPr>
          <w:noProof/>
        </w:rPr>
        <w:t>31</w:t>
      </w:r>
      <w:r>
        <w:fldChar w:fldCharType="end"/>
      </w:r>
      <w:r>
        <w:t xml:space="preserve"> Additional Quotes:</w:t>
      </w:r>
    </w:p>
    <w:p w14:paraId="285ECEEE" w14:textId="19BB2E46" w:rsidR="008763C3" w:rsidRDefault="008763C3" w:rsidP="008763C3">
      <w:pPr>
        <w:pStyle w:val="ListParagraph"/>
        <w:numPr>
          <w:ilvl w:val="0"/>
          <w:numId w:val="13"/>
        </w:numPr>
      </w:pPr>
      <w:r>
        <w:t xml:space="preserve">I </w:t>
      </w:r>
      <w:r w:rsidR="00CD72F0">
        <w:t xml:space="preserve">have </w:t>
      </w:r>
      <w:r w:rsidR="00CD72F0" w:rsidRPr="00335DCA">
        <w:rPr>
          <w:u w:val="single"/>
        </w:rPr>
        <w:t xml:space="preserve">more respect for myself </w:t>
      </w:r>
      <w:r w:rsidRPr="00335DCA">
        <w:rPr>
          <w:u w:val="single"/>
        </w:rPr>
        <w:t xml:space="preserve">as </w:t>
      </w:r>
      <w:r w:rsidR="00CD72F0" w:rsidRPr="00335DCA">
        <w:rPr>
          <w:u w:val="single"/>
        </w:rPr>
        <w:t xml:space="preserve">a </w:t>
      </w:r>
      <w:r w:rsidRPr="00335DCA">
        <w:rPr>
          <w:u w:val="single"/>
        </w:rPr>
        <w:t>student and for my time</w:t>
      </w:r>
      <w:r>
        <w:t>, as well as an appreciation for the fact that everyone has limits, not just me, as far as what they are able to accomplish in an academic year. My AC helped me accept my limitations (although he also of course encouraged me to push myself).</w:t>
      </w:r>
    </w:p>
    <w:p w14:paraId="58355820" w14:textId="77777777" w:rsidR="008763C3" w:rsidRDefault="008763C3" w:rsidP="008763C3">
      <w:pPr>
        <w:pStyle w:val="ListParagraph"/>
        <w:numPr>
          <w:ilvl w:val="0"/>
          <w:numId w:val="13"/>
        </w:numPr>
      </w:pPr>
      <w:r>
        <w:t xml:space="preserve">I get a feeling that I am </w:t>
      </w:r>
      <w:r w:rsidRPr="00335DCA">
        <w:rPr>
          <w:u w:val="single"/>
        </w:rPr>
        <w:t>not alone in the academic struggle</w:t>
      </w:r>
      <w:r>
        <w:t>. My AC helps me with what needs to be done and gives me hope for the future.</w:t>
      </w:r>
    </w:p>
    <w:p w14:paraId="1182B166" w14:textId="77777777" w:rsidR="008763C3" w:rsidRDefault="008763C3" w:rsidP="008763C3">
      <w:pPr>
        <w:pStyle w:val="ListParagraph"/>
        <w:numPr>
          <w:ilvl w:val="0"/>
          <w:numId w:val="13"/>
        </w:numPr>
      </w:pPr>
      <w:r>
        <w:t xml:space="preserve">I have grown by being more confident with my work and study habits and I feel like I was given so many resources to </w:t>
      </w:r>
      <w:r w:rsidRPr="00335DCA">
        <w:rPr>
          <w:u w:val="single"/>
        </w:rPr>
        <w:t>do better and be happier</w:t>
      </w:r>
      <w:r>
        <w:t xml:space="preserve">. I have also learned a lot about myself and mental state and learned that it is okay to have stress and anxiety as long as you know how to deal with it. </w:t>
      </w:r>
    </w:p>
    <w:p w14:paraId="5DDC4D80" w14:textId="77777777" w:rsidR="008763C3" w:rsidRDefault="008763C3" w:rsidP="008763C3">
      <w:pPr>
        <w:pStyle w:val="ListParagraph"/>
        <w:numPr>
          <w:ilvl w:val="0"/>
          <w:numId w:val="13"/>
        </w:numPr>
      </w:pPr>
      <w:r>
        <w:t>Be aware of what I am doing and being accountable for those actions</w:t>
      </w:r>
    </w:p>
    <w:p w14:paraId="67961139" w14:textId="77777777" w:rsidR="008763C3" w:rsidRDefault="008763C3" w:rsidP="008763C3">
      <w:pPr>
        <w:pStyle w:val="ListParagraph"/>
        <w:numPr>
          <w:ilvl w:val="0"/>
          <w:numId w:val="13"/>
        </w:numPr>
      </w:pPr>
      <w:r>
        <w:t xml:space="preserve">There has been a </w:t>
      </w:r>
      <w:r w:rsidRPr="00335DCA">
        <w:rPr>
          <w:u w:val="single"/>
        </w:rPr>
        <w:t>significant difference in my anxiety</w:t>
      </w:r>
      <w:r>
        <w:t xml:space="preserve"> since I started meeting with my AC. I am much less stressed about school and I am able to enjoy my classes a lot more now!</w:t>
      </w:r>
    </w:p>
    <w:p w14:paraId="031F9CDD" w14:textId="77777777" w:rsidR="008763C3" w:rsidRDefault="008763C3" w:rsidP="008763C3">
      <w:pPr>
        <w:pStyle w:val="ListParagraph"/>
        <w:numPr>
          <w:ilvl w:val="0"/>
          <w:numId w:val="13"/>
        </w:numPr>
      </w:pPr>
      <w:r>
        <w:t xml:space="preserve">I am </w:t>
      </w:r>
      <w:r w:rsidRPr="00335DCA">
        <w:rPr>
          <w:u w:val="single"/>
        </w:rPr>
        <w:t>more open to utilizing the resources offered</w:t>
      </w:r>
      <w:r>
        <w:t xml:space="preserve"> at USC</w:t>
      </w:r>
    </w:p>
    <w:p w14:paraId="6ED18600" w14:textId="77777777" w:rsidR="008763C3" w:rsidRDefault="008763C3" w:rsidP="008763C3">
      <w:pPr>
        <w:pStyle w:val="ListParagraph"/>
        <w:numPr>
          <w:ilvl w:val="0"/>
          <w:numId w:val="13"/>
        </w:numPr>
      </w:pPr>
      <w:r>
        <w:t>Feel more comfortable talking about what I want out of college</w:t>
      </w:r>
    </w:p>
    <w:p w14:paraId="770EA549" w14:textId="77777777" w:rsidR="008763C3" w:rsidRDefault="008763C3" w:rsidP="008763C3">
      <w:pPr>
        <w:pStyle w:val="ListParagraph"/>
        <w:numPr>
          <w:ilvl w:val="0"/>
          <w:numId w:val="13"/>
        </w:numPr>
      </w:pPr>
      <w:r>
        <w:lastRenderedPageBreak/>
        <w:t>My AC has been encouraging and inspiring. She changed my perspective on the way I take failure</w:t>
      </w:r>
    </w:p>
    <w:p w14:paraId="27870447" w14:textId="07E7D8E2" w:rsidR="00B00E6C" w:rsidRDefault="008763C3" w:rsidP="008763C3">
      <w:pPr>
        <w:pStyle w:val="ListParagraph"/>
        <w:numPr>
          <w:ilvl w:val="0"/>
          <w:numId w:val="13"/>
        </w:numPr>
      </w:pPr>
      <w:r>
        <w:t xml:space="preserve">As a result of meeting with my Academic Coach, I have learned to be </w:t>
      </w:r>
      <w:r w:rsidRPr="00335DCA">
        <w:rPr>
          <w:u w:val="single"/>
        </w:rPr>
        <w:t>a little more confident in myself and my work</w:t>
      </w:r>
      <w:r>
        <w:t>. Sometimes I thought of all the negative things with the work I did instead of positive and when that happened, my AC helped me look at things in an optimistic way.</w:t>
      </w:r>
    </w:p>
    <w:p w14:paraId="1E5328F9" w14:textId="77777777" w:rsidR="009634B1" w:rsidRDefault="009634B1" w:rsidP="009634B1"/>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9634B1" w14:paraId="0C3752CC" w14:textId="77777777" w:rsidTr="00023C82">
        <w:trPr>
          <w:jc w:val="center"/>
        </w:trPr>
        <w:tc>
          <w:tcPr>
            <w:tcW w:w="9576" w:type="dxa"/>
          </w:tcPr>
          <w:p w14:paraId="791DEDC3" w14:textId="2E64C71F" w:rsidR="009634B1" w:rsidRPr="007C5478" w:rsidRDefault="007C5478" w:rsidP="00E05D1A">
            <w:pPr>
              <w:keepNext/>
              <w:ind w:left="1714"/>
            </w:pPr>
            <w:bookmarkStart w:id="35" w:name="_Ref385858176"/>
            <w:r w:rsidRPr="007C5478">
              <w:t xml:space="preserve">Table </w:t>
            </w:r>
            <w:fldSimple w:instr=" SEQ Table \* ARABIC ">
              <w:r w:rsidR="00D306B0">
                <w:rPr>
                  <w:noProof/>
                </w:rPr>
                <w:t>32</w:t>
              </w:r>
            </w:fldSimple>
            <w:bookmarkEnd w:id="35"/>
            <w:r w:rsidRPr="007C5478">
              <w:t>. Most Helpful about Academic Coach</w:t>
            </w:r>
          </w:p>
        </w:tc>
      </w:tr>
      <w:tr w:rsidR="009634B1" w14:paraId="00CE194B" w14:textId="77777777" w:rsidTr="00023C82">
        <w:trPr>
          <w:jc w:val="center"/>
        </w:trPr>
        <w:tc>
          <w:tcPr>
            <w:tcW w:w="9576" w:type="dxa"/>
          </w:tcPr>
          <w:tbl>
            <w:tblPr>
              <w:tblStyle w:val="MediumShading1-Accent2"/>
              <w:tblW w:w="5860" w:type="dxa"/>
              <w:jc w:val="center"/>
              <w:tblLook w:val="04A0" w:firstRow="1" w:lastRow="0" w:firstColumn="1" w:lastColumn="0" w:noHBand="0" w:noVBand="1"/>
            </w:tblPr>
            <w:tblGrid>
              <w:gridCol w:w="1360"/>
              <w:gridCol w:w="4500"/>
            </w:tblGrid>
            <w:tr w:rsidR="00B6056A" w:rsidRPr="008763C3" w14:paraId="6D3D6870" w14:textId="77777777" w:rsidTr="00B6056A">
              <w:trPr>
                <w:cnfStyle w:val="100000000000" w:firstRow="1" w:lastRow="0" w:firstColumn="0" w:lastColumn="0" w:oddVBand="0" w:evenVBand="0" w:oddHBand="0"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1360" w:type="dxa"/>
                </w:tcPr>
                <w:p w14:paraId="208663B8" w14:textId="67D34635" w:rsidR="00B6056A" w:rsidRPr="00B6056A" w:rsidRDefault="00B6056A" w:rsidP="00B6056A">
                  <w:pPr>
                    <w:jc w:val="center"/>
                    <w:rPr>
                      <w:rFonts w:ascii="Calibri" w:eastAsia="Times New Roman" w:hAnsi="Calibri" w:cs="Times New Roman"/>
                      <w:bCs w:val="0"/>
                      <w:color w:val="FFFFFF"/>
                    </w:rPr>
                  </w:pPr>
                  <w:r w:rsidRPr="00B6056A">
                    <w:rPr>
                      <w:rFonts w:ascii="Calibri" w:eastAsia="Times New Roman" w:hAnsi="Calibri" w:cs="Times New Roman"/>
                      <w:bCs w:val="0"/>
                      <w:color w:val="FFFFFF"/>
                    </w:rPr>
                    <w:t># of Times Mentioned</w:t>
                  </w:r>
                </w:p>
              </w:tc>
              <w:tc>
                <w:tcPr>
                  <w:tcW w:w="4500" w:type="dxa"/>
                  <w:hideMark/>
                </w:tcPr>
                <w:p w14:paraId="676D1160" w14:textId="4F58E642" w:rsidR="00B6056A" w:rsidRPr="00B6056A" w:rsidRDefault="00B6056A" w:rsidP="001E394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FFFFFF"/>
                    </w:rPr>
                  </w:pPr>
                  <w:r w:rsidRPr="00B6056A">
                    <w:rPr>
                      <w:rFonts w:ascii="Calibri" w:eastAsia="Times New Roman" w:hAnsi="Calibri" w:cs="Times New Roman"/>
                      <w:bCs w:val="0"/>
                      <w:color w:val="FFFFFF"/>
                    </w:rPr>
                    <w:t>What did you find most helpful about your Academic Coach?</w:t>
                  </w:r>
                </w:p>
              </w:tc>
            </w:tr>
            <w:tr w:rsidR="00B6056A" w:rsidRPr="008763C3" w14:paraId="79140F7E" w14:textId="77777777" w:rsidTr="004A5B7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1360" w:type="dxa"/>
                </w:tcPr>
                <w:p w14:paraId="14EC5419" w14:textId="2F395E1C" w:rsidR="00B6056A" w:rsidRPr="00B6056A" w:rsidRDefault="00B6056A" w:rsidP="00B6056A">
                  <w:pPr>
                    <w:jc w:val="center"/>
                    <w:rPr>
                      <w:rFonts w:ascii="Calibri" w:eastAsia="Times New Roman" w:hAnsi="Calibri" w:cs="Times New Roman"/>
                      <w:b w:val="0"/>
                      <w:color w:val="000000"/>
                    </w:rPr>
                  </w:pPr>
                  <w:r w:rsidRPr="00B6056A">
                    <w:rPr>
                      <w:rFonts w:ascii="Calibri" w:eastAsia="Times New Roman" w:hAnsi="Calibri" w:cs="Times New Roman"/>
                      <w:b w:val="0"/>
                      <w:color w:val="000000"/>
                    </w:rPr>
                    <w:t>16</w:t>
                  </w:r>
                </w:p>
              </w:tc>
              <w:tc>
                <w:tcPr>
                  <w:tcW w:w="4500" w:type="dxa"/>
                  <w:noWrap/>
                  <w:hideMark/>
                </w:tcPr>
                <w:p w14:paraId="67DC72EB" w14:textId="5EAC5957" w:rsidR="00B6056A" w:rsidRPr="002308D1" w:rsidRDefault="00B6056A" w:rsidP="001E39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308D1">
                    <w:rPr>
                      <w:rFonts w:ascii="Calibri" w:eastAsia="Times New Roman" w:hAnsi="Calibri" w:cs="Times New Roman"/>
                      <w:color w:val="000000"/>
                    </w:rPr>
                    <w:t>Scheduling/timeline/calendar/color coding</w:t>
                  </w:r>
                </w:p>
              </w:tc>
            </w:tr>
            <w:tr w:rsidR="00B6056A" w:rsidRPr="008763C3" w14:paraId="44C8B4BF" w14:textId="77777777" w:rsidTr="004A5B77">
              <w:trPr>
                <w:cnfStyle w:val="000000010000" w:firstRow="0" w:lastRow="0" w:firstColumn="0" w:lastColumn="0" w:oddVBand="0" w:evenVBand="0" w:oddHBand="0" w:evenHBand="1"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1360" w:type="dxa"/>
                </w:tcPr>
                <w:p w14:paraId="7385AA09" w14:textId="46DC1F81" w:rsidR="00B6056A" w:rsidRPr="00B6056A" w:rsidRDefault="00B6056A" w:rsidP="00B6056A">
                  <w:pPr>
                    <w:jc w:val="center"/>
                    <w:rPr>
                      <w:rFonts w:ascii="Calibri" w:eastAsia="Times New Roman" w:hAnsi="Calibri" w:cs="Times New Roman"/>
                      <w:b w:val="0"/>
                      <w:color w:val="000000"/>
                    </w:rPr>
                  </w:pPr>
                  <w:r w:rsidRPr="00B6056A">
                    <w:rPr>
                      <w:rFonts w:ascii="Calibri" w:eastAsia="Times New Roman" w:hAnsi="Calibri" w:cs="Times New Roman"/>
                      <w:b w:val="0"/>
                      <w:color w:val="000000"/>
                    </w:rPr>
                    <w:t>11</w:t>
                  </w:r>
                </w:p>
              </w:tc>
              <w:tc>
                <w:tcPr>
                  <w:tcW w:w="4500" w:type="dxa"/>
                  <w:noWrap/>
                  <w:hideMark/>
                </w:tcPr>
                <w:p w14:paraId="11A348D7" w14:textId="4962EF5D" w:rsidR="00B6056A" w:rsidRPr="002308D1" w:rsidRDefault="00B6056A" w:rsidP="001E394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2308D1">
                    <w:rPr>
                      <w:rFonts w:ascii="Calibri" w:eastAsia="Times New Roman" w:hAnsi="Calibri" w:cs="Times New Roman"/>
                      <w:color w:val="000000"/>
                    </w:rPr>
                    <w:t>Positive attitude/caring/helpful</w:t>
                  </w:r>
                </w:p>
              </w:tc>
            </w:tr>
            <w:tr w:rsidR="00B6056A" w:rsidRPr="008763C3" w14:paraId="15CFB8FA" w14:textId="77777777" w:rsidTr="004A5B7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1360" w:type="dxa"/>
                </w:tcPr>
                <w:p w14:paraId="44FAB101" w14:textId="05B16EB6" w:rsidR="00B6056A" w:rsidRPr="00B6056A" w:rsidRDefault="00B6056A" w:rsidP="00B6056A">
                  <w:pPr>
                    <w:jc w:val="center"/>
                    <w:rPr>
                      <w:rFonts w:ascii="Calibri" w:eastAsia="Times New Roman" w:hAnsi="Calibri" w:cs="Times New Roman"/>
                      <w:b w:val="0"/>
                      <w:color w:val="000000"/>
                    </w:rPr>
                  </w:pPr>
                  <w:r w:rsidRPr="00B6056A">
                    <w:rPr>
                      <w:rFonts w:ascii="Calibri" w:eastAsia="Times New Roman" w:hAnsi="Calibri" w:cs="Times New Roman"/>
                      <w:b w:val="0"/>
                      <w:color w:val="000000"/>
                    </w:rPr>
                    <w:t>8</w:t>
                  </w:r>
                </w:p>
              </w:tc>
              <w:tc>
                <w:tcPr>
                  <w:tcW w:w="4500" w:type="dxa"/>
                  <w:noWrap/>
                  <w:hideMark/>
                </w:tcPr>
                <w:p w14:paraId="62CADD86" w14:textId="69D900A5" w:rsidR="00B6056A" w:rsidRPr="002308D1" w:rsidRDefault="00B6056A" w:rsidP="001E39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Handouts/strate</w:t>
                  </w:r>
                  <w:r w:rsidRPr="002308D1">
                    <w:rPr>
                      <w:rFonts w:ascii="Calibri" w:eastAsia="Times New Roman" w:hAnsi="Calibri" w:cs="Times New Roman"/>
                      <w:color w:val="000000"/>
                    </w:rPr>
                    <w:t>gies</w:t>
                  </w:r>
                </w:p>
              </w:tc>
            </w:tr>
            <w:tr w:rsidR="00B6056A" w:rsidRPr="008763C3" w14:paraId="06A66754" w14:textId="77777777" w:rsidTr="004A5B77">
              <w:trPr>
                <w:cnfStyle w:val="000000010000" w:firstRow="0" w:lastRow="0" w:firstColumn="0" w:lastColumn="0" w:oddVBand="0" w:evenVBand="0" w:oddHBand="0" w:evenHBand="1"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1360" w:type="dxa"/>
                </w:tcPr>
                <w:p w14:paraId="272A8E44" w14:textId="02F0DD3D" w:rsidR="00B6056A" w:rsidRPr="00B6056A" w:rsidRDefault="00B6056A" w:rsidP="00B6056A">
                  <w:pPr>
                    <w:jc w:val="center"/>
                    <w:rPr>
                      <w:rFonts w:ascii="Calibri" w:eastAsia="Times New Roman" w:hAnsi="Calibri" w:cs="Times New Roman"/>
                      <w:b w:val="0"/>
                      <w:color w:val="000000"/>
                    </w:rPr>
                  </w:pPr>
                  <w:r w:rsidRPr="00B6056A">
                    <w:rPr>
                      <w:rFonts w:ascii="Calibri" w:eastAsia="Times New Roman" w:hAnsi="Calibri" w:cs="Times New Roman"/>
                      <w:b w:val="0"/>
                      <w:color w:val="000000"/>
                    </w:rPr>
                    <w:t>7</w:t>
                  </w:r>
                </w:p>
              </w:tc>
              <w:tc>
                <w:tcPr>
                  <w:tcW w:w="4500" w:type="dxa"/>
                  <w:noWrap/>
                  <w:hideMark/>
                </w:tcPr>
                <w:p w14:paraId="5CF81E8B" w14:textId="60653EE4" w:rsidR="00B6056A" w:rsidRPr="002308D1" w:rsidRDefault="00B6056A" w:rsidP="001E394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2308D1">
                    <w:rPr>
                      <w:rFonts w:ascii="Calibri" w:eastAsia="Times New Roman" w:hAnsi="Calibri" w:cs="Times New Roman"/>
                      <w:color w:val="000000"/>
                    </w:rPr>
                    <w:t>Easy to talk to</w:t>
                  </w:r>
                </w:p>
              </w:tc>
            </w:tr>
            <w:tr w:rsidR="00B6056A" w:rsidRPr="008763C3" w14:paraId="0AE66D19" w14:textId="77777777" w:rsidTr="004A5B7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1360" w:type="dxa"/>
                </w:tcPr>
                <w:p w14:paraId="786486E2" w14:textId="6D642B93" w:rsidR="00B6056A" w:rsidRPr="00B6056A" w:rsidRDefault="00B6056A" w:rsidP="00B6056A">
                  <w:pPr>
                    <w:jc w:val="center"/>
                    <w:rPr>
                      <w:rFonts w:ascii="Calibri" w:eastAsia="Times New Roman" w:hAnsi="Calibri" w:cs="Times New Roman"/>
                      <w:b w:val="0"/>
                      <w:color w:val="000000"/>
                    </w:rPr>
                  </w:pPr>
                  <w:r w:rsidRPr="00B6056A">
                    <w:rPr>
                      <w:rFonts w:ascii="Calibri" w:eastAsia="Times New Roman" w:hAnsi="Calibri" w:cs="Times New Roman"/>
                      <w:b w:val="0"/>
                      <w:color w:val="000000"/>
                    </w:rPr>
                    <w:t>5</w:t>
                  </w:r>
                </w:p>
              </w:tc>
              <w:tc>
                <w:tcPr>
                  <w:tcW w:w="4500" w:type="dxa"/>
                  <w:noWrap/>
                  <w:hideMark/>
                </w:tcPr>
                <w:p w14:paraId="38D6C387" w14:textId="26A08D96" w:rsidR="00B6056A" w:rsidRPr="002308D1" w:rsidRDefault="00B6056A" w:rsidP="001E39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308D1">
                    <w:rPr>
                      <w:rFonts w:ascii="Calibri" w:eastAsia="Times New Roman" w:hAnsi="Calibri" w:cs="Times New Roman"/>
                      <w:color w:val="000000"/>
                    </w:rPr>
                    <w:t>Motivation/encouragement/moral support</w:t>
                  </w:r>
                </w:p>
              </w:tc>
            </w:tr>
            <w:tr w:rsidR="00B6056A" w:rsidRPr="008763C3" w14:paraId="092EC002" w14:textId="77777777" w:rsidTr="004A5B77">
              <w:trPr>
                <w:cnfStyle w:val="000000010000" w:firstRow="0" w:lastRow="0" w:firstColumn="0" w:lastColumn="0" w:oddVBand="0" w:evenVBand="0" w:oddHBand="0" w:evenHBand="1"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1360" w:type="dxa"/>
                </w:tcPr>
                <w:p w14:paraId="28E2B304" w14:textId="36E88C02" w:rsidR="00B6056A" w:rsidRPr="00B6056A" w:rsidRDefault="00B6056A" w:rsidP="00B6056A">
                  <w:pPr>
                    <w:jc w:val="center"/>
                    <w:rPr>
                      <w:rFonts w:ascii="Calibri" w:eastAsia="Times New Roman" w:hAnsi="Calibri" w:cs="Times New Roman"/>
                      <w:b w:val="0"/>
                      <w:color w:val="000000"/>
                    </w:rPr>
                  </w:pPr>
                  <w:r w:rsidRPr="00B6056A">
                    <w:rPr>
                      <w:rFonts w:ascii="Calibri" w:eastAsia="Times New Roman" w:hAnsi="Calibri" w:cs="Times New Roman"/>
                      <w:b w:val="0"/>
                      <w:color w:val="000000"/>
                    </w:rPr>
                    <w:t>5</w:t>
                  </w:r>
                </w:p>
              </w:tc>
              <w:tc>
                <w:tcPr>
                  <w:tcW w:w="4500" w:type="dxa"/>
                  <w:noWrap/>
                  <w:hideMark/>
                </w:tcPr>
                <w:p w14:paraId="44F3FBE6" w14:textId="439792AC" w:rsidR="00B6056A" w:rsidRPr="002308D1" w:rsidRDefault="00B6056A" w:rsidP="001E394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2308D1">
                    <w:rPr>
                      <w:rFonts w:ascii="Calibri" w:eastAsia="Times New Roman" w:hAnsi="Calibri" w:cs="Times New Roman"/>
                      <w:color w:val="000000"/>
                    </w:rPr>
                    <w:t>Weekly meetings/check</w:t>
                  </w:r>
                  <w:r>
                    <w:rPr>
                      <w:rFonts w:ascii="Calibri" w:eastAsia="Times New Roman" w:hAnsi="Calibri" w:cs="Times New Roman"/>
                      <w:color w:val="000000"/>
                    </w:rPr>
                    <w:t>-</w:t>
                  </w:r>
                  <w:r w:rsidRPr="002308D1">
                    <w:rPr>
                      <w:rFonts w:ascii="Calibri" w:eastAsia="Times New Roman" w:hAnsi="Calibri" w:cs="Times New Roman"/>
                      <w:color w:val="000000"/>
                    </w:rPr>
                    <w:t>in/accountability</w:t>
                  </w:r>
                </w:p>
              </w:tc>
            </w:tr>
            <w:tr w:rsidR="00B6056A" w:rsidRPr="008763C3" w14:paraId="7A7D0CF1" w14:textId="77777777" w:rsidTr="004A5B7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1360" w:type="dxa"/>
                </w:tcPr>
                <w:p w14:paraId="72608A5B" w14:textId="124FFED3" w:rsidR="00B6056A" w:rsidRPr="00B6056A" w:rsidRDefault="00B6056A" w:rsidP="00B6056A">
                  <w:pPr>
                    <w:jc w:val="center"/>
                    <w:rPr>
                      <w:rFonts w:ascii="Calibri" w:eastAsia="Times New Roman" w:hAnsi="Calibri" w:cs="Times New Roman"/>
                      <w:b w:val="0"/>
                      <w:color w:val="000000"/>
                    </w:rPr>
                  </w:pPr>
                  <w:r w:rsidRPr="00B6056A">
                    <w:rPr>
                      <w:rFonts w:ascii="Calibri" w:eastAsia="Times New Roman" w:hAnsi="Calibri" w:cs="Times New Roman"/>
                      <w:b w:val="0"/>
                      <w:color w:val="000000"/>
                    </w:rPr>
                    <w:t>5</w:t>
                  </w:r>
                </w:p>
              </w:tc>
              <w:tc>
                <w:tcPr>
                  <w:tcW w:w="4500" w:type="dxa"/>
                  <w:noWrap/>
                  <w:hideMark/>
                </w:tcPr>
                <w:p w14:paraId="6188B303" w14:textId="1BFA74D3" w:rsidR="00B6056A" w:rsidRPr="002308D1" w:rsidRDefault="00B6056A" w:rsidP="001E39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308D1">
                    <w:rPr>
                      <w:rFonts w:ascii="Calibri" w:eastAsia="Times New Roman" w:hAnsi="Calibri" w:cs="Times New Roman"/>
                      <w:color w:val="000000"/>
                    </w:rPr>
                    <w:t>Great listener</w:t>
                  </w:r>
                </w:p>
              </w:tc>
            </w:tr>
            <w:tr w:rsidR="00B6056A" w:rsidRPr="008763C3" w14:paraId="2726159D" w14:textId="77777777" w:rsidTr="004A5B77">
              <w:trPr>
                <w:cnfStyle w:val="000000010000" w:firstRow="0" w:lastRow="0" w:firstColumn="0" w:lastColumn="0" w:oddVBand="0" w:evenVBand="0" w:oddHBand="0" w:evenHBand="1"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1360" w:type="dxa"/>
                </w:tcPr>
                <w:p w14:paraId="70AA5843" w14:textId="21EF8CD1" w:rsidR="00B6056A" w:rsidRPr="00B6056A" w:rsidRDefault="00B6056A" w:rsidP="00B6056A">
                  <w:pPr>
                    <w:jc w:val="center"/>
                    <w:rPr>
                      <w:rFonts w:ascii="Calibri" w:eastAsia="Times New Roman" w:hAnsi="Calibri" w:cs="Times New Roman"/>
                      <w:b w:val="0"/>
                      <w:color w:val="000000"/>
                    </w:rPr>
                  </w:pPr>
                  <w:r w:rsidRPr="00B6056A">
                    <w:rPr>
                      <w:rFonts w:ascii="Calibri" w:eastAsia="Times New Roman" w:hAnsi="Calibri" w:cs="Times New Roman"/>
                      <w:b w:val="0"/>
                      <w:color w:val="000000"/>
                    </w:rPr>
                    <w:t>4</w:t>
                  </w:r>
                </w:p>
              </w:tc>
              <w:tc>
                <w:tcPr>
                  <w:tcW w:w="4500" w:type="dxa"/>
                  <w:noWrap/>
                  <w:hideMark/>
                </w:tcPr>
                <w:p w14:paraId="2A6678EE" w14:textId="7CA8BEBD" w:rsidR="00B6056A" w:rsidRPr="002308D1" w:rsidRDefault="00B6056A" w:rsidP="001E394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2308D1">
                    <w:rPr>
                      <w:rFonts w:ascii="Calibri" w:eastAsia="Times New Roman" w:hAnsi="Calibri" w:cs="Times New Roman"/>
                      <w:color w:val="000000"/>
                    </w:rPr>
                    <w:t>Knowledgeable about campus resources</w:t>
                  </w:r>
                </w:p>
              </w:tc>
            </w:tr>
            <w:tr w:rsidR="00B6056A" w:rsidRPr="008763C3" w14:paraId="056D88B7" w14:textId="77777777" w:rsidTr="004A5B7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1360" w:type="dxa"/>
                </w:tcPr>
                <w:p w14:paraId="3AE20C37" w14:textId="7DF9EF2F" w:rsidR="00B6056A" w:rsidRPr="00B6056A" w:rsidRDefault="00B6056A" w:rsidP="00B6056A">
                  <w:pPr>
                    <w:jc w:val="center"/>
                    <w:rPr>
                      <w:rFonts w:ascii="Calibri" w:eastAsia="Times New Roman" w:hAnsi="Calibri" w:cs="Times New Roman"/>
                      <w:b w:val="0"/>
                      <w:color w:val="000000"/>
                    </w:rPr>
                  </w:pPr>
                  <w:r w:rsidRPr="00B6056A">
                    <w:rPr>
                      <w:rFonts w:ascii="Calibri" w:eastAsia="Times New Roman" w:hAnsi="Calibri" w:cs="Times New Roman"/>
                      <w:b w:val="0"/>
                      <w:color w:val="000000"/>
                    </w:rPr>
                    <w:t>2</w:t>
                  </w:r>
                </w:p>
              </w:tc>
              <w:tc>
                <w:tcPr>
                  <w:tcW w:w="4500" w:type="dxa"/>
                  <w:noWrap/>
                  <w:hideMark/>
                </w:tcPr>
                <w:p w14:paraId="7B17F223" w14:textId="5208E911" w:rsidR="00B6056A" w:rsidRPr="002308D1" w:rsidRDefault="00B6056A" w:rsidP="001E39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308D1">
                    <w:rPr>
                      <w:rFonts w:ascii="Calibri" w:eastAsia="Times New Roman" w:hAnsi="Calibri" w:cs="Times New Roman"/>
                      <w:color w:val="000000"/>
                    </w:rPr>
                    <w:t>Study skills</w:t>
                  </w:r>
                </w:p>
              </w:tc>
            </w:tr>
          </w:tbl>
          <w:p w14:paraId="41700073" w14:textId="77777777" w:rsidR="009634B1" w:rsidRDefault="009634B1" w:rsidP="00ED65AD"/>
        </w:tc>
      </w:tr>
    </w:tbl>
    <w:p w14:paraId="6FF57092" w14:textId="20AEE7D0" w:rsidR="009634B1" w:rsidRDefault="003922E7" w:rsidP="009634B1">
      <w:r>
        <w:fldChar w:fldCharType="begin"/>
      </w:r>
      <w:r>
        <w:instrText xml:space="preserve"> REF _Ref385858176 \h </w:instrText>
      </w:r>
      <w:r>
        <w:fldChar w:fldCharType="separate"/>
      </w:r>
      <w:r w:rsidR="00D306B0" w:rsidRPr="007C5478">
        <w:t xml:space="preserve">Table </w:t>
      </w:r>
      <w:r w:rsidR="00D306B0">
        <w:rPr>
          <w:noProof/>
        </w:rPr>
        <w:t>32</w:t>
      </w:r>
      <w:r>
        <w:fldChar w:fldCharType="end"/>
      </w:r>
      <w:r>
        <w:t xml:space="preserve"> Additional Quotes:</w:t>
      </w:r>
    </w:p>
    <w:p w14:paraId="65290B90" w14:textId="1EA7BDF3" w:rsidR="008763C3" w:rsidRDefault="00CD72F0" w:rsidP="008763C3">
      <w:pPr>
        <w:pStyle w:val="ListParagraph"/>
        <w:numPr>
          <w:ilvl w:val="0"/>
          <w:numId w:val="14"/>
        </w:numPr>
      </w:pPr>
      <w:r>
        <w:t>T</w:t>
      </w:r>
      <w:r w:rsidR="008763C3">
        <w:t xml:space="preserve">hat not only were they there to help organize your week and other academic stuff, but they have proven to be very </w:t>
      </w:r>
      <w:r w:rsidR="008763C3" w:rsidRPr="00335DCA">
        <w:rPr>
          <w:u w:val="single"/>
        </w:rPr>
        <w:t>great people to talk to and be great role models</w:t>
      </w:r>
      <w:r w:rsidR="008763C3">
        <w:t xml:space="preserve">. </w:t>
      </w:r>
    </w:p>
    <w:p w14:paraId="72AD72B2" w14:textId="77777777" w:rsidR="008763C3" w:rsidRDefault="008763C3" w:rsidP="008763C3">
      <w:pPr>
        <w:pStyle w:val="ListParagraph"/>
        <w:numPr>
          <w:ilvl w:val="0"/>
          <w:numId w:val="14"/>
        </w:numPr>
      </w:pPr>
      <w:r>
        <w:t xml:space="preserve">My AC is so incredibly supportive and knowledgeable about everything. He is really easy to talk to and is never judgmental. He really pushed me to be the best I can be and was so helpful whether it was school related, stressed about grades, or even a personal problem. He was my rock this semester and he always would help me find solutions and alternatives to any problem I had. </w:t>
      </w:r>
    </w:p>
    <w:p w14:paraId="0315F946" w14:textId="77777777" w:rsidR="008763C3" w:rsidRDefault="008763C3" w:rsidP="008763C3">
      <w:pPr>
        <w:pStyle w:val="ListParagraph"/>
        <w:numPr>
          <w:ilvl w:val="0"/>
          <w:numId w:val="14"/>
        </w:numPr>
      </w:pPr>
      <w:r>
        <w:t>This was one of the best experiences of my semester at USC</w:t>
      </w:r>
      <w:r w:rsidRPr="00335DCA">
        <w:t xml:space="preserve">.  </w:t>
      </w:r>
      <w:r w:rsidRPr="00335DCA">
        <w:rPr>
          <w:u w:val="single"/>
        </w:rPr>
        <w:t>It's very nice to have a grad student to show you the path that they've taken to get where they are and then to have them help you forge your own path to reach your dreams</w:t>
      </w:r>
      <w:r>
        <w:t xml:space="preserve">. </w:t>
      </w:r>
    </w:p>
    <w:p w14:paraId="7F72DB22" w14:textId="60FE40A7" w:rsidR="00335DCA" w:rsidRDefault="00335DCA" w:rsidP="00335DCA">
      <w:pPr>
        <w:pStyle w:val="ListParagraph"/>
        <w:numPr>
          <w:ilvl w:val="0"/>
          <w:numId w:val="14"/>
        </w:numPr>
      </w:pPr>
      <w:r>
        <w:t>My AC helped a lot in the sense that she not only helped me plan my semester, but she allowed me to discuss problems I had or questions which other students couldn't answer, but that professors probably don't have time to answer. She listened and gave back really good input.</w:t>
      </w:r>
    </w:p>
    <w:p w14:paraId="7D08A767" w14:textId="77777777" w:rsidR="008763C3" w:rsidRDefault="008763C3" w:rsidP="008763C3">
      <w:pPr>
        <w:pStyle w:val="ListParagraph"/>
        <w:numPr>
          <w:ilvl w:val="0"/>
          <w:numId w:val="14"/>
        </w:numPr>
      </w:pPr>
      <w:r>
        <w:t xml:space="preserve">My AC is always available and helpful. She </w:t>
      </w:r>
      <w:r w:rsidRPr="00335DCA">
        <w:rPr>
          <w:u w:val="single"/>
        </w:rPr>
        <w:t>goes above and beyond</w:t>
      </w:r>
      <w:r>
        <w:t xml:space="preserve"> to ensure that I am doing well. </w:t>
      </w:r>
    </w:p>
    <w:p w14:paraId="15033E42" w14:textId="56D6BB20" w:rsidR="00335DCA" w:rsidRDefault="00335DCA" w:rsidP="00335DCA">
      <w:pPr>
        <w:pStyle w:val="ListParagraph"/>
        <w:numPr>
          <w:ilvl w:val="0"/>
          <w:numId w:val="14"/>
        </w:numPr>
      </w:pPr>
      <w:r>
        <w:t>How much she cared about me, and how she really did want to support me!</w:t>
      </w:r>
    </w:p>
    <w:p w14:paraId="500B045E" w14:textId="77777777" w:rsidR="008763C3" w:rsidRDefault="008763C3" w:rsidP="008763C3">
      <w:pPr>
        <w:pStyle w:val="ListParagraph"/>
        <w:numPr>
          <w:ilvl w:val="0"/>
          <w:numId w:val="14"/>
        </w:numPr>
      </w:pPr>
      <w:r>
        <w:t xml:space="preserve">My AC was very approachable and </w:t>
      </w:r>
      <w:r w:rsidRPr="00335DCA">
        <w:rPr>
          <w:u w:val="single"/>
        </w:rPr>
        <w:t>willing to adjust to my learning style</w:t>
      </w:r>
      <w:r>
        <w:t>.</w:t>
      </w:r>
    </w:p>
    <w:p w14:paraId="6C93959C" w14:textId="77777777" w:rsidR="008763C3" w:rsidRDefault="008763C3" w:rsidP="008763C3">
      <w:pPr>
        <w:pStyle w:val="ListParagraph"/>
        <w:numPr>
          <w:ilvl w:val="0"/>
          <w:numId w:val="14"/>
        </w:numPr>
      </w:pPr>
      <w:r>
        <w:t xml:space="preserve">Motivated me to try and do better. </w:t>
      </w:r>
    </w:p>
    <w:p w14:paraId="20E43487" w14:textId="77777777" w:rsidR="00B00E6C" w:rsidRDefault="00B00E6C" w:rsidP="009634B1"/>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9634B1" w14:paraId="3E224275" w14:textId="77777777" w:rsidTr="00023C82">
        <w:trPr>
          <w:jc w:val="center"/>
        </w:trPr>
        <w:tc>
          <w:tcPr>
            <w:tcW w:w="9576" w:type="dxa"/>
          </w:tcPr>
          <w:p w14:paraId="60191AB4" w14:textId="76AFFED5" w:rsidR="009634B1" w:rsidRPr="007C5478" w:rsidRDefault="007C5478" w:rsidP="004A5B77">
            <w:pPr>
              <w:keepNext/>
              <w:ind w:left="1620"/>
            </w:pPr>
            <w:bookmarkStart w:id="36" w:name="_Ref385858190"/>
            <w:r w:rsidRPr="007C5478">
              <w:lastRenderedPageBreak/>
              <w:t xml:space="preserve">Table </w:t>
            </w:r>
            <w:fldSimple w:instr=" SEQ Table \* ARABIC ">
              <w:r w:rsidR="00D306B0">
                <w:rPr>
                  <w:noProof/>
                </w:rPr>
                <w:t>33</w:t>
              </w:r>
            </w:fldSimple>
            <w:bookmarkEnd w:id="36"/>
            <w:r w:rsidRPr="007C5478">
              <w:t>. Least Helpful about Academic Coach</w:t>
            </w:r>
          </w:p>
        </w:tc>
      </w:tr>
      <w:tr w:rsidR="009634B1" w14:paraId="49B1293E" w14:textId="77777777" w:rsidTr="00023C82">
        <w:trPr>
          <w:jc w:val="center"/>
        </w:trPr>
        <w:tc>
          <w:tcPr>
            <w:tcW w:w="9576" w:type="dxa"/>
          </w:tcPr>
          <w:tbl>
            <w:tblPr>
              <w:tblStyle w:val="MediumShading1-Accent2"/>
              <w:tblW w:w="6200" w:type="dxa"/>
              <w:jc w:val="center"/>
              <w:tblLook w:val="04A0" w:firstRow="1" w:lastRow="0" w:firstColumn="1" w:lastColumn="0" w:noHBand="0" w:noVBand="1"/>
            </w:tblPr>
            <w:tblGrid>
              <w:gridCol w:w="1438"/>
              <w:gridCol w:w="4762"/>
            </w:tblGrid>
            <w:tr w:rsidR="00B6056A" w:rsidRPr="008763C3" w14:paraId="16F66F40" w14:textId="77777777" w:rsidTr="00B6056A">
              <w:trPr>
                <w:cnfStyle w:val="100000000000" w:firstRow="1" w:lastRow="0" w:firstColumn="0" w:lastColumn="0" w:oddVBand="0" w:evenVBand="0" w:oddHBand="0"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1438" w:type="dxa"/>
                </w:tcPr>
                <w:p w14:paraId="104E804F" w14:textId="08D65DFF" w:rsidR="00B6056A" w:rsidRPr="00B6056A" w:rsidRDefault="00B6056A" w:rsidP="00A26FDE">
                  <w:pPr>
                    <w:keepNext/>
                    <w:jc w:val="center"/>
                    <w:rPr>
                      <w:rFonts w:ascii="Calibri" w:eastAsia="Times New Roman" w:hAnsi="Calibri" w:cs="Times New Roman"/>
                      <w:bCs w:val="0"/>
                      <w:color w:val="FFFFFF"/>
                    </w:rPr>
                  </w:pPr>
                  <w:r w:rsidRPr="00B6056A">
                    <w:rPr>
                      <w:rFonts w:ascii="Calibri" w:eastAsia="Times New Roman" w:hAnsi="Calibri" w:cs="Times New Roman"/>
                      <w:bCs w:val="0"/>
                      <w:color w:val="FFFFFF"/>
                    </w:rPr>
                    <w:t># of Times Mentioned</w:t>
                  </w:r>
                </w:p>
              </w:tc>
              <w:tc>
                <w:tcPr>
                  <w:tcW w:w="4762" w:type="dxa"/>
                  <w:hideMark/>
                </w:tcPr>
                <w:p w14:paraId="104A291C" w14:textId="3C75DA8F" w:rsidR="00B6056A" w:rsidRPr="00B6056A" w:rsidRDefault="00B6056A" w:rsidP="00A26FDE">
                  <w:pPr>
                    <w:keepNex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FFFFFF"/>
                    </w:rPr>
                  </w:pPr>
                  <w:r w:rsidRPr="00B6056A">
                    <w:rPr>
                      <w:rFonts w:ascii="Calibri" w:eastAsia="Times New Roman" w:hAnsi="Calibri" w:cs="Times New Roman"/>
                      <w:bCs w:val="0"/>
                      <w:color w:val="FFFFFF"/>
                    </w:rPr>
                    <w:t>What did you find least helpful about your Academic Coach?</w:t>
                  </w:r>
                </w:p>
              </w:tc>
            </w:tr>
            <w:tr w:rsidR="00B6056A" w:rsidRPr="008763C3" w14:paraId="60787704" w14:textId="77777777" w:rsidTr="004A5B7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438" w:type="dxa"/>
                </w:tcPr>
                <w:p w14:paraId="5D004AF6" w14:textId="22E0A554" w:rsidR="00B6056A" w:rsidRPr="00B6056A" w:rsidRDefault="00B6056A" w:rsidP="00A26FDE">
                  <w:pPr>
                    <w:keepNext/>
                    <w:jc w:val="center"/>
                    <w:rPr>
                      <w:rFonts w:ascii="Calibri" w:eastAsia="Times New Roman" w:hAnsi="Calibri" w:cs="Times New Roman"/>
                      <w:b w:val="0"/>
                      <w:color w:val="000000"/>
                    </w:rPr>
                  </w:pPr>
                  <w:r w:rsidRPr="00B6056A">
                    <w:rPr>
                      <w:rFonts w:ascii="Calibri" w:eastAsia="Times New Roman" w:hAnsi="Calibri" w:cs="Times New Roman"/>
                      <w:b w:val="0"/>
                      <w:color w:val="000000"/>
                    </w:rPr>
                    <w:t>18</w:t>
                  </w:r>
                </w:p>
              </w:tc>
              <w:tc>
                <w:tcPr>
                  <w:tcW w:w="4762" w:type="dxa"/>
                  <w:noWrap/>
                  <w:hideMark/>
                </w:tcPr>
                <w:p w14:paraId="0716B029" w14:textId="2E9D20CE" w:rsidR="00B6056A" w:rsidRPr="002308D1" w:rsidRDefault="00B6056A" w:rsidP="00A26FDE">
                  <w:pPr>
                    <w:keepNex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308D1">
                    <w:rPr>
                      <w:rFonts w:ascii="Calibri" w:eastAsia="Times New Roman" w:hAnsi="Calibri" w:cs="Times New Roman"/>
                      <w:color w:val="000000"/>
                    </w:rPr>
                    <w:t>Nothing</w:t>
                  </w:r>
                </w:p>
              </w:tc>
            </w:tr>
            <w:tr w:rsidR="00B6056A" w:rsidRPr="008763C3" w14:paraId="09D0DD30" w14:textId="77777777" w:rsidTr="004A5B7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438" w:type="dxa"/>
                </w:tcPr>
                <w:p w14:paraId="524F33B7" w14:textId="1F334901" w:rsidR="00B6056A" w:rsidRPr="00B6056A" w:rsidRDefault="00B6056A" w:rsidP="00A26FDE">
                  <w:pPr>
                    <w:keepNext/>
                    <w:jc w:val="center"/>
                    <w:rPr>
                      <w:rFonts w:ascii="Calibri" w:eastAsia="Times New Roman" w:hAnsi="Calibri" w:cs="Times New Roman"/>
                      <w:b w:val="0"/>
                      <w:color w:val="000000"/>
                    </w:rPr>
                  </w:pPr>
                  <w:r w:rsidRPr="00B6056A">
                    <w:rPr>
                      <w:rFonts w:ascii="Calibri" w:eastAsia="Times New Roman" w:hAnsi="Calibri" w:cs="Times New Roman"/>
                      <w:b w:val="0"/>
                      <w:color w:val="000000"/>
                    </w:rPr>
                    <w:t>2</w:t>
                  </w:r>
                </w:p>
              </w:tc>
              <w:tc>
                <w:tcPr>
                  <w:tcW w:w="4762" w:type="dxa"/>
                  <w:noWrap/>
                  <w:hideMark/>
                </w:tcPr>
                <w:p w14:paraId="087AB21E" w14:textId="6F48AE2F" w:rsidR="00B6056A" w:rsidRPr="002308D1" w:rsidRDefault="00B6056A" w:rsidP="00A26FDE">
                  <w:pPr>
                    <w:keepNex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2308D1">
                    <w:rPr>
                      <w:rFonts w:ascii="Calibri" w:eastAsia="Times New Roman" w:hAnsi="Calibri" w:cs="Times New Roman"/>
                      <w:color w:val="000000"/>
                    </w:rPr>
                    <w:t>To each his own</w:t>
                  </w:r>
                </w:p>
              </w:tc>
            </w:tr>
            <w:tr w:rsidR="00B6056A" w:rsidRPr="008763C3" w14:paraId="3D47B8AB" w14:textId="77777777" w:rsidTr="004A5B7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438" w:type="dxa"/>
                </w:tcPr>
                <w:p w14:paraId="18705A6A" w14:textId="0D847BC4" w:rsidR="00B6056A" w:rsidRPr="00B6056A" w:rsidRDefault="00B6056A" w:rsidP="00A26FDE">
                  <w:pPr>
                    <w:keepNext/>
                    <w:jc w:val="center"/>
                    <w:rPr>
                      <w:rFonts w:ascii="Calibri" w:eastAsia="Times New Roman" w:hAnsi="Calibri" w:cs="Times New Roman"/>
                      <w:b w:val="0"/>
                      <w:color w:val="000000"/>
                    </w:rPr>
                  </w:pPr>
                  <w:r w:rsidRPr="00B6056A">
                    <w:rPr>
                      <w:rFonts w:ascii="Calibri" w:eastAsia="Times New Roman" w:hAnsi="Calibri" w:cs="Times New Roman"/>
                      <w:b w:val="0"/>
                      <w:color w:val="000000"/>
                    </w:rPr>
                    <w:t>2</w:t>
                  </w:r>
                </w:p>
              </w:tc>
              <w:tc>
                <w:tcPr>
                  <w:tcW w:w="4762" w:type="dxa"/>
                  <w:noWrap/>
                  <w:hideMark/>
                </w:tcPr>
                <w:p w14:paraId="2CC23568" w14:textId="437FC9DF" w:rsidR="00B6056A" w:rsidRPr="002308D1" w:rsidRDefault="00B6056A" w:rsidP="00A26FDE">
                  <w:pPr>
                    <w:keepNex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308D1">
                    <w:rPr>
                      <w:rFonts w:ascii="Calibri" w:eastAsia="Times New Roman" w:hAnsi="Calibri" w:cs="Times New Roman"/>
                      <w:color w:val="000000"/>
                    </w:rPr>
                    <w:t>Takes time to have these meetings</w:t>
                  </w:r>
                </w:p>
              </w:tc>
            </w:tr>
            <w:tr w:rsidR="00B6056A" w:rsidRPr="008763C3" w14:paraId="4DD67148" w14:textId="77777777" w:rsidTr="004A5B7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438" w:type="dxa"/>
                </w:tcPr>
                <w:p w14:paraId="7AF3E4DF" w14:textId="2E8CBDDC" w:rsidR="00B6056A" w:rsidRPr="00B6056A" w:rsidRDefault="00B6056A" w:rsidP="00A26FDE">
                  <w:pPr>
                    <w:keepNext/>
                    <w:jc w:val="center"/>
                    <w:rPr>
                      <w:rFonts w:ascii="Calibri" w:eastAsia="Times New Roman" w:hAnsi="Calibri" w:cs="Times New Roman"/>
                      <w:b w:val="0"/>
                      <w:color w:val="000000"/>
                    </w:rPr>
                  </w:pPr>
                  <w:r w:rsidRPr="00B6056A">
                    <w:rPr>
                      <w:rFonts w:ascii="Calibri" w:eastAsia="Times New Roman" w:hAnsi="Calibri" w:cs="Times New Roman"/>
                      <w:b w:val="0"/>
                      <w:color w:val="000000"/>
                    </w:rPr>
                    <w:t>1</w:t>
                  </w:r>
                </w:p>
              </w:tc>
              <w:tc>
                <w:tcPr>
                  <w:tcW w:w="4762" w:type="dxa"/>
                  <w:noWrap/>
                  <w:hideMark/>
                </w:tcPr>
                <w:p w14:paraId="03844573" w14:textId="4EB40540" w:rsidR="00B6056A" w:rsidRPr="002308D1" w:rsidRDefault="004A5B77" w:rsidP="00A26FDE">
                  <w:pPr>
                    <w:keepNex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Talking about non-</w:t>
                  </w:r>
                  <w:r w:rsidR="00B6056A" w:rsidRPr="002308D1">
                    <w:rPr>
                      <w:rFonts w:ascii="Calibri" w:eastAsia="Times New Roman" w:hAnsi="Calibri" w:cs="Times New Roman"/>
                      <w:color w:val="000000"/>
                    </w:rPr>
                    <w:t>academic things</w:t>
                  </w:r>
                </w:p>
              </w:tc>
            </w:tr>
            <w:tr w:rsidR="00B6056A" w:rsidRPr="008763C3" w14:paraId="3B8AD85F" w14:textId="77777777" w:rsidTr="004A5B7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438" w:type="dxa"/>
                </w:tcPr>
                <w:p w14:paraId="12D13C4D" w14:textId="685C687A" w:rsidR="00B6056A" w:rsidRPr="00B6056A" w:rsidRDefault="00B6056A" w:rsidP="00A26FDE">
                  <w:pPr>
                    <w:keepNext/>
                    <w:jc w:val="center"/>
                    <w:rPr>
                      <w:rFonts w:ascii="Calibri" w:eastAsia="Times New Roman" w:hAnsi="Calibri" w:cs="Times New Roman"/>
                      <w:b w:val="0"/>
                      <w:color w:val="000000"/>
                    </w:rPr>
                  </w:pPr>
                  <w:r w:rsidRPr="00B6056A">
                    <w:rPr>
                      <w:rFonts w:ascii="Calibri" w:eastAsia="Times New Roman" w:hAnsi="Calibri" w:cs="Times New Roman"/>
                      <w:b w:val="0"/>
                      <w:color w:val="000000"/>
                    </w:rPr>
                    <w:t>1</w:t>
                  </w:r>
                </w:p>
              </w:tc>
              <w:tc>
                <w:tcPr>
                  <w:tcW w:w="4762" w:type="dxa"/>
                  <w:noWrap/>
                  <w:hideMark/>
                </w:tcPr>
                <w:p w14:paraId="36C4B38B" w14:textId="79A039AB" w:rsidR="00B6056A" w:rsidRPr="002308D1" w:rsidRDefault="00B6056A" w:rsidP="00A26FDE">
                  <w:pPr>
                    <w:keepNex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308D1">
                    <w:rPr>
                      <w:rFonts w:ascii="Calibri" w:eastAsia="Times New Roman" w:hAnsi="Calibri" w:cs="Times New Roman"/>
                      <w:color w:val="000000"/>
                    </w:rPr>
                    <w:t>Not able to proofread work</w:t>
                  </w:r>
                </w:p>
              </w:tc>
            </w:tr>
            <w:tr w:rsidR="00B6056A" w:rsidRPr="008763C3" w14:paraId="2D55F7E6" w14:textId="77777777" w:rsidTr="004A5B7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438" w:type="dxa"/>
                </w:tcPr>
                <w:p w14:paraId="10408A6F" w14:textId="3C20FC11" w:rsidR="00B6056A" w:rsidRPr="00B6056A" w:rsidRDefault="00B6056A" w:rsidP="00A26FDE">
                  <w:pPr>
                    <w:keepNext/>
                    <w:jc w:val="center"/>
                    <w:rPr>
                      <w:rFonts w:ascii="Calibri" w:eastAsia="Times New Roman" w:hAnsi="Calibri" w:cs="Times New Roman"/>
                      <w:b w:val="0"/>
                      <w:color w:val="000000"/>
                    </w:rPr>
                  </w:pPr>
                  <w:r w:rsidRPr="00B6056A">
                    <w:rPr>
                      <w:rFonts w:ascii="Calibri" w:eastAsia="Times New Roman" w:hAnsi="Calibri" w:cs="Times New Roman"/>
                      <w:b w:val="0"/>
                      <w:color w:val="000000"/>
                    </w:rPr>
                    <w:t>1</w:t>
                  </w:r>
                </w:p>
              </w:tc>
              <w:tc>
                <w:tcPr>
                  <w:tcW w:w="4762" w:type="dxa"/>
                  <w:noWrap/>
                  <w:hideMark/>
                </w:tcPr>
                <w:p w14:paraId="589B8F79" w14:textId="00030E19" w:rsidR="00B6056A" w:rsidRPr="002308D1" w:rsidRDefault="00B6056A" w:rsidP="00A26FDE">
                  <w:pPr>
                    <w:keepNex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2308D1">
                    <w:rPr>
                      <w:rFonts w:ascii="Calibri" w:eastAsia="Times New Roman" w:hAnsi="Calibri" w:cs="Times New Roman"/>
                      <w:color w:val="000000"/>
                    </w:rPr>
                    <w:t>Organization tips</w:t>
                  </w:r>
                </w:p>
              </w:tc>
            </w:tr>
            <w:tr w:rsidR="00B6056A" w:rsidRPr="008763C3" w14:paraId="7B12C1EB" w14:textId="77777777" w:rsidTr="004A5B7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438" w:type="dxa"/>
                </w:tcPr>
                <w:p w14:paraId="2FE2BD43" w14:textId="5872F9A8" w:rsidR="00B6056A" w:rsidRPr="00B6056A" w:rsidRDefault="00B6056A" w:rsidP="00A26FDE">
                  <w:pPr>
                    <w:keepNext/>
                    <w:jc w:val="center"/>
                    <w:rPr>
                      <w:rFonts w:ascii="Calibri" w:eastAsia="Times New Roman" w:hAnsi="Calibri" w:cs="Times New Roman"/>
                      <w:b w:val="0"/>
                      <w:color w:val="000000"/>
                    </w:rPr>
                  </w:pPr>
                  <w:r w:rsidRPr="00B6056A">
                    <w:rPr>
                      <w:rFonts w:ascii="Calibri" w:eastAsia="Times New Roman" w:hAnsi="Calibri" w:cs="Times New Roman"/>
                      <w:b w:val="0"/>
                      <w:color w:val="000000"/>
                    </w:rPr>
                    <w:t>1</w:t>
                  </w:r>
                </w:p>
              </w:tc>
              <w:tc>
                <w:tcPr>
                  <w:tcW w:w="4762" w:type="dxa"/>
                  <w:noWrap/>
                  <w:hideMark/>
                </w:tcPr>
                <w:p w14:paraId="56140666" w14:textId="170B8464" w:rsidR="00B6056A" w:rsidRPr="002308D1" w:rsidRDefault="00B6056A" w:rsidP="00A26FDE">
                  <w:pPr>
                    <w:keepNex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308D1">
                    <w:rPr>
                      <w:rFonts w:ascii="Calibri" w:eastAsia="Times New Roman" w:hAnsi="Calibri" w:cs="Times New Roman"/>
                      <w:color w:val="000000"/>
                    </w:rPr>
                    <w:t>Some work hard to do in session</w:t>
                  </w:r>
                </w:p>
              </w:tc>
            </w:tr>
            <w:tr w:rsidR="00B6056A" w:rsidRPr="008763C3" w14:paraId="38B6B1FE" w14:textId="77777777" w:rsidTr="004A5B7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438" w:type="dxa"/>
                </w:tcPr>
                <w:p w14:paraId="585B47FD" w14:textId="4DE087EF" w:rsidR="00B6056A" w:rsidRPr="00B6056A" w:rsidRDefault="00B6056A" w:rsidP="00A26FDE">
                  <w:pPr>
                    <w:keepNext/>
                    <w:jc w:val="center"/>
                    <w:rPr>
                      <w:rFonts w:ascii="Calibri" w:eastAsia="Times New Roman" w:hAnsi="Calibri" w:cs="Times New Roman"/>
                      <w:b w:val="0"/>
                      <w:color w:val="000000"/>
                    </w:rPr>
                  </w:pPr>
                  <w:r w:rsidRPr="00B6056A">
                    <w:rPr>
                      <w:rFonts w:ascii="Calibri" w:eastAsia="Times New Roman" w:hAnsi="Calibri" w:cs="Times New Roman"/>
                      <w:b w:val="0"/>
                      <w:color w:val="000000"/>
                    </w:rPr>
                    <w:t>1</w:t>
                  </w:r>
                </w:p>
              </w:tc>
              <w:tc>
                <w:tcPr>
                  <w:tcW w:w="4762" w:type="dxa"/>
                  <w:noWrap/>
                  <w:hideMark/>
                </w:tcPr>
                <w:p w14:paraId="19A6515B" w14:textId="28838392" w:rsidR="00B6056A" w:rsidRPr="002308D1" w:rsidRDefault="00B6056A" w:rsidP="00A26FDE">
                  <w:pPr>
                    <w:keepNex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2308D1">
                    <w:rPr>
                      <w:rFonts w:ascii="Calibri" w:eastAsia="Times New Roman" w:hAnsi="Calibri" w:cs="Times New Roman"/>
                      <w:color w:val="000000"/>
                    </w:rPr>
                    <w:t>Assessment (LASSI?)</w:t>
                  </w:r>
                </w:p>
              </w:tc>
            </w:tr>
            <w:tr w:rsidR="00B6056A" w:rsidRPr="008763C3" w14:paraId="6830F81E" w14:textId="77777777" w:rsidTr="004A5B7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438" w:type="dxa"/>
                </w:tcPr>
                <w:p w14:paraId="408B59F7" w14:textId="39CBB6DD" w:rsidR="00B6056A" w:rsidRPr="00B6056A" w:rsidRDefault="00B6056A" w:rsidP="00A26FDE">
                  <w:pPr>
                    <w:keepNext/>
                    <w:jc w:val="center"/>
                    <w:rPr>
                      <w:rFonts w:ascii="Calibri" w:eastAsia="Times New Roman" w:hAnsi="Calibri" w:cs="Times New Roman"/>
                      <w:b w:val="0"/>
                      <w:color w:val="000000"/>
                    </w:rPr>
                  </w:pPr>
                  <w:r w:rsidRPr="00B6056A">
                    <w:rPr>
                      <w:rFonts w:ascii="Calibri" w:eastAsia="Times New Roman" w:hAnsi="Calibri" w:cs="Times New Roman"/>
                      <w:b w:val="0"/>
                      <w:color w:val="000000"/>
                    </w:rPr>
                    <w:t>1</w:t>
                  </w:r>
                </w:p>
              </w:tc>
              <w:tc>
                <w:tcPr>
                  <w:tcW w:w="4762" w:type="dxa"/>
                  <w:noWrap/>
                  <w:hideMark/>
                </w:tcPr>
                <w:p w14:paraId="53D741C0" w14:textId="40E5877B" w:rsidR="00B6056A" w:rsidRPr="002308D1" w:rsidRDefault="00B6056A" w:rsidP="00A26FDE">
                  <w:pPr>
                    <w:keepNex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308D1">
                    <w:rPr>
                      <w:rFonts w:ascii="Calibri" w:eastAsia="Times New Roman" w:hAnsi="Calibri" w:cs="Times New Roman"/>
                      <w:color w:val="000000"/>
                    </w:rPr>
                    <w:t>Need just 30 minute sessions</w:t>
                  </w:r>
                </w:p>
              </w:tc>
            </w:tr>
            <w:tr w:rsidR="00B6056A" w:rsidRPr="008763C3" w14:paraId="03826392" w14:textId="77777777" w:rsidTr="004A5B7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438" w:type="dxa"/>
                </w:tcPr>
                <w:p w14:paraId="5A84A1AE" w14:textId="57330A5C" w:rsidR="00B6056A" w:rsidRPr="00B6056A" w:rsidRDefault="00B6056A" w:rsidP="00A26FDE">
                  <w:pPr>
                    <w:keepNext/>
                    <w:jc w:val="center"/>
                    <w:rPr>
                      <w:rFonts w:ascii="Calibri" w:eastAsia="Times New Roman" w:hAnsi="Calibri" w:cs="Times New Roman"/>
                      <w:b w:val="0"/>
                      <w:color w:val="000000"/>
                    </w:rPr>
                  </w:pPr>
                  <w:r w:rsidRPr="00B6056A">
                    <w:rPr>
                      <w:rFonts w:ascii="Calibri" w:eastAsia="Times New Roman" w:hAnsi="Calibri" w:cs="Times New Roman"/>
                      <w:b w:val="0"/>
                      <w:color w:val="000000"/>
                    </w:rPr>
                    <w:t>1</w:t>
                  </w:r>
                </w:p>
              </w:tc>
              <w:tc>
                <w:tcPr>
                  <w:tcW w:w="4762" w:type="dxa"/>
                  <w:noWrap/>
                  <w:hideMark/>
                </w:tcPr>
                <w:p w14:paraId="39AB73F6" w14:textId="3D07423B" w:rsidR="00B6056A" w:rsidRPr="002308D1" w:rsidRDefault="00B6056A" w:rsidP="00A26FDE">
                  <w:pPr>
                    <w:keepNex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2308D1">
                    <w:rPr>
                      <w:rFonts w:ascii="Calibri" w:eastAsia="Times New Roman" w:hAnsi="Calibri" w:cs="Times New Roman"/>
                      <w:color w:val="000000"/>
                    </w:rPr>
                    <w:t>Limited time with coach because joined later</w:t>
                  </w:r>
                </w:p>
              </w:tc>
            </w:tr>
            <w:tr w:rsidR="00B6056A" w:rsidRPr="008763C3" w14:paraId="703A6B22" w14:textId="77777777" w:rsidTr="004A5B7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438" w:type="dxa"/>
                </w:tcPr>
                <w:p w14:paraId="5E76C2D4" w14:textId="5C214F99" w:rsidR="00B6056A" w:rsidRPr="00B6056A" w:rsidRDefault="00B6056A" w:rsidP="00B6056A">
                  <w:pPr>
                    <w:jc w:val="center"/>
                    <w:rPr>
                      <w:rFonts w:ascii="Calibri" w:eastAsia="Times New Roman" w:hAnsi="Calibri" w:cs="Times New Roman"/>
                      <w:b w:val="0"/>
                      <w:color w:val="000000"/>
                    </w:rPr>
                  </w:pPr>
                  <w:r w:rsidRPr="00B6056A">
                    <w:rPr>
                      <w:rFonts w:ascii="Calibri" w:eastAsia="Times New Roman" w:hAnsi="Calibri" w:cs="Times New Roman"/>
                      <w:b w:val="0"/>
                      <w:color w:val="000000"/>
                    </w:rPr>
                    <w:t>1</w:t>
                  </w:r>
                </w:p>
              </w:tc>
              <w:tc>
                <w:tcPr>
                  <w:tcW w:w="4762" w:type="dxa"/>
                  <w:noWrap/>
                  <w:hideMark/>
                </w:tcPr>
                <w:p w14:paraId="3C329003" w14:textId="2D3B7EA8" w:rsidR="00B6056A" w:rsidRPr="002308D1" w:rsidRDefault="00B6056A" w:rsidP="001E39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308D1">
                    <w:rPr>
                      <w:rFonts w:ascii="Calibri" w:eastAsia="Times New Roman" w:hAnsi="Calibri" w:cs="Times New Roman"/>
                      <w:color w:val="000000"/>
                    </w:rPr>
                    <w:t>Detailed schedule caused stress</w:t>
                  </w:r>
                </w:p>
              </w:tc>
            </w:tr>
          </w:tbl>
          <w:p w14:paraId="435C5EE4" w14:textId="77777777" w:rsidR="009634B1" w:rsidRDefault="009634B1" w:rsidP="00ED65AD"/>
        </w:tc>
      </w:tr>
    </w:tbl>
    <w:p w14:paraId="7BCA7036" w14:textId="540A4C2B" w:rsidR="009634B1" w:rsidRDefault="003922E7" w:rsidP="009634B1">
      <w:r>
        <w:fldChar w:fldCharType="begin"/>
      </w:r>
      <w:r>
        <w:instrText xml:space="preserve"> REF _Ref385858190 \h </w:instrText>
      </w:r>
      <w:r>
        <w:fldChar w:fldCharType="separate"/>
      </w:r>
      <w:r w:rsidR="00D306B0" w:rsidRPr="007C5478">
        <w:t xml:space="preserve">Table </w:t>
      </w:r>
      <w:r w:rsidR="00D306B0">
        <w:rPr>
          <w:noProof/>
        </w:rPr>
        <w:t>33</w:t>
      </w:r>
      <w:r>
        <w:fldChar w:fldCharType="end"/>
      </w:r>
      <w:r>
        <w:t xml:space="preserve"> Additional Quotes:</w:t>
      </w:r>
    </w:p>
    <w:p w14:paraId="5D6533E2" w14:textId="77777777" w:rsidR="008763C3" w:rsidRDefault="008763C3" w:rsidP="008763C3">
      <w:pPr>
        <w:pStyle w:val="ListParagraph"/>
        <w:numPr>
          <w:ilvl w:val="0"/>
          <w:numId w:val="15"/>
        </w:numPr>
      </w:pPr>
      <w:r>
        <w:t>He seemed to take a very psychology-focused interest in my life - so instead of focusing on my academics, sometimes he focused on other events going on in my life that I didn't mind talking about, but were completely separate or not quite germane to working on school-work.</w:t>
      </w:r>
    </w:p>
    <w:p w14:paraId="0E8440F8" w14:textId="77777777" w:rsidR="008763C3" w:rsidRDefault="008763C3" w:rsidP="008763C3">
      <w:pPr>
        <w:pStyle w:val="ListParagraph"/>
        <w:numPr>
          <w:ilvl w:val="0"/>
          <w:numId w:val="15"/>
        </w:numPr>
      </w:pPr>
      <w:r>
        <w:t xml:space="preserve">that she didn't have more guidance as to have things work best and not just </w:t>
      </w:r>
      <w:r w:rsidRPr="00335DCA">
        <w:rPr>
          <w:u w:val="single"/>
        </w:rPr>
        <w:t>to each their own</w:t>
      </w:r>
    </w:p>
    <w:p w14:paraId="02BD11BC" w14:textId="77777777" w:rsidR="008763C3" w:rsidRDefault="008763C3" w:rsidP="008763C3">
      <w:pPr>
        <w:pStyle w:val="ListParagraph"/>
        <w:numPr>
          <w:ilvl w:val="0"/>
          <w:numId w:val="15"/>
        </w:numPr>
      </w:pPr>
      <w:r>
        <w:t>The fact that I do a lot of thinking myself and some of the suggestions offered may have overlapped with suggestions that I have previously thought about.</w:t>
      </w:r>
    </w:p>
    <w:p w14:paraId="2A5E1025" w14:textId="77777777" w:rsidR="008763C3" w:rsidRDefault="008763C3" w:rsidP="008763C3">
      <w:pPr>
        <w:pStyle w:val="ListParagraph"/>
        <w:numPr>
          <w:ilvl w:val="0"/>
          <w:numId w:val="15"/>
        </w:numPr>
      </w:pPr>
      <w:r>
        <w:t xml:space="preserve">I got </w:t>
      </w:r>
      <w:r w:rsidRPr="00335DCA">
        <w:rPr>
          <w:u w:val="single"/>
        </w:rPr>
        <w:t>connected with the program later in the semester</w:t>
      </w:r>
      <w:r>
        <w:t xml:space="preserve"> so I had limited time to develop my skills for this semester, but really I think having more advertising for this service would solve that problem.</w:t>
      </w:r>
    </w:p>
    <w:p w14:paraId="7591433E" w14:textId="759E33C8" w:rsidR="00B00E6C" w:rsidRDefault="008763C3" w:rsidP="008763C3">
      <w:pPr>
        <w:pStyle w:val="ListParagraph"/>
        <w:numPr>
          <w:ilvl w:val="0"/>
          <w:numId w:val="15"/>
        </w:numPr>
      </w:pPr>
      <w:r>
        <w:t xml:space="preserve">I discovered that making a schedule day by day, hour to hour was really stressing me out and </w:t>
      </w:r>
      <w:r w:rsidRPr="00335DCA">
        <w:rPr>
          <w:u w:val="single"/>
        </w:rPr>
        <w:t>we changed planning methods</w:t>
      </w:r>
      <w:r>
        <w:t>. A list of the things I need to do on a daily basis worked better.</w:t>
      </w:r>
    </w:p>
    <w:p w14:paraId="3B45ED19" w14:textId="77777777" w:rsidR="009634B1" w:rsidRDefault="009634B1" w:rsidP="009634B1"/>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9634B1" w14:paraId="669B4102" w14:textId="77777777" w:rsidTr="00023C82">
        <w:trPr>
          <w:jc w:val="center"/>
        </w:trPr>
        <w:tc>
          <w:tcPr>
            <w:tcW w:w="9576" w:type="dxa"/>
          </w:tcPr>
          <w:p w14:paraId="62A4C80B" w14:textId="50744C98" w:rsidR="009634B1" w:rsidRPr="007C5478" w:rsidRDefault="007C5478" w:rsidP="004A5B77">
            <w:pPr>
              <w:keepNext/>
              <w:ind w:left="1260"/>
            </w:pPr>
            <w:bookmarkStart w:id="37" w:name="_Ref385857794"/>
            <w:r w:rsidRPr="007C5478">
              <w:t xml:space="preserve">Table </w:t>
            </w:r>
            <w:fldSimple w:instr=" SEQ Table \* ARABIC ">
              <w:r w:rsidR="00D306B0">
                <w:rPr>
                  <w:noProof/>
                </w:rPr>
                <w:t>34</w:t>
              </w:r>
            </w:fldSimple>
            <w:bookmarkEnd w:id="37"/>
            <w:r w:rsidRPr="007C5478">
              <w:t>. How Could Academic Coaches be More Effective</w:t>
            </w:r>
          </w:p>
        </w:tc>
      </w:tr>
      <w:tr w:rsidR="009634B1" w14:paraId="1524CD2A" w14:textId="77777777" w:rsidTr="00023C82">
        <w:trPr>
          <w:jc w:val="center"/>
        </w:trPr>
        <w:tc>
          <w:tcPr>
            <w:tcW w:w="9576" w:type="dxa"/>
          </w:tcPr>
          <w:tbl>
            <w:tblPr>
              <w:tblStyle w:val="MediumShading1-Accent2"/>
              <w:tblW w:w="6830" w:type="dxa"/>
              <w:jc w:val="center"/>
              <w:tblLook w:val="04A0" w:firstRow="1" w:lastRow="0" w:firstColumn="1" w:lastColumn="0" w:noHBand="0" w:noVBand="1"/>
            </w:tblPr>
            <w:tblGrid>
              <w:gridCol w:w="1325"/>
              <w:gridCol w:w="5505"/>
            </w:tblGrid>
            <w:tr w:rsidR="004A5B77" w:rsidRPr="008763C3" w14:paraId="391AA4D9" w14:textId="77777777" w:rsidTr="004A5B77">
              <w:trPr>
                <w:cnfStyle w:val="100000000000" w:firstRow="1" w:lastRow="0" w:firstColumn="0" w:lastColumn="0" w:oddVBand="0" w:evenVBand="0" w:oddHBand="0"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1325" w:type="dxa"/>
                </w:tcPr>
                <w:p w14:paraId="5202D33B" w14:textId="07E993B5" w:rsidR="004A5B77" w:rsidRPr="004A5B77" w:rsidRDefault="004A5B77" w:rsidP="004A5B77">
                  <w:pPr>
                    <w:keepNext/>
                    <w:jc w:val="center"/>
                    <w:rPr>
                      <w:rFonts w:ascii="Calibri" w:eastAsia="Times New Roman" w:hAnsi="Calibri" w:cs="Times New Roman"/>
                      <w:bCs w:val="0"/>
                      <w:color w:val="FFFFFF"/>
                    </w:rPr>
                  </w:pPr>
                  <w:r w:rsidRPr="004A5B77">
                    <w:rPr>
                      <w:rFonts w:ascii="Calibri" w:eastAsia="Times New Roman" w:hAnsi="Calibri" w:cs="Times New Roman"/>
                      <w:bCs w:val="0"/>
                      <w:color w:val="FFFFFF"/>
                    </w:rPr>
                    <w:t># of Times Mentioned</w:t>
                  </w:r>
                </w:p>
              </w:tc>
              <w:tc>
                <w:tcPr>
                  <w:tcW w:w="5505" w:type="dxa"/>
                  <w:hideMark/>
                </w:tcPr>
                <w:p w14:paraId="4CCB8747" w14:textId="08E4F11E" w:rsidR="004A5B77" w:rsidRPr="004A5B77" w:rsidRDefault="004A5B77" w:rsidP="00E05D1A">
                  <w:pPr>
                    <w:keepNex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FFFFFF"/>
                    </w:rPr>
                  </w:pPr>
                  <w:r w:rsidRPr="004A5B77">
                    <w:rPr>
                      <w:rFonts w:ascii="Calibri" w:eastAsia="Times New Roman" w:hAnsi="Calibri" w:cs="Times New Roman"/>
                      <w:bCs w:val="0"/>
                      <w:color w:val="FFFFFF"/>
                    </w:rPr>
                    <w:t>In what ways could your Academic Coach be more effective?</w:t>
                  </w:r>
                </w:p>
              </w:tc>
            </w:tr>
            <w:tr w:rsidR="004A5B77" w:rsidRPr="008763C3" w14:paraId="435211EC" w14:textId="77777777" w:rsidTr="004A5B7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325" w:type="dxa"/>
                </w:tcPr>
                <w:p w14:paraId="10CA4C47" w14:textId="26D44911" w:rsidR="004A5B77" w:rsidRPr="004A5B77" w:rsidRDefault="004A5B77" w:rsidP="004A5B77">
                  <w:pPr>
                    <w:keepNext/>
                    <w:jc w:val="center"/>
                    <w:rPr>
                      <w:rFonts w:ascii="Calibri" w:eastAsia="Times New Roman" w:hAnsi="Calibri" w:cs="Times New Roman"/>
                      <w:b w:val="0"/>
                      <w:color w:val="000000"/>
                    </w:rPr>
                  </w:pPr>
                  <w:r w:rsidRPr="004A5B77">
                    <w:rPr>
                      <w:rFonts w:ascii="Calibri" w:eastAsia="Times New Roman" w:hAnsi="Calibri" w:cs="Times New Roman"/>
                      <w:b w:val="0"/>
                      <w:color w:val="000000"/>
                    </w:rPr>
                    <w:t>18</w:t>
                  </w:r>
                </w:p>
              </w:tc>
              <w:tc>
                <w:tcPr>
                  <w:tcW w:w="5505" w:type="dxa"/>
                  <w:hideMark/>
                </w:tcPr>
                <w:p w14:paraId="4E32F2AC" w14:textId="516E5546" w:rsidR="004A5B77" w:rsidRPr="002308D1" w:rsidRDefault="004A5B77" w:rsidP="00E05D1A">
                  <w:pPr>
                    <w:keepNex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308D1">
                    <w:rPr>
                      <w:rFonts w:ascii="Calibri" w:eastAsia="Times New Roman" w:hAnsi="Calibri" w:cs="Times New Roman"/>
                      <w:color w:val="000000"/>
                    </w:rPr>
                    <w:t>Nothing</w:t>
                  </w:r>
                </w:p>
              </w:tc>
            </w:tr>
            <w:tr w:rsidR="004A5B77" w:rsidRPr="008763C3" w14:paraId="49A4EE3D" w14:textId="77777777" w:rsidTr="004A5B7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325" w:type="dxa"/>
                </w:tcPr>
                <w:p w14:paraId="28111CDC" w14:textId="3903E180" w:rsidR="004A5B77" w:rsidRPr="004A5B77" w:rsidRDefault="004A5B77" w:rsidP="004A5B77">
                  <w:pPr>
                    <w:keepNext/>
                    <w:jc w:val="center"/>
                    <w:rPr>
                      <w:rFonts w:ascii="Calibri" w:eastAsia="Times New Roman" w:hAnsi="Calibri" w:cs="Times New Roman"/>
                      <w:b w:val="0"/>
                      <w:color w:val="000000"/>
                    </w:rPr>
                  </w:pPr>
                  <w:r w:rsidRPr="004A5B77">
                    <w:rPr>
                      <w:rFonts w:ascii="Calibri" w:eastAsia="Times New Roman" w:hAnsi="Calibri" w:cs="Times New Roman"/>
                      <w:b w:val="0"/>
                      <w:color w:val="000000"/>
                    </w:rPr>
                    <w:t>3</w:t>
                  </w:r>
                </w:p>
              </w:tc>
              <w:tc>
                <w:tcPr>
                  <w:tcW w:w="5505" w:type="dxa"/>
                  <w:hideMark/>
                </w:tcPr>
                <w:p w14:paraId="3E8658F6" w14:textId="3BDCFE35" w:rsidR="004A5B77" w:rsidRPr="002308D1" w:rsidRDefault="004A5B77" w:rsidP="00E05D1A">
                  <w:pPr>
                    <w:keepNex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2308D1">
                    <w:rPr>
                      <w:rFonts w:ascii="Calibri" w:eastAsia="Times New Roman" w:hAnsi="Calibri" w:cs="Times New Roman"/>
                      <w:color w:val="000000"/>
                    </w:rPr>
                    <w:t>More exposure to different methods (i.e. study skills)</w:t>
                  </w:r>
                </w:p>
              </w:tc>
            </w:tr>
            <w:tr w:rsidR="004A5B77" w:rsidRPr="008763C3" w14:paraId="4AA28299" w14:textId="77777777" w:rsidTr="004A5B7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325" w:type="dxa"/>
                </w:tcPr>
                <w:p w14:paraId="3EF0A18D" w14:textId="64EEBA8C" w:rsidR="004A5B77" w:rsidRPr="004A5B77" w:rsidRDefault="004A5B77" w:rsidP="004A5B77">
                  <w:pPr>
                    <w:keepNext/>
                    <w:jc w:val="center"/>
                    <w:rPr>
                      <w:rFonts w:ascii="Calibri" w:eastAsia="Times New Roman" w:hAnsi="Calibri" w:cs="Times New Roman"/>
                      <w:b w:val="0"/>
                      <w:color w:val="000000"/>
                    </w:rPr>
                  </w:pPr>
                  <w:r w:rsidRPr="004A5B77">
                    <w:rPr>
                      <w:rFonts w:ascii="Calibri" w:eastAsia="Times New Roman" w:hAnsi="Calibri" w:cs="Times New Roman"/>
                      <w:b w:val="0"/>
                      <w:color w:val="000000"/>
                    </w:rPr>
                    <w:t>2</w:t>
                  </w:r>
                </w:p>
              </w:tc>
              <w:tc>
                <w:tcPr>
                  <w:tcW w:w="5505" w:type="dxa"/>
                  <w:hideMark/>
                </w:tcPr>
                <w:p w14:paraId="57547B0B" w14:textId="338CE316" w:rsidR="004A5B77" w:rsidRPr="002308D1" w:rsidRDefault="004A5B77" w:rsidP="00E05D1A">
                  <w:pPr>
                    <w:keepNex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308D1">
                    <w:rPr>
                      <w:rFonts w:ascii="Calibri" w:eastAsia="Times New Roman" w:hAnsi="Calibri" w:cs="Times New Roman"/>
                      <w:color w:val="000000"/>
                    </w:rPr>
                    <w:t>Writing Support (i.e. proofreading)</w:t>
                  </w:r>
                </w:p>
              </w:tc>
            </w:tr>
            <w:tr w:rsidR="004A5B77" w:rsidRPr="008763C3" w14:paraId="2947EA36" w14:textId="77777777" w:rsidTr="004A5B7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325" w:type="dxa"/>
                </w:tcPr>
                <w:p w14:paraId="33C8003A" w14:textId="35777EE7" w:rsidR="004A5B77" w:rsidRPr="004A5B77" w:rsidRDefault="004A5B77" w:rsidP="004A5B77">
                  <w:pPr>
                    <w:keepNext/>
                    <w:jc w:val="center"/>
                    <w:rPr>
                      <w:rFonts w:ascii="Calibri" w:eastAsia="Times New Roman" w:hAnsi="Calibri" w:cs="Times New Roman"/>
                      <w:b w:val="0"/>
                      <w:color w:val="000000"/>
                    </w:rPr>
                  </w:pPr>
                  <w:r w:rsidRPr="004A5B77">
                    <w:rPr>
                      <w:rFonts w:ascii="Calibri" w:eastAsia="Times New Roman" w:hAnsi="Calibri" w:cs="Times New Roman"/>
                      <w:b w:val="0"/>
                      <w:color w:val="000000"/>
                    </w:rPr>
                    <w:t>2</w:t>
                  </w:r>
                </w:p>
              </w:tc>
              <w:tc>
                <w:tcPr>
                  <w:tcW w:w="5505" w:type="dxa"/>
                  <w:hideMark/>
                </w:tcPr>
                <w:p w14:paraId="5778F2A9" w14:textId="307280E8" w:rsidR="004A5B77" w:rsidRPr="002308D1" w:rsidRDefault="004A5B77" w:rsidP="00E05D1A">
                  <w:pPr>
                    <w:keepNex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2308D1">
                    <w:rPr>
                      <w:rFonts w:ascii="Calibri" w:eastAsia="Times New Roman" w:hAnsi="Calibri" w:cs="Times New Roman"/>
                      <w:color w:val="000000"/>
                    </w:rPr>
                    <w:t>Create task/to do lists</w:t>
                  </w:r>
                </w:p>
              </w:tc>
            </w:tr>
            <w:tr w:rsidR="004A5B77" w:rsidRPr="008763C3" w14:paraId="6224196B" w14:textId="77777777" w:rsidTr="004A5B7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325" w:type="dxa"/>
                </w:tcPr>
                <w:p w14:paraId="70930BD6" w14:textId="444C28ED" w:rsidR="004A5B77" w:rsidRPr="004A5B77" w:rsidRDefault="004A5B77" w:rsidP="004A5B77">
                  <w:pPr>
                    <w:keepNext/>
                    <w:jc w:val="center"/>
                    <w:rPr>
                      <w:rFonts w:ascii="Calibri" w:eastAsia="Times New Roman" w:hAnsi="Calibri" w:cs="Times New Roman"/>
                      <w:b w:val="0"/>
                      <w:color w:val="000000"/>
                    </w:rPr>
                  </w:pPr>
                  <w:r w:rsidRPr="004A5B77">
                    <w:rPr>
                      <w:rFonts w:ascii="Calibri" w:eastAsia="Times New Roman" w:hAnsi="Calibri" w:cs="Times New Roman"/>
                      <w:b w:val="0"/>
                      <w:color w:val="000000"/>
                    </w:rPr>
                    <w:t>1</w:t>
                  </w:r>
                </w:p>
              </w:tc>
              <w:tc>
                <w:tcPr>
                  <w:tcW w:w="5505" w:type="dxa"/>
                  <w:hideMark/>
                </w:tcPr>
                <w:p w14:paraId="46F0EAC4" w14:textId="1ABD708A" w:rsidR="004A5B77" w:rsidRPr="002308D1" w:rsidRDefault="004A5B77" w:rsidP="00E05D1A">
                  <w:pPr>
                    <w:keepNex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308D1">
                    <w:rPr>
                      <w:rFonts w:ascii="Calibri" w:eastAsia="Times New Roman" w:hAnsi="Calibri" w:cs="Times New Roman"/>
                      <w:color w:val="000000"/>
                    </w:rPr>
                    <w:t>Have students pick the focus</w:t>
                  </w:r>
                </w:p>
              </w:tc>
            </w:tr>
            <w:tr w:rsidR="004A5B77" w:rsidRPr="008763C3" w14:paraId="5D66F32C" w14:textId="77777777" w:rsidTr="004A5B7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325" w:type="dxa"/>
                </w:tcPr>
                <w:p w14:paraId="5183B2DA" w14:textId="38CAF11A" w:rsidR="004A5B77" w:rsidRPr="004A5B77" w:rsidRDefault="004A5B77" w:rsidP="004A5B77">
                  <w:pPr>
                    <w:keepNext/>
                    <w:jc w:val="center"/>
                    <w:rPr>
                      <w:rFonts w:ascii="Calibri" w:eastAsia="Times New Roman" w:hAnsi="Calibri" w:cs="Times New Roman"/>
                      <w:b w:val="0"/>
                      <w:color w:val="000000"/>
                    </w:rPr>
                  </w:pPr>
                  <w:r w:rsidRPr="004A5B77">
                    <w:rPr>
                      <w:rFonts w:ascii="Calibri" w:eastAsia="Times New Roman" w:hAnsi="Calibri" w:cs="Times New Roman"/>
                      <w:b w:val="0"/>
                      <w:color w:val="000000"/>
                    </w:rPr>
                    <w:t>1</w:t>
                  </w:r>
                </w:p>
              </w:tc>
              <w:tc>
                <w:tcPr>
                  <w:tcW w:w="5505" w:type="dxa"/>
                  <w:hideMark/>
                </w:tcPr>
                <w:p w14:paraId="1DF00D5E" w14:textId="543A094D" w:rsidR="004A5B77" w:rsidRPr="002308D1" w:rsidRDefault="004A5B77" w:rsidP="00E05D1A">
                  <w:pPr>
                    <w:keepNex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2308D1">
                    <w:rPr>
                      <w:rFonts w:ascii="Calibri" w:eastAsia="Times New Roman" w:hAnsi="Calibri" w:cs="Times New Roman"/>
                      <w:color w:val="000000"/>
                    </w:rPr>
                    <w:t>Guiding students more</w:t>
                  </w:r>
                </w:p>
              </w:tc>
            </w:tr>
            <w:tr w:rsidR="004A5B77" w:rsidRPr="008763C3" w14:paraId="1D937876" w14:textId="77777777" w:rsidTr="004A5B7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325" w:type="dxa"/>
                </w:tcPr>
                <w:p w14:paraId="45E11589" w14:textId="5C904697" w:rsidR="004A5B77" w:rsidRPr="004A5B77" w:rsidRDefault="004A5B77" w:rsidP="004A5B77">
                  <w:pPr>
                    <w:keepNext/>
                    <w:jc w:val="center"/>
                    <w:rPr>
                      <w:rFonts w:ascii="Calibri" w:eastAsia="Times New Roman" w:hAnsi="Calibri" w:cs="Times New Roman"/>
                      <w:b w:val="0"/>
                      <w:color w:val="000000"/>
                    </w:rPr>
                  </w:pPr>
                  <w:r w:rsidRPr="004A5B77">
                    <w:rPr>
                      <w:rFonts w:ascii="Calibri" w:eastAsia="Times New Roman" w:hAnsi="Calibri" w:cs="Times New Roman"/>
                      <w:b w:val="0"/>
                      <w:color w:val="000000"/>
                    </w:rPr>
                    <w:t>1</w:t>
                  </w:r>
                </w:p>
              </w:tc>
              <w:tc>
                <w:tcPr>
                  <w:tcW w:w="5505" w:type="dxa"/>
                  <w:hideMark/>
                </w:tcPr>
                <w:p w14:paraId="518BCCC1" w14:textId="447133E8" w:rsidR="004A5B77" w:rsidRPr="002308D1" w:rsidRDefault="004A5B77" w:rsidP="00E05D1A">
                  <w:pPr>
                    <w:keepNex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308D1">
                    <w:rPr>
                      <w:rFonts w:ascii="Calibri" w:eastAsia="Times New Roman" w:hAnsi="Calibri" w:cs="Times New Roman"/>
                      <w:color w:val="000000"/>
                    </w:rPr>
                    <w:t>Practice exams for anxiety</w:t>
                  </w:r>
                </w:p>
              </w:tc>
            </w:tr>
            <w:tr w:rsidR="004A5B77" w:rsidRPr="008763C3" w14:paraId="5262F359" w14:textId="77777777" w:rsidTr="004A5B7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325" w:type="dxa"/>
                </w:tcPr>
                <w:p w14:paraId="1FED8BF5" w14:textId="25F0E806" w:rsidR="004A5B77" w:rsidRPr="004A5B77" w:rsidRDefault="004A5B77" w:rsidP="004A5B77">
                  <w:pPr>
                    <w:jc w:val="center"/>
                    <w:rPr>
                      <w:rFonts w:ascii="Calibri" w:eastAsia="Times New Roman" w:hAnsi="Calibri" w:cs="Times New Roman"/>
                      <w:b w:val="0"/>
                      <w:color w:val="000000"/>
                    </w:rPr>
                  </w:pPr>
                  <w:r w:rsidRPr="004A5B77">
                    <w:rPr>
                      <w:rFonts w:ascii="Calibri" w:eastAsia="Times New Roman" w:hAnsi="Calibri" w:cs="Times New Roman"/>
                      <w:b w:val="0"/>
                      <w:color w:val="000000"/>
                    </w:rPr>
                    <w:t>1</w:t>
                  </w:r>
                </w:p>
              </w:tc>
              <w:tc>
                <w:tcPr>
                  <w:tcW w:w="5505" w:type="dxa"/>
                  <w:hideMark/>
                </w:tcPr>
                <w:p w14:paraId="3D8105BC" w14:textId="670402D5" w:rsidR="004A5B77" w:rsidRPr="002308D1" w:rsidRDefault="004A5B77" w:rsidP="001E394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2308D1">
                    <w:rPr>
                      <w:rFonts w:ascii="Calibri" w:eastAsia="Times New Roman" w:hAnsi="Calibri" w:cs="Times New Roman"/>
                      <w:color w:val="000000"/>
                    </w:rPr>
                    <w:t>Know student’s schedule prior to appointments</w:t>
                  </w:r>
                </w:p>
              </w:tc>
            </w:tr>
          </w:tbl>
          <w:p w14:paraId="6D19E2F5" w14:textId="77777777" w:rsidR="009634B1" w:rsidRDefault="009634B1" w:rsidP="00ED65AD"/>
        </w:tc>
      </w:tr>
    </w:tbl>
    <w:p w14:paraId="021113FE" w14:textId="77777777" w:rsidR="00CD72F0" w:rsidRDefault="00CD72F0" w:rsidP="009634B1"/>
    <w:p w14:paraId="6438B41D" w14:textId="77777777" w:rsidR="00CD72F0" w:rsidRDefault="00CD72F0" w:rsidP="009634B1"/>
    <w:p w14:paraId="7AE47A42" w14:textId="2FA2C75E" w:rsidR="009634B1" w:rsidRDefault="003922E7" w:rsidP="009634B1">
      <w:r>
        <w:lastRenderedPageBreak/>
        <w:fldChar w:fldCharType="begin"/>
      </w:r>
      <w:r>
        <w:instrText xml:space="preserve"> REF _Ref385857794 \h </w:instrText>
      </w:r>
      <w:r>
        <w:fldChar w:fldCharType="separate"/>
      </w:r>
      <w:r w:rsidR="00D306B0" w:rsidRPr="007C5478">
        <w:t xml:space="preserve">Table </w:t>
      </w:r>
      <w:r w:rsidR="00D306B0">
        <w:rPr>
          <w:noProof/>
        </w:rPr>
        <w:t>34</w:t>
      </w:r>
      <w:r>
        <w:fldChar w:fldCharType="end"/>
      </w:r>
      <w:r>
        <w:t xml:space="preserve"> Additional Quotes:</w:t>
      </w:r>
    </w:p>
    <w:p w14:paraId="3D4CF6ED" w14:textId="77777777" w:rsidR="008763C3" w:rsidRDefault="008763C3" w:rsidP="008763C3">
      <w:pPr>
        <w:pStyle w:val="ListParagraph"/>
        <w:numPr>
          <w:ilvl w:val="0"/>
          <w:numId w:val="16"/>
        </w:numPr>
      </w:pPr>
      <w:r>
        <w:t xml:space="preserve">Give me tasks to ensure that I am keeping up with my schedule and classes. Making me more accountable. </w:t>
      </w:r>
    </w:p>
    <w:p w14:paraId="4CA9B50B" w14:textId="77777777" w:rsidR="008763C3" w:rsidRDefault="008763C3" w:rsidP="008763C3">
      <w:pPr>
        <w:pStyle w:val="ListParagraph"/>
        <w:numPr>
          <w:ilvl w:val="0"/>
          <w:numId w:val="16"/>
        </w:numPr>
      </w:pPr>
      <w:r>
        <w:t xml:space="preserve">I think having more ways/or handouts to work on better studying skills and exam practice for anxiety would be helpful. </w:t>
      </w:r>
    </w:p>
    <w:p w14:paraId="259343C2" w14:textId="77777777" w:rsidR="008763C3" w:rsidRDefault="008763C3" w:rsidP="008763C3">
      <w:pPr>
        <w:pStyle w:val="ListParagraph"/>
        <w:numPr>
          <w:ilvl w:val="0"/>
          <w:numId w:val="16"/>
        </w:numPr>
      </w:pPr>
      <w:r>
        <w:t xml:space="preserve">I think it's more on my part that I have to be more effective. I came to the </w:t>
      </w:r>
      <w:proofErr w:type="spellStart"/>
      <w:r>
        <w:t>Kortschak</w:t>
      </w:r>
      <w:proofErr w:type="spellEnd"/>
      <w:r>
        <w:t xml:space="preserve"> Center late in the semester. I need to come in from the beginning of the semester next time.</w:t>
      </w:r>
    </w:p>
    <w:p w14:paraId="1D9B3E5F" w14:textId="77777777" w:rsidR="008763C3" w:rsidRDefault="008763C3" w:rsidP="008763C3">
      <w:pPr>
        <w:pStyle w:val="ListParagraph"/>
        <w:numPr>
          <w:ilvl w:val="0"/>
          <w:numId w:val="16"/>
        </w:numPr>
      </w:pPr>
      <w:r>
        <w:t>I'm not sure if she always does this or not but if after we met she sent an email reminding me of what I'm supposed to do to be prepared for our next meeting that would really help me remember.</w:t>
      </w:r>
    </w:p>
    <w:p w14:paraId="4C072B36" w14:textId="67B494A2" w:rsidR="00B00E6C" w:rsidRDefault="008763C3" w:rsidP="008763C3">
      <w:pPr>
        <w:pStyle w:val="ListParagraph"/>
        <w:numPr>
          <w:ilvl w:val="0"/>
          <w:numId w:val="16"/>
        </w:numPr>
      </w:pPr>
      <w:r>
        <w:t>Ask at the beginning of the session what I want to work or focus on that day.</w:t>
      </w:r>
    </w:p>
    <w:p w14:paraId="33174844" w14:textId="77777777" w:rsidR="009634B1" w:rsidRDefault="009634B1" w:rsidP="009634B1"/>
    <w:p w14:paraId="317D48D5" w14:textId="45887D31" w:rsidR="00752267" w:rsidRDefault="00752267" w:rsidP="008763C3">
      <w:r>
        <w:t>When students were asked if the</w:t>
      </w:r>
      <w:r w:rsidR="000C0BA2">
        <w:t>y</w:t>
      </w:r>
      <w:r>
        <w:t xml:space="preserve"> had any additional comments or suggestions, 75% of students were very positive about their experiences. One student recommended printing services be allowing in the center and another recommended snacks be provided. Below </w:t>
      </w:r>
      <w:r w:rsidR="000C0BA2">
        <w:t>are additional selections</w:t>
      </w:r>
      <w:r>
        <w:t xml:space="preserve"> of student responses to this question:</w:t>
      </w:r>
    </w:p>
    <w:p w14:paraId="38117097" w14:textId="2050CDF4" w:rsidR="008763C3" w:rsidRDefault="008763C3" w:rsidP="00752267">
      <w:pPr>
        <w:pStyle w:val="ListParagraph"/>
        <w:numPr>
          <w:ilvl w:val="0"/>
          <w:numId w:val="18"/>
        </w:numPr>
      </w:pPr>
      <w:r>
        <w:t xml:space="preserve">I really enjoyed getting to know my AC and </w:t>
      </w:r>
      <w:r w:rsidR="000C0BA2">
        <w:t>receiving</w:t>
      </w:r>
      <w:r>
        <w:t xml:space="preserve"> her advice on things both academic and </w:t>
      </w:r>
      <w:r w:rsidR="000C0BA2">
        <w:t>personally</w:t>
      </w:r>
      <w:r>
        <w:t xml:space="preserve"> related. I find that it was </w:t>
      </w:r>
      <w:r w:rsidRPr="00335DCA">
        <w:rPr>
          <w:u w:val="single"/>
        </w:rPr>
        <w:t>a great experience</w:t>
      </w:r>
      <w:r>
        <w:t xml:space="preserve"> to have someone hold me accountable to my goals.</w:t>
      </w:r>
    </w:p>
    <w:p w14:paraId="130FAE67" w14:textId="25192943" w:rsidR="00335DCA" w:rsidRDefault="00335DCA" w:rsidP="00335DCA">
      <w:pPr>
        <w:pStyle w:val="ListParagraph"/>
        <w:numPr>
          <w:ilvl w:val="0"/>
          <w:numId w:val="18"/>
        </w:numPr>
      </w:pPr>
      <w:r>
        <w:t xml:space="preserve">He's great, really. </w:t>
      </w:r>
      <w:r w:rsidRPr="00335DCA">
        <w:rPr>
          <w:u w:val="single"/>
        </w:rPr>
        <w:t>A lot more than what I ever even expected</w:t>
      </w:r>
      <w:r>
        <w:t xml:space="preserve"> out of an AC </w:t>
      </w:r>
    </w:p>
    <w:p w14:paraId="101934E3" w14:textId="01484F5A" w:rsidR="008763C3" w:rsidRDefault="00335DCA" w:rsidP="00752267">
      <w:pPr>
        <w:pStyle w:val="ListParagraph"/>
        <w:numPr>
          <w:ilvl w:val="0"/>
          <w:numId w:val="18"/>
        </w:numPr>
      </w:pPr>
      <w:r>
        <w:t>My AC</w:t>
      </w:r>
      <w:r w:rsidR="008763C3">
        <w:t xml:space="preserve"> was very supportive throughout the semester. When I emailed her, she emailed be back within a day. I'd ask her questions that she didn't have answers to, but she always gave me an answer whether it took her a day or week to figure out. Point is she figured it out. She's great.</w:t>
      </w:r>
    </w:p>
    <w:p w14:paraId="7852BDC2" w14:textId="27737301" w:rsidR="008763C3" w:rsidRDefault="00335DCA" w:rsidP="00752267">
      <w:pPr>
        <w:pStyle w:val="ListParagraph"/>
        <w:numPr>
          <w:ilvl w:val="0"/>
          <w:numId w:val="18"/>
        </w:numPr>
      </w:pPr>
      <w:r>
        <w:t>My AC</w:t>
      </w:r>
      <w:r w:rsidR="008763C3">
        <w:t xml:space="preserve"> is truly such a gem and has </w:t>
      </w:r>
      <w:r w:rsidR="008763C3" w:rsidRPr="00335DCA">
        <w:rPr>
          <w:u w:val="single"/>
        </w:rPr>
        <w:t>made me feel so much more confident</w:t>
      </w:r>
      <w:r w:rsidR="008763C3">
        <w:t xml:space="preserve"> about this semester!</w:t>
      </w:r>
    </w:p>
    <w:p w14:paraId="1946BCA8" w14:textId="77777777" w:rsidR="008763C3" w:rsidRDefault="008763C3" w:rsidP="00752267">
      <w:pPr>
        <w:pStyle w:val="ListParagraph"/>
        <w:numPr>
          <w:ilvl w:val="0"/>
          <w:numId w:val="18"/>
        </w:numPr>
      </w:pPr>
      <w:r>
        <w:t xml:space="preserve">My AC was great to me this semester. I highly recommend other students to use academic coaching. </w:t>
      </w:r>
    </w:p>
    <w:p w14:paraId="7568951A" w14:textId="391E7E24" w:rsidR="009634B1" w:rsidRDefault="008763C3" w:rsidP="00752267">
      <w:pPr>
        <w:pStyle w:val="ListParagraph"/>
        <w:numPr>
          <w:ilvl w:val="0"/>
          <w:numId w:val="18"/>
        </w:numPr>
      </w:pPr>
      <w:r>
        <w:t>THANKS for being so helpful!!!</w:t>
      </w:r>
    </w:p>
    <w:p w14:paraId="6D1E7D51" w14:textId="77777777" w:rsidR="009634B1" w:rsidRDefault="009634B1" w:rsidP="009634B1"/>
    <w:p w14:paraId="45BA7D45" w14:textId="77777777" w:rsidR="009634B1" w:rsidRDefault="009634B1" w:rsidP="009634B1"/>
    <w:p w14:paraId="1E6488AD" w14:textId="77777777" w:rsidR="009634B1" w:rsidRDefault="009634B1" w:rsidP="009634B1"/>
    <w:p w14:paraId="11DC08B4" w14:textId="77777777" w:rsidR="009634B1" w:rsidRDefault="009634B1" w:rsidP="009634B1"/>
    <w:p w14:paraId="4146892E" w14:textId="77777777" w:rsidR="009634B1" w:rsidRDefault="009634B1" w:rsidP="009634B1"/>
    <w:p w14:paraId="6FB37B89" w14:textId="513665F7" w:rsidR="00A6088B" w:rsidRPr="000B5175" w:rsidRDefault="00A6088B" w:rsidP="000B5175">
      <w:pPr>
        <w:rPr>
          <w:b/>
          <w:sz w:val="32"/>
          <w:u w:val="single"/>
        </w:rPr>
      </w:pPr>
    </w:p>
    <w:sectPr w:rsidR="00A6088B" w:rsidRPr="000B5175" w:rsidSect="009C13AE">
      <w:footerReference w:type="default" r:id="rId33"/>
      <w:type w:val="continuous"/>
      <w:pgSz w:w="12240" w:h="15840"/>
      <w:pgMar w:top="1440" w:right="1440" w:bottom="1440" w:left="1440" w:header="720" w:footer="720" w:gutter="0"/>
      <w:pgNumType w:start="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0CDB72" w14:textId="77777777" w:rsidR="000B5175" w:rsidRDefault="000B5175" w:rsidP="005952C4">
      <w:r>
        <w:separator/>
      </w:r>
    </w:p>
  </w:endnote>
  <w:endnote w:type="continuationSeparator" w:id="0">
    <w:p w14:paraId="0D7BFB3D" w14:textId="77777777" w:rsidR="000B5175" w:rsidRDefault="000B5175" w:rsidP="00595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390241"/>
      <w:docPartObj>
        <w:docPartGallery w:val="Page Numbers (Bottom of Page)"/>
        <w:docPartUnique/>
      </w:docPartObj>
    </w:sdtPr>
    <w:sdtContent>
      <w:sdt>
        <w:sdtPr>
          <w:id w:val="-722217661"/>
          <w:docPartObj>
            <w:docPartGallery w:val="Page Numbers (Top of Page)"/>
            <w:docPartUnique/>
          </w:docPartObj>
        </w:sdtPr>
        <w:sdtContent>
          <w:p w14:paraId="48E98B56" w14:textId="27E77293" w:rsidR="000B5175" w:rsidRDefault="000B5175">
            <w:pPr>
              <w:pStyle w:val="Footer"/>
              <w:jc w:val="right"/>
            </w:pPr>
            <w:r>
              <w:t xml:space="preserve">Page </w:t>
            </w:r>
            <w:r>
              <w:rPr>
                <w:b/>
                <w:bCs/>
              </w:rPr>
              <w:fldChar w:fldCharType="begin"/>
            </w:r>
            <w:r>
              <w:rPr>
                <w:b/>
                <w:bCs/>
              </w:rPr>
              <w:instrText xml:space="preserve"> PAGE </w:instrText>
            </w:r>
            <w:r>
              <w:rPr>
                <w:b/>
                <w:bCs/>
              </w:rPr>
              <w:fldChar w:fldCharType="separate"/>
            </w:r>
            <w:r w:rsidR="001328FD">
              <w:rPr>
                <w:b/>
                <w:bCs/>
                <w:noProof/>
              </w:rPr>
              <w:t>27</w:t>
            </w:r>
            <w:r>
              <w:rPr>
                <w:b/>
                <w:bCs/>
              </w:rPr>
              <w:fldChar w:fldCharType="end"/>
            </w:r>
            <w:r>
              <w:t xml:space="preserve"> of </w:t>
            </w:r>
            <w:r>
              <w:rPr>
                <w:b/>
                <w:bCs/>
              </w:rPr>
              <w:fldChar w:fldCharType="begin"/>
            </w:r>
            <w:r>
              <w:rPr>
                <w:b/>
                <w:bCs/>
              </w:rPr>
              <w:instrText xml:space="preserve"> NUMPAGES  </w:instrText>
            </w:r>
            <w:r>
              <w:rPr>
                <w:b/>
                <w:bCs/>
              </w:rPr>
              <w:fldChar w:fldCharType="separate"/>
            </w:r>
            <w:r w:rsidR="001328FD">
              <w:rPr>
                <w:b/>
                <w:bCs/>
                <w:noProof/>
              </w:rPr>
              <w:t>27</w:t>
            </w:r>
            <w:r>
              <w:rPr>
                <w:b/>
                <w:bCs/>
              </w:rPr>
              <w:fldChar w:fldCharType="end"/>
            </w:r>
          </w:p>
        </w:sdtContent>
      </w:sdt>
    </w:sdtContent>
  </w:sdt>
  <w:p w14:paraId="7A8A687E" w14:textId="77777777" w:rsidR="000B5175" w:rsidRDefault="000B517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C616E" w14:textId="77777777" w:rsidR="000B5175" w:rsidRDefault="000B5175" w:rsidP="005952C4">
      <w:r>
        <w:separator/>
      </w:r>
    </w:p>
  </w:footnote>
  <w:footnote w:type="continuationSeparator" w:id="0">
    <w:p w14:paraId="10B400E5" w14:textId="77777777" w:rsidR="000B5175" w:rsidRDefault="000B5175" w:rsidP="005952C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190A"/>
    <w:multiLevelType w:val="hybridMultilevel"/>
    <w:tmpl w:val="11A2F20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550B1C"/>
    <w:multiLevelType w:val="hybridMultilevel"/>
    <w:tmpl w:val="A0045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B624E2"/>
    <w:multiLevelType w:val="hybridMultilevel"/>
    <w:tmpl w:val="72A6E670"/>
    <w:lvl w:ilvl="0" w:tplc="75CCA6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1A16DA"/>
    <w:multiLevelType w:val="hybridMultilevel"/>
    <w:tmpl w:val="C2A02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7F24AD"/>
    <w:multiLevelType w:val="hybridMultilevel"/>
    <w:tmpl w:val="F6AE29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1E380C"/>
    <w:multiLevelType w:val="hybridMultilevel"/>
    <w:tmpl w:val="AE4AD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A155FE"/>
    <w:multiLevelType w:val="hybridMultilevel"/>
    <w:tmpl w:val="4C942D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9695CD9"/>
    <w:multiLevelType w:val="hybridMultilevel"/>
    <w:tmpl w:val="7514E01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C236944"/>
    <w:multiLevelType w:val="hybridMultilevel"/>
    <w:tmpl w:val="4C1AD7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F24434"/>
    <w:multiLevelType w:val="hybridMultilevel"/>
    <w:tmpl w:val="61CEA3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303578"/>
    <w:multiLevelType w:val="hybridMultilevel"/>
    <w:tmpl w:val="1BF4A6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D1803E3"/>
    <w:multiLevelType w:val="hybridMultilevel"/>
    <w:tmpl w:val="712C3382"/>
    <w:lvl w:ilvl="0" w:tplc="75CCA6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0969F9"/>
    <w:multiLevelType w:val="hybridMultilevel"/>
    <w:tmpl w:val="A92A203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2FA407D"/>
    <w:multiLevelType w:val="hybridMultilevel"/>
    <w:tmpl w:val="9260E9D4"/>
    <w:lvl w:ilvl="0" w:tplc="75CCA6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BB6576"/>
    <w:multiLevelType w:val="hybridMultilevel"/>
    <w:tmpl w:val="6E82FE6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E1E0A14"/>
    <w:multiLevelType w:val="hybridMultilevel"/>
    <w:tmpl w:val="86E8F3D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EAA0EED"/>
    <w:multiLevelType w:val="hybridMultilevel"/>
    <w:tmpl w:val="6C542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77361D"/>
    <w:multiLevelType w:val="hybridMultilevel"/>
    <w:tmpl w:val="58C6374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nsid w:val="51340B0C"/>
    <w:multiLevelType w:val="hybridMultilevel"/>
    <w:tmpl w:val="0574724E"/>
    <w:lvl w:ilvl="0" w:tplc="75CCA6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93552F"/>
    <w:multiLevelType w:val="hybridMultilevel"/>
    <w:tmpl w:val="701C6CA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4776E1E"/>
    <w:multiLevelType w:val="hybridMultilevel"/>
    <w:tmpl w:val="8D42827A"/>
    <w:lvl w:ilvl="0" w:tplc="75CCA6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0514B9"/>
    <w:multiLevelType w:val="hybridMultilevel"/>
    <w:tmpl w:val="63620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BFC65D4"/>
    <w:multiLevelType w:val="hybridMultilevel"/>
    <w:tmpl w:val="5F7EEDD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21A0F20"/>
    <w:multiLevelType w:val="hybridMultilevel"/>
    <w:tmpl w:val="E214BB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3F0561"/>
    <w:multiLevelType w:val="hybridMultilevel"/>
    <w:tmpl w:val="244A9CCC"/>
    <w:lvl w:ilvl="0" w:tplc="3692FB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3"/>
  </w:num>
  <w:num w:numId="3">
    <w:abstractNumId w:val="8"/>
  </w:num>
  <w:num w:numId="4">
    <w:abstractNumId w:val="9"/>
  </w:num>
  <w:num w:numId="5">
    <w:abstractNumId w:val="4"/>
  </w:num>
  <w:num w:numId="6">
    <w:abstractNumId w:val="3"/>
  </w:num>
  <w:num w:numId="7">
    <w:abstractNumId w:val="22"/>
  </w:num>
  <w:num w:numId="8">
    <w:abstractNumId w:val="21"/>
  </w:num>
  <w:num w:numId="9">
    <w:abstractNumId w:val="17"/>
  </w:num>
  <w:num w:numId="10">
    <w:abstractNumId w:val="0"/>
  </w:num>
  <w:num w:numId="11">
    <w:abstractNumId w:val="16"/>
  </w:num>
  <w:num w:numId="12">
    <w:abstractNumId w:val="13"/>
  </w:num>
  <w:num w:numId="13">
    <w:abstractNumId w:val="20"/>
  </w:num>
  <w:num w:numId="14">
    <w:abstractNumId w:val="11"/>
  </w:num>
  <w:num w:numId="15">
    <w:abstractNumId w:val="18"/>
  </w:num>
  <w:num w:numId="16">
    <w:abstractNumId w:val="2"/>
  </w:num>
  <w:num w:numId="17">
    <w:abstractNumId w:val="5"/>
  </w:num>
  <w:num w:numId="18">
    <w:abstractNumId w:val="24"/>
  </w:num>
  <w:num w:numId="19">
    <w:abstractNumId w:val="15"/>
  </w:num>
  <w:num w:numId="20">
    <w:abstractNumId w:val="14"/>
  </w:num>
  <w:num w:numId="21">
    <w:abstractNumId w:val="6"/>
  </w:num>
  <w:num w:numId="22">
    <w:abstractNumId w:val="10"/>
  </w:num>
  <w:num w:numId="23">
    <w:abstractNumId w:val="12"/>
  </w:num>
  <w:num w:numId="24">
    <w:abstractNumId w:val="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644"/>
    <w:rsid w:val="000107FD"/>
    <w:rsid w:val="00014658"/>
    <w:rsid w:val="000175EB"/>
    <w:rsid w:val="00023C82"/>
    <w:rsid w:val="00030A63"/>
    <w:rsid w:val="0003633C"/>
    <w:rsid w:val="00044ED9"/>
    <w:rsid w:val="00051D48"/>
    <w:rsid w:val="00052B94"/>
    <w:rsid w:val="000574A9"/>
    <w:rsid w:val="000610BB"/>
    <w:rsid w:val="00062584"/>
    <w:rsid w:val="00095117"/>
    <w:rsid w:val="0009735D"/>
    <w:rsid w:val="000A6332"/>
    <w:rsid w:val="000B5175"/>
    <w:rsid w:val="000C0BA2"/>
    <w:rsid w:val="000C0C6C"/>
    <w:rsid w:val="000D4ABD"/>
    <w:rsid w:val="001058B1"/>
    <w:rsid w:val="0010727F"/>
    <w:rsid w:val="00114F7F"/>
    <w:rsid w:val="00121AAB"/>
    <w:rsid w:val="00123B4F"/>
    <w:rsid w:val="00126B7B"/>
    <w:rsid w:val="001276F0"/>
    <w:rsid w:val="0013018D"/>
    <w:rsid w:val="001328FD"/>
    <w:rsid w:val="00135798"/>
    <w:rsid w:val="001402B5"/>
    <w:rsid w:val="00142FFD"/>
    <w:rsid w:val="00144136"/>
    <w:rsid w:val="00146F0A"/>
    <w:rsid w:val="00153601"/>
    <w:rsid w:val="001601BE"/>
    <w:rsid w:val="00174B00"/>
    <w:rsid w:val="0019121E"/>
    <w:rsid w:val="001977C9"/>
    <w:rsid w:val="001A6713"/>
    <w:rsid w:val="001B437B"/>
    <w:rsid w:val="001D22BB"/>
    <w:rsid w:val="001D71E5"/>
    <w:rsid w:val="001E3949"/>
    <w:rsid w:val="0020105E"/>
    <w:rsid w:val="00210650"/>
    <w:rsid w:val="00211449"/>
    <w:rsid w:val="0021275A"/>
    <w:rsid w:val="00217736"/>
    <w:rsid w:val="00221E72"/>
    <w:rsid w:val="00222094"/>
    <w:rsid w:val="002306AD"/>
    <w:rsid w:val="002308D1"/>
    <w:rsid w:val="00236A83"/>
    <w:rsid w:val="00257B17"/>
    <w:rsid w:val="00262992"/>
    <w:rsid w:val="00262A1C"/>
    <w:rsid w:val="00266700"/>
    <w:rsid w:val="002754DD"/>
    <w:rsid w:val="00275ED7"/>
    <w:rsid w:val="00285326"/>
    <w:rsid w:val="00296169"/>
    <w:rsid w:val="002A0CB3"/>
    <w:rsid w:val="002A0D30"/>
    <w:rsid w:val="002C2FC5"/>
    <w:rsid w:val="002D707B"/>
    <w:rsid w:val="002D781D"/>
    <w:rsid w:val="002E4C35"/>
    <w:rsid w:val="002F14E8"/>
    <w:rsid w:val="002F6485"/>
    <w:rsid w:val="003024ED"/>
    <w:rsid w:val="00307137"/>
    <w:rsid w:val="00307EE8"/>
    <w:rsid w:val="00315F51"/>
    <w:rsid w:val="003172FB"/>
    <w:rsid w:val="00320D71"/>
    <w:rsid w:val="00322107"/>
    <w:rsid w:val="00335DCA"/>
    <w:rsid w:val="00362A6A"/>
    <w:rsid w:val="00365AEF"/>
    <w:rsid w:val="00382A4F"/>
    <w:rsid w:val="003838AE"/>
    <w:rsid w:val="00383DD3"/>
    <w:rsid w:val="003841C4"/>
    <w:rsid w:val="00386058"/>
    <w:rsid w:val="0039017D"/>
    <w:rsid w:val="00390B3F"/>
    <w:rsid w:val="003922E7"/>
    <w:rsid w:val="003A147F"/>
    <w:rsid w:val="003B503C"/>
    <w:rsid w:val="003C08B7"/>
    <w:rsid w:val="003C203D"/>
    <w:rsid w:val="003C4967"/>
    <w:rsid w:val="003C4DE1"/>
    <w:rsid w:val="003C769D"/>
    <w:rsid w:val="003E4947"/>
    <w:rsid w:val="004021B3"/>
    <w:rsid w:val="00412CFF"/>
    <w:rsid w:val="00437E4F"/>
    <w:rsid w:val="00442A71"/>
    <w:rsid w:val="004464BB"/>
    <w:rsid w:val="0045582D"/>
    <w:rsid w:val="0049687E"/>
    <w:rsid w:val="004A5B77"/>
    <w:rsid w:val="004B120C"/>
    <w:rsid w:val="004B547A"/>
    <w:rsid w:val="004F75AE"/>
    <w:rsid w:val="00501084"/>
    <w:rsid w:val="00503537"/>
    <w:rsid w:val="00520139"/>
    <w:rsid w:val="005207FC"/>
    <w:rsid w:val="005302F7"/>
    <w:rsid w:val="00533DA6"/>
    <w:rsid w:val="005409E4"/>
    <w:rsid w:val="0054166B"/>
    <w:rsid w:val="0054639B"/>
    <w:rsid w:val="00550A29"/>
    <w:rsid w:val="005529E5"/>
    <w:rsid w:val="00554DC9"/>
    <w:rsid w:val="00555D81"/>
    <w:rsid w:val="005622A8"/>
    <w:rsid w:val="0056295B"/>
    <w:rsid w:val="005733C7"/>
    <w:rsid w:val="00580646"/>
    <w:rsid w:val="0058204A"/>
    <w:rsid w:val="00591D5E"/>
    <w:rsid w:val="0059233D"/>
    <w:rsid w:val="00594297"/>
    <w:rsid w:val="005952C4"/>
    <w:rsid w:val="005B2640"/>
    <w:rsid w:val="005B6E79"/>
    <w:rsid w:val="005C0F3C"/>
    <w:rsid w:val="005C3466"/>
    <w:rsid w:val="005C5EA8"/>
    <w:rsid w:val="005D1214"/>
    <w:rsid w:val="005D4BAF"/>
    <w:rsid w:val="00606078"/>
    <w:rsid w:val="006102C4"/>
    <w:rsid w:val="00621309"/>
    <w:rsid w:val="00635D90"/>
    <w:rsid w:val="0063752E"/>
    <w:rsid w:val="00645290"/>
    <w:rsid w:val="006608D6"/>
    <w:rsid w:val="00666F05"/>
    <w:rsid w:val="00672147"/>
    <w:rsid w:val="00675598"/>
    <w:rsid w:val="006778E8"/>
    <w:rsid w:val="006837A6"/>
    <w:rsid w:val="0069449E"/>
    <w:rsid w:val="006C645B"/>
    <w:rsid w:val="006C75CA"/>
    <w:rsid w:val="006D3D27"/>
    <w:rsid w:val="006D5CD5"/>
    <w:rsid w:val="006E02D8"/>
    <w:rsid w:val="006E0CF8"/>
    <w:rsid w:val="006E4F33"/>
    <w:rsid w:val="006E6DF7"/>
    <w:rsid w:val="006F0058"/>
    <w:rsid w:val="006F01A1"/>
    <w:rsid w:val="006F286D"/>
    <w:rsid w:val="006F7FA6"/>
    <w:rsid w:val="00700DBE"/>
    <w:rsid w:val="00707342"/>
    <w:rsid w:val="007118A6"/>
    <w:rsid w:val="007177F7"/>
    <w:rsid w:val="00740B70"/>
    <w:rsid w:val="007439EA"/>
    <w:rsid w:val="00744976"/>
    <w:rsid w:val="0074541F"/>
    <w:rsid w:val="00752267"/>
    <w:rsid w:val="00755992"/>
    <w:rsid w:val="00756285"/>
    <w:rsid w:val="007655D2"/>
    <w:rsid w:val="00770D65"/>
    <w:rsid w:val="00795CBE"/>
    <w:rsid w:val="007B266A"/>
    <w:rsid w:val="007B59C9"/>
    <w:rsid w:val="007C5478"/>
    <w:rsid w:val="007D064E"/>
    <w:rsid w:val="007D3FA0"/>
    <w:rsid w:val="007E17F7"/>
    <w:rsid w:val="007E6A63"/>
    <w:rsid w:val="007F20AF"/>
    <w:rsid w:val="007F6071"/>
    <w:rsid w:val="00800A98"/>
    <w:rsid w:val="008108D6"/>
    <w:rsid w:val="008114B3"/>
    <w:rsid w:val="00812DA5"/>
    <w:rsid w:val="0085211B"/>
    <w:rsid w:val="00854EC7"/>
    <w:rsid w:val="0085634E"/>
    <w:rsid w:val="00861A4D"/>
    <w:rsid w:val="00864C0E"/>
    <w:rsid w:val="00875FB9"/>
    <w:rsid w:val="008763C3"/>
    <w:rsid w:val="00881372"/>
    <w:rsid w:val="0089418A"/>
    <w:rsid w:val="0089615D"/>
    <w:rsid w:val="008A48E7"/>
    <w:rsid w:val="008B5370"/>
    <w:rsid w:val="008C464B"/>
    <w:rsid w:val="008E20B6"/>
    <w:rsid w:val="008F4DC5"/>
    <w:rsid w:val="008F56FA"/>
    <w:rsid w:val="00901538"/>
    <w:rsid w:val="009032E6"/>
    <w:rsid w:val="00906D87"/>
    <w:rsid w:val="00934EAE"/>
    <w:rsid w:val="00936EF9"/>
    <w:rsid w:val="00937836"/>
    <w:rsid w:val="00944787"/>
    <w:rsid w:val="00945644"/>
    <w:rsid w:val="009503DF"/>
    <w:rsid w:val="009634B1"/>
    <w:rsid w:val="00967CBC"/>
    <w:rsid w:val="00983DDB"/>
    <w:rsid w:val="00987F87"/>
    <w:rsid w:val="009B44DE"/>
    <w:rsid w:val="009C12A0"/>
    <w:rsid w:val="009C13AE"/>
    <w:rsid w:val="009C18E3"/>
    <w:rsid w:val="009C3C18"/>
    <w:rsid w:val="009D6BB3"/>
    <w:rsid w:val="009D6F0A"/>
    <w:rsid w:val="009D6FF3"/>
    <w:rsid w:val="009E7A1F"/>
    <w:rsid w:val="009F358A"/>
    <w:rsid w:val="009F45B6"/>
    <w:rsid w:val="00A064A9"/>
    <w:rsid w:val="00A079D6"/>
    <w:rsid w:val="00A125FA"/>
    <w:rsid w:val="00A14839"/>
    <w:rsid w:val="00A20D80"/>
    <w:rsid w:val="00A26FDE"/>
    <w:rsid w:val="00A27E24"/>
    <w:rsid w:val="00A53102"/>
    <w:rsid w:val="00A5747A"/>
    <w:rsid w:val="00A6088B"/>
    <w:rsid w:val="00A80137"/>
    <w:rsid w:val="00AA1D0F"/>
    <w:rsid w:val="00AA1E53"/>
    <w:rsid w:val="00AB15EF"/>
    <w:rsid w:val="00AC1FA3"/>
    <w:rsid w:val="00AC312C"/>
    <w:rsid w:val="00AF09C1"/>
    <w:rsid w:val="00B00E6C"/>
    <w:rsid w:val="00B166D2"/>
    <w:rsid w:val="00B270E8"/>
    <w:rsid w:val="00B2753B"/>
    <w:rsid w:val="00B3240D"/>
    <w:rsid w:val="00B35CC0"/>
    <w:rsid w:val="00B36DC4"/>
    <w:rsid w:val="00B50475"/>
    <w:rsid w:val="00B6056A"/>
    <w:rsid w:val="00B62C2F"/>
    <w:rsid w:val="00B665FC"/>
    <w:rsid w:val="00B95CB1"/>
    <w:rsid w:val="00BA7D2E"/>
    <w:rsid w:val="00BB701A"/>
    <w:rsid w:val="00BC632D"/>
    <w:rsid w:val="00BD49A3"/>
    <w:rsid w:val="00BD6877"/>
    <w:rsid w:val="00BD6FEC"/>
    <w:rsid w:val="00BF4929"/>
    <w:rsid w:val="00BF4C18"/>
    <w:rsid w:val="00C12181"/>
    <w:rsid w:val="00C33569"/>
    <w:rsid w:val="00C33955"/>
    <w:rsid w:val="00C35B05"/>
    <w:rsid w:val="00C4092A"/>
    <w:rsid w:val="00C42B31"/>
    <w:rsid w:val="00C46B08"/>
    <w:rsid w:val="00C60380"/>
    <w:rsid w:val="00C63CD6"/>
    <w:rsid w:val="00C824F8"/>
    <w:rsid w:val="00C850E7"/>
    <w:rsid w:val="00CA1353"/>
    <w:rsid w:val="00CA1D0A"/>
    <w:rsid w:val="00CA3A36"/>
    <w:rsid w:val="00CB7C6F"/>
    <w:rsid w:val="00CC1A8A"/>
    <w:rsid w:val="00CC3125"/>
    <w:rsid w:val="00CD72F0"/>
    <w:rsid w:val="00CE2F19"/>
    <w:rsid w:val="00CE7BBC"/>
    <w:rsid w:val="00CF1DE2"/>
    <w:rsid w:val="00CF44E1"/>
    <w:rsid w:val="00D04851"/>
    <w:rsid w:val="00D141A6"/>
    <w:rsid w:val="00D170D4"/>
    <w:rsid w:val="00D25D82"/>
    <w:rsid w:val="00D306B0"/>
    <w:rsid w:val="00D32309"/>
    <w:rsid w:val="00D35B12"/>
    <w:rsid w:val="00D468B4"/>
    <w:rsid w:val="00D73CC5"/>
    <w:rsid w:val="00D84AC1"/>
    <w:rsid w:val="00DA1CCC"/>
    <w:rsid w:val="00DB0096"/>
    <w:rsid w:val="00DB62C3"/>
    <w:rsid w:val="00DC2FCD"/>
    <w:rsid w:val="00DD66C4"/>
    <w:rsid w:val="00DD6F8C"/>
    <w:rsid w:val="00DD756D"/>
    <w:rsid w:val="00DF5407"/>
    <w:rsid w:val="00DF615C"/>
    <w:rsid w:val="00E03601"/>
    <w:rsid w:val="00E05D1A"/>
    <w:rsid w:val="00E15484"/>
    <w:rsid w:val="00E17419"/>
    <w:rsid w:val="00E30C75"/>
    <w:rsid w:val="00E50DD8"/>
    <w:rsid w:val="00E64DE0"/>
    <w:rsid w:val="00E70D58"/>
    <w:rsid w:val="00E76CBA"/>
    <w:rsid w:val="00E77FE9"/>
    <w:rsid w:val="00E81961"/>
    <w:rsid w:val="00E956B6"/>
    <w:rsid w:val="00E95A67"/>
    <w:rsid w:val="00EC525E"/>
    <w:rsid w:val="00ED3358"/>
    <w:rsid w:val="00ED65AD"/>
    <w:rsid w:val="00F07910"/>
    <w:rsid w:val="00F112E4"/>
    <w:rsid w:val="00F156F8"/>
    <w:rsid w:val="00F265FE"/>
    <w:rsid w:val="00F33A0B"/>
    <w:rsid w:val="00F43636"/>
    <w:rsid w:val="00F5011D"/>
    <w:rsid w:val="00F55503"/>
    <w:rsid w:val="00F62394"/>
    <w:rsid w:val="00F64EB5"/>
    <w:rsid w:val="00F66563"/>
    <w:rsid w:val="00F96E78"/>
    <w:rsid w:val="00FA5A9A"/>
    <w:rsid w:val="00FC3546"/>
    <w:rsid w:val="00FC4E72"/>
    <w:rsid w:val="00FC6365"/>
    <w:rsid w:val="00FC6FCC"/>
    <w:rsid w:val="00FD733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FC5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45644"/>
  </w:style>
  <w:style w:type="paragraph" w:styleId="Header">
    <w:name w:val="header"/>
    <w:basedOn w:val="Normal"/>
    <w:link w:val="HeaderChar"/>
    <w:uiPriority w:val="99"/>
    <w:unhideWhenUsed/>
    <w:rsid w:val="005952C4"/>
    <w:pPr>
      <w:tabs>
        <w:tab w:val="center" w:pos="4680"/>
        <w:tab w:val="right" w:pos="9360"/>
      </w:tabs>
    </w:pPr>
  </w:style>
  <w:style w:type="character" w:customStyle="1" w:styleId="HeaderChar">
    <w:name w:val="Header Char"/>
    <w:basedOn w:val="DefaultParagraphFont"/>
    <w:link w:val="Header"/>
    <w:uiPriority w:val="99"/>
    <w:rsid w:val="005952C4"/>
  </w:style>
  <w:style w:type="paragraph" w:styleId="Footer">
    <w:name w:val="footer"/>
    <w:basedOn w:val="Normal"/>
    <w:link w:val="FooterChar"/>
    <w:uiPriority w:val="99"/>
    <w:unhideWhenUsed/>
    <w:rsid w:val="005952C4"/>
    <w:pPr>
      <w:tabs>
        <w:tab w:val="center" w:pos="4680"/>
        <w:tab w:val="right" w:pos="9360"/>
      </w:tabs>
    </w:pPr>
  </w:style>
  <w:style w:type="character" w:customStyle="1" w:styleId="FooterChar">
    <w:name w:val="Footer Char"/>
    <w:basedOn w:val="DefaultParagraphFont"/>
    <w:link w:val="Footer"/>
    <w:uiPriority w:val="99"/>
    <w:rsid w:val="005952C4"/>
  </w:style>
  <w:style w:type="paragraph" w:styleId="NoSpacing">
    <w:name w:val="No Spacing"/>
    <w:link w:val="NoSpacingChar"/>
    <w:uiPriority w:val="1"/>
    <w:qFormat/>
    <w:rsid w:val="00937836"/>
    <w:rPr>
      <w:sz w:val="22"/>
      <w:szCs w:val="22"/>
      <w:lang w:eastAsia="ja-JP"/>
    </w:rPr>
  </w:style>
  <w:style w:type="character" w:customStyle="1" w:styleId="NoSpacingChar">
    <w:name w:val="No Spacing Char"/>
    <w:basedOn w:val="DefaultParagraphFont"/>
    <w:link w:val="NoSpacing"/>
    <w:uiPriority w:val="1"/>
    <w:rsid w:val="00937836"/>
    <w:rPr>
      <w:sz w:val="22"/>
      <w:szCs w:val="22"/>
      <w:lang w:eastAsia="ja-JP"/>
    </w:rPr>
  </w:style>
  <w:style w:type="paragraph" w:styleId="BalloonText">
    <w:name w:val="Balloon Text"/>
    <w:basedOn w:val="Normal"/>
    <w:link w:val="BalloonTextChar"/>
    <w:uiPriority w:val="99"/>
    <w:semiHidden/>
    <w:unhideWhenUsed/>
    <w:rsid w:val="00937836"/>
    <w:rPr>
      <w:rFonts w:ascii="Tahoma" w:hAnsi="Tahoma" w:cs="Tahoma"/>
      <w:sz w:val="16"/>
      <w:szCs w:val="16"/>
    </w:rPr>
  </w:style>
  <w:style w:type="character" w:customStyle="1" w:styleId="BalloonTextChar">
    <w:name w:val="Balloon Text Char"/>
    <w:basedOn w:val="DefaultParagraphFont"/>
    <w:link w:val="BalloonText"/>
    <w:uiPriority w:val="99"/>
    <w:semiHidden/>
    <w:rsid w:val="00937836"/>
    <w:rPr>
      <w:rFonts w:ascii="Tahoma" w:hAnsi="Tahoma" w:cs="Tahoma"/>
      <w:sz w:val="16"/>
      <w:szCs w:val="16"/>
    </w:rPr>
  </w:style>
  <w:style w:type="paragraph" w:styleId="ListParagraph">
    <w:name w:val="List Paragraph"/>
    <w:basedOn w:val="Normal"/>
    <w:uiPriority w:val="34"/>
    <w:qFormat/>
    <w:rsid w:val="0085211B"/>
    <w:pPr>
      <w:ind w:left="720"/>
      <w:contextualSpacing/>
    </w:pPr>
  </w:style>
  <w:style w:type="character" w:styleId="CommentReference">
    <w:name w:val="annotation reference"/>
    <w:basedOn w:val="DefaultParagraphFont"/>
    <w:uiPriority w:val="99"/>
    <w:semiHidden/>
    <w:unhideWhenUsed/>
    <w:rsid w:val="00144136"/>
    <w:rPr>
      <w:sz w:val="16"/>
      <w:szCs w:val="16"/>
    </w:rPr>
  </w:style>
  <w:style w:type="paragraph" w:styleId="CommentText">
    <w:name w:val="annotation text"/>
    <w:basedOn w:val="Normal"/>
    <w:link w:val="CommentTextChar"/>
    <w:uiPriority w:val="99"/>
    <w:semiHidden/>
    <w:unhideWhenUsed/>
    <w:rsid w:val="00144136"/>
    <w:rPr>
      <w:sz w:val="20"/>
      <w:szCs w:val="20"/>
    </w:rPr>
  </w:style>
  <w:style w:type="character" w:customStyle="1" w:styleId="CommentTextChar">
    <w:name w:val="Comment Text Char"/>
    <w:basedOn w:val="DefaultParagraphFont"/>
    <w:link w:val="CommentText"/>
    <w:uiPriority w:val="99"/>
    <w:semiHidden/>
    <w:rsid w:val="00144136"/>
    <w:rPr>
      <w:sz w:val="20"/>
      <w:szCs w:val="20"/>
    </w:rPr>
  </w:style>
  <w:style w:type="paragraph" w:styleId="CommentSubject">
    <w:name w:val="annotation subject"/>
    <w:basedOn w:val="CommentText"/>
    <w:next w:val="CommentText"/>
    <w:link w:val="CommentSubjectChar"/>
    <w:uiPriority w:val="99"/>
    <w:semiHidden/>
    <w:unhideWhenUsed/>
    <w:rsid w:val="00144136"/>
    <w:rPr>
      <w:b/>
      <w:bCs/>
    </w:rPr>
  </w:style>
  <w:style w:type="character" w:customStyle="1" w:styleId="CommentSubjectChar">
    <w:name w:val="Comment Subject Char"/>
    <w:basedOn w:val="CommentTextChar"/>
    <w:link w:val="CommentSubject"/>
    <w:uiPriority w:val="99"/>
    <w:semiHidden/>
    <w:rsid w:val="00144136"/>
    <w:rPr>
      <w:b/>
      <w:bCs/>
      <w:sz w:val="20"/>
      <w:szCs w:val="20"/>
    </w:rPr>
  </w:style>
  <w:style w:type="table" w:styleId="TableGrid">
    <w:name w:val="Table Grid"/>
    <w:basedOn w:val="TableNormal"/>
    <w:uiPriority w:val="59"/>
    <w:rsid w:val="00CA3A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3">
    <w:name w:val="Medium Shading 1 Accent 3"/>
    <w:basedOn w:val="TableNormal"/>
    <w:uiPriority w:val="63"/>
    <w:rsid w:val="00CA3A36"/>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6E02D8"/>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List-Accent2">
    <w:name w:val="Light List Accent 2"/>
    <w:basedOn w:val="TableNormal"/>
    <w:uiPriority w:val="61"/>
    <w:rsid w:val="005C3466"/>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Caption">
    <w:name w:val="caption"/>
    <w:basedOn w:val="Normal"/>
    <w:next w:val="Normal"/>
    <w:uiPriority w:val="35"/>
    <w:unhideWhenUsed/>
    <w:qFormat/>
    <w:rsid w:val="00051D48"/>
    <w:pPr>
      <w:spacing w:after="200"/>
    </w:pPr>
    <w:rPr>
      <w:b/>
      <w:bCs/>
      <w:color w:val="4F81BD" w:themeColor="accent1"/>
      <w:sz w:val="18"/>
      <w:szCs w:val="18"/>
    </w:rPr>
  </w:style>
  <w:style w:type="paragraph" w:styleId="NormalWeb">
    <w:name w:val="Normal (Web)"/>
    <w:basedOn w:val="Normal"/>
    <w:uiPriority w:val="99"/>
    <w:semiHidden/>
    <w:unhideWhenUsed/>
    <w:rsid w:val="008F56FA"/>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45644"/>
  </w:style>
  <w:style w:type="paragraph" w:styleId="Header">
    <w:name w:val="header"/>
    <w:basedOn w:val="Normal"/>
    <w:link w:val="HeaderChar"/>
    <w:uiPriority w:val="99"/>
    <w:unhideWhenUsed/>
    <w:rsid w:val="005952C4"/>
    <w:pPr>
      <w:tabs>
        <w:tab w:val="center" w:pos="4680"/>
        <w:tab w:val="right" w:pos="9360"/>
      </w:tabs>
    </w:pPr>
  </w:style>
  <w:style w:type="character" w:customStyle="1" w:styleId="HeaderChar">
    <w:name w:val="Header Char"/>
    <w:basedOn w:val="DefaultParagraphFont"/>
    <w:link w:val="Header"/>
    <w:uiPriority w:val="99"/>
    <w:rsid w:val="005952C4"/>
  </w:style>
  <w:style w:type="paragraph" w:styleId="Footer">
    <w:name w:val="footer"/>
    <w:basedOn w:val="Normal"/>
    <w:link w:val="FooterChar"/>
    <w:uiPriority w:val="99"/>
    <w:unhideWhenUsed/>
    <w:rsid w:val="005952C4"/>
    <w:pPr>
      <w:tabs>
        <w:tab w:val="center" w:pos="4680"/>
        <w:tab w:val="right" w:pos="9360"/>
      </w:tabs>
    </w:pPr>
  </w:style>
  <w:style w:type="character" w:customStyle="1" w:styleId="FooterChar">
    <w:name w:val="Footer Char"/>
    <w:basedOn w:val="DefaultParagraphFont"/>
    <w:link w:val="Footer"/>
    <w:uiPriority w:val="99"/>
    <w:rsid w:val="005952C4"/>
  </w:style>
  <w:style w:type="paragraph" w:styleId="NoSpacing">
    <w:name w:val="No Spacing"/>
    <w:link w:val="NoSpacingChar"/>
    <w:uiPriority w:val="1"/>
    <w:qFormat/>
    <w:rsid w:val="00937836"/>
    <w:rPr>
      <w:sz w:val="22"/>
      <w:szCs w:val="22"/>
      <w:lang w:eastAsia="ja-JP"/>
    </w:rPr>
  </w:style>
  <w:style w:type="character" w:customStyle="1" w:styleId="NoSpacingChar">
    <w:name w:val="No Spacing Char"/>
    <w:basedOn w:val="DefaultParagraphFont"/>
    <w:link w:val="NoSpacing"/>
    <w:uiPriority w:val="1"/>
    <w:rsid w:val="00937836"/>
    <w:rPr>
      <w:sz w:val="22"/>
      <w:szCs w:val="22"/>
      <w:lang w:eastAsia="ja-JP"/>
    </w:rPr>
  </w:style>
  <w:style w:type="paragraph" w:styleId="BalloonText">
    <w:name w:val="Balloon Text"/>
    <w:basedOn w:val="Normal"/>
    <w:link w:val="BalloonTextChar"/>
    <w:uiPriority w:val="99"/>
    <w:semiHidden/>
    <w:unhideWhenUsed/>
    <w:rsid w:val="00937836"/>
    <w:rPr>
      <w:rFonts w:ascii="Tahoma" w:hAnsi="Tahoma" w:cs="Tahoma"/>
      <w:sz w:val="16"/>
      <w:szCs w:val="16"/>
    </w:rPr>
  </w:style>
  <w:style w:type="character" w:customStyle="1" w:styleId="BalloonTextChar">
    <w:name w:val="Balloon Text Char"/>
    <w:basedOn w:val="DefaultParagraphFont"/>
    <w:link w:val="BalloonText"/>
    <w:uiPriority w:val="99"/>
    <w:semiHidden/>
    <w:rsid w:val="00937836"/>
    <w:rPr>
      <w:rFonts w:ascii="Tahoma" w:hAnsi="Tahoma" w:cs="Tahoma"/>
      <w:sz w:val="16"/>
      <w:szCs w:val="16"/>
    </w:rPr>
  </w:style>
  <w:style w:type="paragraph" w:styleId="ListParagraph">
    <w:name w:val="List Paragraph"/>
    <w:basedOn w:val="Normal"/>
    <w:uiPriority w:val="34"/>
    <w:qFormat/>
    <w:rsid w:val="0085211B"/>
    <w:pPr>
      <w:ind w:left="720"/>
      <w:contextualSpacing/>
    </w:pPr>
  </w:style>
  <w:style w:type="character" w:styleId="CommentReference">
    <w:name w:val="annotation reference"/>
    <w:basedOn w:val="DefaultParagraphFont"/>
    <w:uiPriority w:val="99"/>
    <w:semiHidden/>
    <w:unhideWhenUsed/>
    <w:rsid w:val="00144136"/>
    <w:rPr>
      <w:sz w:val="16"/>
      <w:szCs w:val="16"/>
    </w:rPr>
  </w:style>
  <w:style w:type="paragraph" w:styleId="CommentText">
    <w:name w:val="annotation text"/>
    <w:basedOn w:val="Normal"/>
    <w:link w:val="CommentTextChar"/>
    <w:uiPriority w:val="99"/>
    <w:semiHidden/>
    <w:unhideWhenUsed/>
    <w:rsid w:val="00144136"/>
    <w:rPr>
      <w:sz w:val="20"/>
      <w:szCs w:val="20"/>
    </w:rPr>
  </w:style>
  <w:style w:type="character" w:customStyle="1" w:styleId="CommentTextChar">
    <w:name w:val="Comment Text Char"/>
    <w:basedOn w:val="DefaultParagraphFont"/>
    <w:link w:val="CommentText"/>
    <w:uiPriority w:val="99"/>
    <w:semiHidden/>
    <w:rsid w:val="00144136"/>
    <w:rPr>
      <w:sz w:val="20"/>
      <w:szCs w:val="20"/>
    </w:rPr>
  </w:style>
  <w:style w:type="paragraph" w:styleId="CommentSubject">
    <w:name w:val="annotation subject"/>
    <w:basedOn w:val="CommentText"/>
    <w:next w:val="CommentText"/>
    <w:link w:val="CommentSubjectChar"/>
    <w:uiPriority w:val="99"/>
    <w:semiHidden/>
    <w:unhideWhenUsed/>
    <w:rsid w:val="00144136"/>
    <w:rPr>
      <w:b/>
      <w:bCs/>
    </w:rPr>
  </w:style>
  <w:style w:type="character" w:customStyle="1" w:styleId="CommentSubjectChar">
    <w:name w:val="Comment Subject Char"/>
    <w:basedOn w:val="CommentTextChar"/>
    <w:link w:val="CommentSubject"/>
    <w:uiPriority w:val="99"/>
    <w:semiHidden/>
    <w:rsid w:val="00144136"/>
    <w:rPr>
      <w:b/>
      <w:bCs/>
      <w:sz w:val="20"/>
      <w:szCs w:val="20"/>
    </w:rPr>
  </w:style>
  <w:style w:type="table" w:styleId="TableGrid">
    <w:name w:val="Table Grid"/>
    <w:basedOn w:val="TableNormal"/>
    <w:uiPriority w:val="59"/>
    <w:rsid w:val="00CA3A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3">
    <w:name w:val="Medium Shading 1 Accent 3"/>
    <w:basedOn w:val="TableNormal"/>
    <w:uiPriority w:val="63"/>
    <w:rsid w:val="00CA3A36"/>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6E02D8"/>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List-Accent2">
    <w:name w:val="Light List Accent 2"/>
    <w:basedOn w:val="TableNormal"/>
    <w:uiPriority w:val="61"/>
    <w:rsid w:val="005C3466"/>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Caption">
    <w:name w:val="caption"/>
    <w:basedOn w:val="Normal"/>
    <w:next w:val="Normal"/>
    <w:uiPriority w:val="35"/>
    <w:unhideWhenUsed/>
    <w:qFormat/>
    <w:rsid w:val="00051D48"/>
    <w:pPr>
      <w:spacing w:after="200"/>
    </w:pPr>
    <w:rPr>
      <w:b/>
      <w:bCs/>
      <w:color w:val="4F81BD" w:themeColor="accent1"/>
      <w:sz w:val="18"/>
      <w:szCs w:val="18"/>
    </w:rPr>
  </w:style>
  <w:style w:type="paragraph" w:styleId="NormalWeb">
    <w:name w:val="Normal (Web)"/>
    <w:basedOn w:val="Normal"/>
    <w:uiPriority w:val="99"/>
    <w:semiHidden/>
    <w:unhideWhenUsed/>
    <w:rsid w:val="008F56F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270">
      <w:bodyDiv w:val="1"/>
      <w:marLeft w:val="0"/>
      <w:marRight w:val="0"/>
      <w:marTop w:val="0"/>
      <w:marBottom w:val="0"/>
      <w:divBdr>
        <w:top w:val="none" w:sz="0" w:space="0" w:color="auto"/>
        <w:left w:val="none" w:sz="0" w:space="0" w:color="auto"/>
        <w:bottom w:val="none" w:sz="0" w:space="0" w:color="auto"/>
        <w:right w:val="none" w:sz="0" w:space="0" w:color="auto"/>
      </w:divBdr>
    </w:div>
    <w:div w:id="28189483">
      <w:bodyDiv w:val="1"/>
      <w:marLeft w:val="0"/>
      <w:marRight w:val="0"/>
      <w:marTop w:val="0"/>
      <w:marBottom w:val="0"/>
      <w:divBdr>
        <w:top w:val="none" w:sz="0" w:space="0" w:color="auto"/>
        <w:left w:val="none" w:sz="0" w:space="0" w:color="auto"/>
        <w:bottom w:val="none" w:sz="0" w:space="0" w:color="auto"/>
        <w:right w:val="none" w:sz="0" w:space="0" w:color="auto"/>
      </w:divBdr>
    </w:div>
    <w:div w:id="29694491">
      <w:bodyDiv w:val="1"/>
      <w:marLeft w:val="0"/>
      <w:marRight w:val="0"/>
      <w:marTop w:val="0"/>
      <w:marBottom w:val="0"/>
      <w:divBdr>
        <w:top w:val="none" w:sz="0" w:space="0" w:color="auto"/>
        <w:left w:val="none" w:sz="0" w:space="0" w:color="auto"/>
        <w:bottom w:val="none" w:sz="0" w:space="0" w:color="auto"/>
        <w:right w:val="none" w:sz="0" w:space="0" w:color="auto"/>
      </w:divBdr>
    </w:div>
    <w:div w:id="34670472">
      <w:bodyDiv w:val="1"/>
      <w:marLeft w:val="0"/>
      <w:marRight w:val="0"/>
      <w:marTop w:val="0"/>
      <w:marBottom w:val="0"/>
      <w:divBdr>
        <w:top w:val="none" w:sz="0" w:space="0" w:color="auto"/>
        <w:left w:val="none" w:sz="0" w:space="0" w:color="auto"/>
        <w:bottom w:val="none" w:sz="0" w:space="0" w:color="auto"/>
        <w:right w:val="none" w:sz="0" w:space="0" w:color="auto"/>
      </w:divBdr>
    </w:div>
    <w:div w:id="100423026">
      <w:bodyDiv w:val="1"/>
      <w:marLeft w:val="0"/>
      <w:marRight w:val="0"/>
      <w:marTop w:val="0"/>
      <w:marBottom w:val="0"/>
      <w:divBdr>
        <w:top w:val="none" w:sz="0" w:space="0" w:color="auto"/>
        <w:left w:val="none" w:sz="0" w:space="0" w:color="auto"/>
        <w:bottom w:val="none" w:sz="0" w:space="0" w:color="auto"/>
        <w:right w:val="none" w:sz="0" w:space="0" w:color="auto"/>
      </w:divBdr>
    </w:div>
    <w:div w:id="106703948">
      <w:bodyDiv w:val="1"/>
      <w:marLeft w:val="0"/>
      <w:marRight w:val="0"/>
      <w:marTop w:val="0"/>
      <w:marBottom w:val="0"/>
      <w:divBdr>
        <w:top w:val="none" w:sz="0" w:space="0" w:color="auto"/>
        <w:left w:val="none" w:sz="0" w:space="0" w:color="auto"/>
        <w:bottom w:val="none" w:sz="0" w:space="0" w:color="auto"/>
        <w:right w:val="none" w:sz="0" w:space="0" w:color="auto"/>
      </w:divBdr>
    </w:div>
    <w:div w:id="110050564">
      <w:bodyDiv w:val="1"/>
      <w:marLeft w:val="0"/>
      <w:marRight w:val="0"/>
      <w:marTop w:val="0"/>
      <w:marBottom w:val="0"/>
      <w:divBdr>
        <w:top w:val="none" w:sz="0" w:space="0" w:color="auto"/>
        <w:left w:val="none" w:sz="0" w:space="0" w:color="auto"/>
        <w:bottom w:val="none" w:sz="0" w:space="0" w:color="auto"/>
        <w:right w:val="none" w:sz="0" w:space="0" w:color="auto"/>
      </w:divBdr>
    </w:div>
    <w:div w:id="147525661">
      <w:bodyDiv w:val="1"/>
      <w:marLeft w:val="0"/>
      <w:marRight w:val="0"/>
      <w:marTop w:val="0"/>
      <w:marBottom w:val="0"/>
      <w:divBdr>
        <w:top w:val="none" w:sz="0" w:space="0" w:color="auto"/>
        <w:left w:val="none" w:sz="0" w:space="0" w:color="auto"/>
        <w:bottom w:val="none" w:sz="0" w:space="0" w:color="auto"/>
        <w:right w:val="none" w:sz="0" w:space="0" w:color="auto"/>
      </w:divBdr>
    </w:div>
    <w:div w:id="189758709">
      <w:bodyDiv w:val="1"/>
      <w:marLeft w:val="0"/>
      <w:marRight w:val="0"/>
      <w:marTop w:val="0"/>
      <w:marBottom w:val="0"/>
      <w:divBdr>
        <w:top w:val="none" w:sz="0" w:space="0" w:color="auto"/>
        <w:left w:val="none" w:sz="0" w:space="0" w:color="auto"/>
        <w:bottom w:val="none" w:sz="0" w:space="0" w:color="auto"/>
        <w:right w:val="none" w:sz="0" w:space="0" w:color="auto"/>
      </w:divBdr>
    </w:div>
    <w:div w:id="238902882">
      <w:bodyDiv w:val="1"/>
      <w:marLeft w:val="0"/>
      <w:marRight w:val="0"/>
      <w:marTop w:val="0"/>
      <w:marBottom w:val="0"/>
      <w:divBdr>
        <w:top w:val="none" w:sz="0" w:space="0" w:color="auto"/>
        <w:left w:val="none" w:sz="0" w:space="0" w:color="auto"/>
        <w:bottom w:val="none" w:sz="0" w:space="0" w:color="auto"/>
        <w:right w:val="none" w:sz="0" w:space="0" w:color="auto"/>
      </w:divBdr>
    </w:div>
    <w:div w:id="278606688">
      <w:bodyDiv w:val="1"/>
      <w:marLeft w:val="0"/>
      <w:marRight w:val="0"/>
      <w:marTop w:val="0"/>
      <w:marBottom w:val="0"/>
      <w:divBdr>
        <w:top w:val="none" w:sz="0" w:space="0" w:color="auto"/>
        <w:left w:val="none" w:sz="0" w:space="0" w:color="auto"/>
        <w:bottom w:val="none" w:sz="0" w:space="0" w:color="auto"/>
        <w:right w:val="none" w:sz="0" w:space="0" w:color="auto"/>
      </w:divBdr>
    </w:div>
    <w:div w:id="345638722">
      <w:bodyDiv w:val="1"/>
      <w:marLeft w:val="0"/>
      <w:marRight w:val="0"/>
      <w:marTop w:val="0"/>
      <w:marBottom w:val="0"/>
      <w:divBdr>
        <w:top w:val="none" w:sz="0" w:space="0" w:color="auto"/>
        <w:left w:val="none" w:sz="0" w:space="0" w:color="auto"/>
        <w:bottom w:val="none" w:sz="0" w:space="0" w:color="auto"/>
        <w:right w:val="none" w:sz="0" w:space="0" w:color="auto"/>
      </w:divBdr>
    </w:div>
    <w:div w:id="351999079">
      <w:bodyDiv w:val="1"/>
      <w:marLeft w:val="0"/>
      <w:marRight w:val="0"/>
      <w:marTop w:val="0"/>
      <w:marBottom w:val="0"/>
      <w:divBdr>
        <w:top w:val="none" w:sz="0" w:space="0" w:color="auto"/>
        <w:left w:val="none" w:sz="0" w:space="0" w:color="auto"/>
        <w:bottom w:val="none" w:sz="0" w:space="0" w:color="auto"/>
        <w:right w:val="none" w:sz="0" w:space="0" w:color="auto"/>
      </w:divBdr>
    </w:div>
    <w:div w:id="379208132">
      <w:bodyDiv w:val="1"/>
      <w:marLeft w:val="0"/>
      <w:marRight w:val="0"/>
      <w:marTop w:val="0"/>
      <w:marBottom w:val="0"/>
      <w:divBdr>
        <w:top w:val="none" w:sz="0" w:space="0" w:color="auto"/>
        <w:left w:val="none" w:sz="0" w:space="0" w:color="auto"/>
        <w:bottom w:val="none" w:sz="0" w:space="0" w:color="auto"/>
        <w:right w:val="none" w:sz="0" w:space="0" w:color="auto"/>
      </w:divBdr>
    </w:div>
    <w:div w:id="386346235">
      <w:bodyDiv w:val="1"/>
      <w:marLeft w:val="0"/>
      <w:marRight w:val="0"/>
      <w:marTop w:val="0"/>
      <w:marBottom w:val="0"/>
      <w:divBdr>
        <w:top w:val="none" w:sz="0" w:space="0" w:color="auto"/>
        <w:left w:val="none" w:sz="0" w:space="0" w:color="auto"/>
        <w:bottom w:val="none" w:sz="0" w:space="0" w:color="auto"/>
        <w:right w:val="none" w:sz="0" w:space="0" w:color="auto"/>
      </w:divBdr>
    </w:div>
    <w:div w:id="422603705">
      <w:bodyDiv w:val="1"/>
      <w:marLeft w:val="0"/>
      <w:marRight w:val="0"/>
      <w:marTop w:val="0"/>
      <w:marBottom w:val="0"/>
      <w:divBdr>
        <w:top w:val="none" w:sz="0" w:space="0" w:color="auto"/>
        <w:left w:val="none" w:sz="0" w:space="0" w:color="auto"/>
        <w:bottom w:val="none" w:sz="0" w:space="0" w:color="auto"/>
        <w:right w:val="none" w:sz="0" w:space="0" w:color="auto"/>
      </w:divBdr>
    </w:div>
    <w:div w:id="440956592">
      <w:bodyDiv w:val="1"/>
      <w:marLeft w:val="0"/>
      <w:marRight w:val="0"/>
      <w:marTop w:val="0"/>
      <w:marBottom w:val="0"/>
      <w:divBdr>
        <w:top w:val="none" w:sz="0" w:space="0" w:color="auto"/>
        <w:left w:val="none" w:sz="0" w:space="0" w:color="auto"/>
        <w:bottom w:val="none" w:sz="0" w:space="0" w:color="auto"/>
        <w:right w:val="none" w:sz="0" w:space="0" w:color="auto"/>
      </w:divBdr>
    </w:div>
    <w:div w:id="442657128">
      <w:bodyDiv w:val="1"/>
      <w:marLeft w:val="0"/>
      <w:marRight w:val="0"/>
      <w:marTop w:val="0"/>
      <w:marBottom w:val="0"/>
      <w:divBdr>
        <w:top w:val="none" w:sz="0" w:space="0" w:color="auto"/>
        <w:left w:val="none" w:sz="0" w:space="0" w:color="auto"/>
        <w:bottom w:val="none" w:sz="0" w:space="0" w:color="auto"/>
        <w:right w:val="none" w:sz="0" w:space="0" w:color="auto"/>
      </w:divBdr>
    </w:div>
    <w:div w:id="460458869">
      <w:bodyDiv w:val="1"/>
      <w:marLeft w:val="0"/>
      <w:marRight w:val="0"/>
      <w:marTop w:val="0"/>
      <w:marBottom w:val="0"/>
      <w:divBdr>
        <w:top w:val="none" w:sz="0" w:space="0" w:color="auto"/>
        <w:left w:val="none" w:sz="0" w:space="0" w:color="auto"/>
        <w:bottom w:val="none" w:sz="0" w:space="0" w:color="auto"/>
        <w:right w:val="none" w:sz="0" w:space="0" w:color="auto"/>
      </w:divBdr>
    </w:div>
    <w:div w:id="486211677">
      <w:bodyDiv w:val="1"/>
      <w:marLeft w:val="0"/>
      <w:marRight w:val="0"/>
      <w:marTop w:val="0"/>
      <w:marBottom w:val="0"/>
      <w:divBdr>
        <w:top w:val="none" w:sz="0" w:space="0" w:color="auto"/>
        <w:left w:val="none" w:sz="0" w:space="0" w:color="auto"/>
        <w:bottom w:val="none" w:sz="0" w:space="0" w:color="auto"/>
        <w:right w:val="none" w:sz="0" w:space="0" w:color="auto"/>
      </w:divBdr>
    </w:div>
    <w:div w:id="495731962">
      <w:bodyDiv w:val="1"/>
      <w:marLeft w:val="0"/>
      <w:marRight w:val="0"/>
      <w:marTop w:val="0"/>
      <w:marBottom w:val="0"/>
      <w:divBdr>
        <w:top w:val="none" w:sz="0" w:space="0" w:color="auto"/>
        <w:left w:val="none" w:sz="0" w:space="0" w:color="auto"/>
        <w:bottom w:val="none" w:sz="0" w:space="0" w:color="auto"/>
        <w:right w:val="none" w:sz="0" w:space="0" w:color="auto"/>
      </w:divBdr>
    </w:div>
    <w:div w:id="496264974">
      <w:bodyDiv w:val="1"/>
      <w:marLeft w:val="0"/>
      <w:marRight w:val="0"/>
      <w:marTop w:val="0"/>
      <w:marBottom w:val="0"/>
      <w:divBdr>
        <w:top w:val="none" w:sz="0" w:space="0" w:color="auto"/>
        <w:left w:val="none" w:sz="0" w:space="0" w:color="auto"/>
        <w:bottom w:val="none" w:sz="0" w:space="0" w:color="auto"/>
        <w:right w:val="none" w:sz="0" w:space="0" w:color="auto"/>
      </w:divBdr>
    </w:div>
    <w:div w:id="505680868">
      <w:bodyDiv w:val="1"/>
      <w:marLeft w:val="0"/>
      <w:marRight w:val="0"/>
      <w:marTop w:val="0"/>
      <w:marBottom w:val="0"/>
      <w:divBdr>
        <w:top w:val="none" w:sz="0" w:space="0" w:color="auto"/>
        <w:left w:val="none" w:sz="0" w:space="0" w:color="auto"/>
        <w:bottom w:val="none" w:sz="0" w:space="0" w:color="auto"/>
        <w:right w:val="none" w:sz="0" w:space="0" w:color="auto"/>
      </w:divBdr>
    </w:div>
    <w:div w:id="507527155">
      <w:bodyDiv w:val="1"/>
      <w:marLeft w:val="0"/>
      <w:marRight w:val="0"/>
      <w:marTop w:val="0"/>
      <w:marBottom w:val="0"/>
      <w:divBdr>
        <w:top w:val="none" w:sz="0" w:space="0" w:color="auto"/>
        <w:left w:val="none" w:sz="0" w:space="0" w:color="auto"/>
        <w:bottom w:val="none" w:sz="0" w:space="0" w:color="auto"/>
        <w:right w:val="none" w:sz="0" w:space="0" w:color="auto"/>
      </w:divBdr>
    </w:div>
    <w:div w:id="529495453">
      <w:bodyDiv w:val="1"/>
      <w:marLeft w:val="0"/>
      <w:marRight w:val="0"/>
      <w:marTop w:val="0"/>
      <w:marBottom w:val="0"/>
      <w:divBdr>
        <w:top w:val="none" w:sz="0" w:space="0" w:color="auto"/>
        <w:left w:val="none" w:sz="0" w:space="0" w:color="auto"/>
        <w:bottom w:val="none" w:sz="0" w:space="0" w:color="auto"/>
        <w:right w:val="none" w:sz="0" w:space="0" w:color="auto"/>
      </w:divBdr>
    </w:div>
    <w:div w:id="548348279">
      <w:bodyDiv w:val="1"/>
      <w:marLeft w:val="0"/>
      <w:marRight w:val="0"/>
      <w:marTop w:val="0"/>
      <w:marBottom w:val="0"/>
      <w:divBdr>
        <w:top w:val="none" w:sz="0" w:space="0" w:color="auto"/>
        <w:left w:val="none" w:sz="0" w:space="0" w:color="auto"/>
        <w:bottom w:val="none" w:sz="0" w:space="0" w:color="auto"/>
        <w:right w:val="none" w:sz="0" w:space="0" w:color="auto"/>
      </w:divBdr>
    </w:div>
    <w:div w:id="549615118">
      <w:bodyDiv w:val="1"/>
      <w:marLeft w:val="0"/>
      <w:marRight w:val="0"/>
      <w:marTop w:val="0"/>
      <w:marBottom w:val="0"/>
      <w:divBdr>
        <w:top w:val="none" w:sz="0" w:space="0" w:color="auto"/>
        <w:left w:val="none" w:sz="0" w:space="0" w:color="auto"/>
        <w:bottom w:val="none" w:sz="0" w:space="0" w:color="auto"/>
        <w:right w:val="none" w:sz="0" w:space="0" w:color="auto"/>
      </w:divBdr>
    </w:div>
    <w:div w:id="568884032">
      <w:bodyDiv w:val="1"/>
      <w:marLeft w:val="0"/>
      <w:marRight w:val="0"/>
      <w:marTop w:val="0"/>
      <w:marBottom w:val="0"/>
      <w:divBdr>
        <w:top w:val="none" w:sz="0" w:space="0" w:color="auto"/>
        <w:left w:val="none" w:sz="0" w:space="0" w:color="auto"/>
        <w:bottom w:val="none" w:sz="0" w:space="0" w:color="auto"/>
        <w:right w:val="none" w:sz="0" w:space="0" w:color="auto"/>
      </w:divBdr>
    </w:div>
    <w:div w:id="573705756">
      <w:bodyDiv w:val="1"/>
      <w:marLeft w:val="0"/>
      <w:marRight w:val="0"/>
      <w:marTop w:val="0"/>
      <w:marBottom w:val="0"/>
      <w:divBdr>
        <w:top w:val="none" w:sz="0" w:space="0" w:color="auto"/>
        <w:left w:val="none" w:sz="0" w:space="0" w:color="auto"/>
        <w:bottom w:val="none" w:sz="0" w:space="0" w:color="auto"/>
        <w:right w:val="none" w:sz="0" w:space="0" w:color="auto"/>
      </w:divBdr>
    </w:div>
    <w:div w:id="576406357">
      <w:bodyDiv w:val="1"/>
      <w:marLeft w:val="0"/>
      <w:marRight w:val="0"/>
      <w:marTop w:val="0"/>
      <w:marBottom w:val="0"/>
      <w:divBdr>
        <w:top w:val="none" w:sz="0" w:space="0" w:color="auto"/>
        <w:left w:val="none" w:sz="0" w:space="0" w:color="auto"/>
        <w:bottom w:val="none" w:sz="0" w:space="0" w:color="auto"/>
        <w:right w:val="none" w:sz="0" w:space="0" w:color="auto"/>
      </w:divBdr>
    </w:div>
    <w:div w:id="626202918">
      <w:bodyDiv w:val="1"/>
      <w:marLeft w:val="0"/>
      <w:marRight w:val="0"/>
      <w:marTop w:val="0"/>
      <w:marBottom w:val="0"/>
      <w:divBdr>
        <w:top w:val="none" w:sz="0" w:space="0" w:color="auto"/>
        <w:left w:val="none" w:sz="0" w:space="0" w:color="auto"/>
        <w:bottom w:val="none" w:sz="0" w:space="0" w:color="auto"/>
        <w:right w:val="none" w:sz="0" w:space="0" w:color="auto"/>
      </w:divBdr>
    </w:div>
    <w:div w:id="671642770">
      <w:bodyDiv w:val="1"/>
      <w:marLeft w:val="0"/>
      <w:marRight w:val="0"/>
      <w:marTop w:val="0"/>
      <w:marBottom w:val="0"/>
      <w:divBdr>
        <w:top w:val="none" w:sz="0" w:space="0" w:color="auto"/>
        <w:left w:val="none" w:sz="0" w:space="0" w:color="auto"/>
        <w:bottom w:val="none" w:sz="0" w:space="0" w:color="auto"/>
        <w:right w:val="none" w:sz="0" w:space="0" w:color="auto"/>
      </w:divBdr>
    </w:div>
    <w:div w:id="704184707">
      <w:bodyDiv w:val="1"/>
      <w:marLeft w:val="0"/>
      <w:marRight w:val="0"/>
      <w:marTop w:val="0"/>
      <w:marBottom w:val="0"/>
      <w:divBdr>
        <w:top w:val="none" w:sz="0" w:space="0" w:color="auto"/>
        <w:left w:val="none" w:sz="0" w:space="0" w:color="auto"/>
        <w:bottom w:val="none" w:sz="0" w:space="0" w:color="auto"/>
        <w:right w:val="none" w:sz="0" w:space="0" w:color="auto"/>
      </w:divBdr>
    </w:div>
    <w:div w:id="763571284">
      <w:bodyDiv w:val="1"/>
      <w:marLeft w:val="0"/>
      <w:marRight w:val="0"/>
      <w:marTop w:val="0"/>
      <w:marBottom w:val="0"/>
      <w:divBdr>
        <w:top w:val="none" w:sz="0" w:space="0" w:color="auto"/>
        <w:left w:val="none" w:sz="0" w:space="0" w:color="auto"/>
        <w:bottom w:val="none" w:sz="0" w:space="0" w:color="auto"/>
        <w:right w:val="none" w:sz="0" w:space="0" w:color="auto"/>
      </w:divBdr>
    </w:div>
    <w:div w:id="763914622">
      <w:bodyDiv w:val="1"/>
      <w:marLeft w:val="0"/>
      <w:marRight w:val="0"/>
      <w:marTop w:val="0"/>
      <w:marBottom w:val="0"/>
      <w:divBdr>
        <w:top w:val="none" w:sz="0" w:space="0" w:color="auto"/>
        <w:left w:val="none" w:sz="0" w:space="0" w:color="auto"/>
        <w:bottom w:val="none" w:sz="0" w:space="0" w:color="auto"/>
        <w:right w:val="none" w:sz="0" w:space="0" w:color="auto"/>
      </w:divBdr>
    </w:div>
    <w:div w:id="781149320">
      <w:bodyDiv w:val="1"/>
      <w:marLeft w:val="0"/>
      <w:marRight w:val="0"/>
      <w:marTop w:val="0"/>
      <w:marBottom w:val="0"/>
      <w:divBdr>
        <w:top w:val="none" w:sz="0" w:space="0" w:color="auto"/>
        <w:left w:val="none" w:sz="0" w:space="0" w:color="auto"/>
        <w:bottom w:val="none" w:sz="0" w:space="0" w:color="auto"/>
        <w:right w:val="none" w:sz="0" w:space="0" w:color="auto"/>
      </w:divBdr>
      <w:divsChild>
        <w:div w:id="1042555137">
          <w:marLeft w:val="0"/>
          <w:marRight w:val="0"/>
          <w:marTop w:val="0"/>
          <w:marBottom w:val="0"/>
          <w:divBdr>
            <w:top w:val="none" w:sz="0" w:space="0" w:color="auto"/>
            <w:left w:val="none" w:sz="0" w:space="0" w:color="auto"/>
            <w:bottom w:val="none" w:sz="0" w:space="0" w:color="auto"/>
            <w:right w:val="none" w:sz="0" w:space="0" w:color="auto"/>
          </w:divBdr>
          <w:divsChild>
            <w:div w:id="1234856652">
              <w:marLeft w:val="0"/>
              <w:marRight w:val="0"/>
              <w:marTop w:val="0"/>
              <w:marBottom w:val="0"/>
              <w:divBdr>
                <w:top w:val="none" w:sz="0" w:space="0" w:color="auto"/>
                <w:left w:val="none" w:sz="0" w:space="0" w:color="auto"/>
                <w:bottom w:val="none" w:sz="0" w:space="0" w:color="auto"/>
                <w:right w:val="none" w:sz="0" w:space="0" w:color="auto"/>
              </w:divBdr>
              <w:divsChild>
                <w:div w:id="1659337218">
                  <w:marLeft w:val="0"/>
                  <w:marRight w:val="0"/>
                  <w:marTop w:val="0"/>
                  <w:marBottom w:val="0"/>
                  <w:divBdr>
                    <w:top w:val="none" w:sz="0" w:space="0" w:color="auto"/>
                    <w:left w:val="none" w:sz="0" w:space="0" w:color="auto"/>
                    <w:bottom w:val="none" w:sz="0" w:space="0" w:color="auto"/>
                    <w:right w:val="none" w:sz="0" w:space="0" w:color="auto"/>
                  </w:divBdr>
                  <w:divsChild>
                    <w:div w:id="2137603796">
                      <w:marLeft w:val="0"/>
                      <w:marRight w:val="0"/>
                      <w:marTop w:val="0"/>
                      <w:marBottom w:val="0"/>
                      <w:divBdr>
                        <w:top w:val="none" w:sz="0" w:space="0" w:color="auto"/>
                        <w:left w:val="none" w:sz="0" w:space="0" w:color="auto"/>
                        <w:bottom w:val="none" w:sz="0" w:space="0" w:color="auto"/>
                        <w:right w:val="none" w:sz="0" w:space="0" w:color="auto"/>
                      </w:divBdr>
                      <w:divsChild>
                        <w:div w:id="501622063">
                          <w:marLeft w:val="0"/>
                          <w:marRight w:val="0"/>
                          <w:marTop w:val="0"/>
                          <w:marBottom w:val="0"/>
                          <w:divBdr>
                            <w:top w:val="none" w:sz="0" w:space="0" w:color="auto"/>
                            <w:left w:val="none" w:sz="0" w:space="0" w:color="auto"/>
                            <w:bottom w:val="none" w:sz="0" w:space="0" w:color="auto"/>
                            <w:right w:val="none" w:sz="0" w:space="0" w:color="auto"/>
                          </w:divBdr>
                          <w:divsChild>
                            <w:div w:id="972172669">
                              <w:marLeft w:val="0"/>
                              <w:marRight w:val="0"/>
                              <w:marTop w:val="0"/>
                              <w:marBottom w:val="0"/>
                              <w:divBdr>
                                <w:top w:val="none" w:sz="0" w:space="0" w:color="auto"/>
                                <w:left w:val="none" w:sz="0" w:space="0" w:color="auto"/>
                                <w:bottom w:val="none" w:sz="0" w:space="0" w:color="auto"/>
                                <w:right w:val="none" w:sz="0" w:space="0" w:color="auto"/>
                              </w:divBdr>
                              <w:divsChild>
                                <w:div w:id="1635020582">
                                  <w:marLeft w:val="0"/>
                                  <w:marRight w:val="0"/>
                                  <w:marTop w:val="0"/>
                                  <w:marBottom w:val="0"/>
                                  <w:divBdr>
                                    <w:top w:val="none" w:sz="0" w:space="0" w:color="auto"/>
                                    <w:left w:val="none" w:sz="0" w:space="0" w:color="auto"/>
                                    <w:bottom w:val="none" w:sz="0" w:space="0" w:color="auto"/>
                                    <w:right w:val="none" w:sz="0" w:space="0" w:color="auto"/>
                                  </w:divBdr>
                                  <w:divsChild>
                                    <w:div w:id="1020199078">
                                      <w:marLeft w:val="0"/>
                                      <w:marRight w:val="0"/>
                                      <w:marTop w:val="0"/>
                                      <w:marBottom w:val="0"/>
                                      <w:divBdr>
                                        <w:top w:val="none" w:sz="0" w:space="0" w:color="auto"/>
                                        <w:left w:val="none" w:sz="0" w:space="0" w:color="auto"/>
                                        <w:bottom w:val="none" w:sz="0" w:space="0" w:color="auto"/>
                                        <w:right w:val="none" w:sz="0" w:space="0" w:color="auto"/>
                                      </w:divBdr>
                                      <w:divsChild>
                                        <w:div w:id="1044789377">
                                          <w:marLeft w:val="0"/>
                                          <w:marRight w:val="0"/>
                                          <w:marTop w:val="0"/>
                                          <w:marBottom w:val="0"/>
                                          <w:divBdr>
                                            <w:top w:val="none" w:sz="0" w:space="0" w:color="auto"/>
                                            <w:left w:val="none" w:sz="0" w:space="0" w:color="auto"/>
                                            <w:bottom w:val="none" w:sz="0" w:space="0" w:color="auto"/>
                                            <w:right w:val="none" w:sz="0" w:space="0" w:color="auto"/>
                                          </w:divBdr>
                                          <w:divsChild>
                                            <w:div w:id="5258636">
                                              <w:marLeft w:val="0"/>
                                              <w:marRight w:val="0"/>
                                              <w:marTop w:val="0"/>
                                              <w:marBottom w:val="0"/>
                                              <w:divBdr>
                                                <w:top w:val="single" w:sz="12" w:space="2" w:color="FFFFCC"/>
                                                <w:left w:val="single" w:sz="12" w:space="2" w:color="FFFFCC"/>
                                                <w:bottom w:val="single" w:sz="12" w:space="2" w:color="FFFFCC"/>
                                                <w:right w:val="single" w:sz="12" w:space="0" w:color="FFFFCC"/>
                                              </w:divBdr>
                                              <w:divsChild>
                                                <w:div w:id="749692064">
                                                  <w:marLeft w:val="0"/>
                                                  <w:marRight w:val="0"/>
                                                  <w:marTop w:val="0"/>
                                                  <w:marBottom w:val="0"/>
                                                  <w:divBdr>
                                                    <w:top w:val="none" w:sz="0" w:space="0" w:color="auto"/>
                                                    <w:left w:val="none" w:sz="0" w:space="0" w:color="auto"/>
                                                    <w:bottom w:val="none" w:sz="0" w:space="0" w:color="auto"/>
                                                    <w:right w:val="none" w:sz="0" w:space="0" w:color="auto"/>
                                                  </w:divBdr>
                                                  <w:divsChild>
                                                    <w:div w:id="274560209">
                                                      <w:marLeft w:val="0"/>
                                                      <w:marRight w:val="0"/>
                                                      <w:marTop w:val="0"/>
                                                      <w:marBottom w:val="0"/>
                                                      <w:divBdr>
                                                        <w:top w:val="none" w:sz="0" w:space="0" w:color="auto"/>
                                                        <w:left w:val="none" w:sz="0" w:space="0" w:color="auto"/>
                                                        <w:bottom w:val="none" w:sz="0" w:space="0" w:color="auto"/>
                                                        <w:right w:val="none" w:sz="0" w:space="0" w:color="auto"/>
                                                      </w:divBdr>
                                                      <w:divsChild>
                                                        <w:div w:id="621152017">
                                                          <w:marLeft w:val="0"/>
                                                          <w:marRight w:val="0"/>
                                                          <w:marTop w:val="0"/>
                                                          <w:marBottom w:val="0"/>
                                                          <w:divBdr>
                                                            <w:top w:val="none" w:sz="0" w:space="0" w:color="auto"/>
                                                            <w:left w:val="none" w:sz="0" w:space="0" w:color="auto"/>
                                                            <w:bottom w:val="none" w:sz="0" w:space="0" w:color="auto"/>
                                                            <w:right w:val="none" w:sz="0" w:space="0" w:color="auto"/>
                                                          </w:divBdr>
                                                          <w:divsChild>
                                                            <w:div w:id="938678785">
                                                              <w:marLeft w:val="0"/>
                                                              <w:marRight w:val="0"/>
                                                              <w:marTop w:val="0"/>
                                                              <w:marBottom w:val="0"/>
                                                              <w:divBdr>
                                                                <w:top w:val="none" w:sz="0" w:space="0" w:color="auto"/>
                                                                <w:left w:val="none" w:sz="0" w:space="0" w:color="auto"/>
                                                                <w:bottom w:val="none" w:sz="0" w:space="0" w:color="auto"/>
                                                                <w:right w:val="none" w:sz="0" w:space="0" w:color="auto"/>
                                                              </w:divBdr>
                                                              <w:divsChild>
                                                                <w:div w:id="1059784919">
                                                                  <w:marLeft w:val="0"/>
                                                                  <w:marRight w:val="0"/>
                                                                  <w:marTop w:val="0"/>
                                                                  <w:marBottom w:val="0"/>
                                                                  <w:divBdr>
                                                                    <w:top w:val="none" w:sz="0" w:space="0" w:color="auto"/>
                                                                    <w:left w:val="none" w:sz="0" w:space="0" w:color="auto"/>
                                                                    <w:bottom w:val="none" w:sz="0" w:space="0" w:color="auto"/>
                                                                    <w:right w:val="none" w:sz="0" w:space="0" w:color="auto"/>
                                                                  </w:divBdr>
                                                                  <w:divsChild>
                                                                    <w:div w:id="1415129345">
                                                                      <w:marLeft w:val="0"/>
                                                                      <w:marRight w:val="0"/>
                                                                      <w:marTop w:val="0"/>
                                                                      <w:marBottom w:val="0"/>
                                                                      <w:divBdr>
                                                                        <w:top w:val="none" w:sz="0" w:space="0" w:color="auto"/>
                                                                        <w:left w:val="none" w:sz="0" w:space="0" w:color="auto"/>
                                                                        <w:bottom w:val="none" w:sz="0" w:space="0" w:color="auto"/>
                                                                        <w:right w:val="none" w:sz="0" w:space="0" w:color="auto"/>
                                                                      </w:divBdr>
                                                                      <w:divsChild>
                                                                        <w:div w:id="1792823541">
                                                                          <w:marLeft w:val="0"/>
                                                                          <w:marRight w:val="0"/>
                                                                          <w:marTop w:val="0"/>
                                                                          <w:marBottom w:val="0"/>
                                                                          <w:divBdr>
                                                                            <w:top w:val="none" w:sz="0" w:space="0" w:color="auto"/>
                                                                            <w:left w:val="none" w:sz="0" w:space="0" w:color="auto"/>
                                                                            <w:bottom w:val="none" w:sz="0" w:space="0" w:color="auto"/>
                                                                            <w:right w:val="none" w:sz="0" w:space="0" w:color="auto"/>
                                                                          </w:divBdr>
                                                                          <w:divsChild>
                                                                            <w:div w:id="956722113">
                                                                              <w:marLeft w:val="0"/>
                                                                              <w:marRight w:val="0"/>
                                                                              <w:marTop w:val="0"/>
                                                                              <w:marBottom w:val="0"/>
                                                                              <w:divBdr>
                                                                                <w:top w:val="none" w:sz="0" w:space="0" w:color="auto"/>
                                                                                <w:left w:val="none" w:sz="0" w:space="0" w:color="auto"/>
                                                                                <w:bottom w:val="none" w:sz="0" w:space="0" w:color="auto"/>
                                                                                <w:right w:val="none" w:sz="0" w:space="0" w:color="auto"/>
                                                                              </w:divBdr>
                                                                              <w:divsChild>
                                                                                <w:div w:id="814294807">
                                                                                  <w:marLeft w:val="0"/>
                                                                                  <w:marRight w:val="0"/>
                                                                                  <w:marTop w:val="0"/>
                                                                                  <w:marBottom w:val="0"/>
                                                                                  <w:divBdr>
                                                                                    <w:top w:val="none" w:sz="0" w:space="0" w:color="auto"/>
                                                                                    <w:left w:val="none" w:sz="0" w:space="0" w:color="auto"/>
                                                                                    <w:bottom w:val="none" w:sz="0" w:space="0" w:color="auto"/>
                                                                                    <w:right w:val="none" w:sz="0" w:space="0" w:color="auto"/>
                                                                                  </w:divBdr>
                                                                                  <w:divsChild>
                                                                                    <w:div w:id="1915776389">
                                                                                      <w:marLeft w:val="0"/>
                                                                                      <w:marRight w:val="0"/>
                                                                                      <w:marTop w:val="0"/>
                                                                                      <w:marBottom w:val="0"/>
                                                                                      <w:divBdr>
                                                                                        <w:top w:val="none" w:sz="0" w:space="0" w:color="auto"/>
                                                                                        <w:left w:val="none" w:sz="0" w:space="0" w:color="auto"/>
                                                                                        <w:bottom w:val="none" w:sz="0" w:space="0" w:color="auto"/>
                                                                                        <w:right w:val="none" w:sz="0" w:space="0" w:color="auto"/>
                                                                                      </w:divBdr>
                                                                                      <w:divsChild>
                                                                                        <w:div w:id="1403990309">
                                                                                          <w:marLeft w:val="0"/>
                                                                                          <w:marRight w:val="120"/>
                                                                                          <w:marTop w:val="0"/>
                                                                                          <w:marBottom w:val="150"/>
                                                                                          <w:divBdr>
                                                                                            <w:top w:val="single" w:sz="2" w:space="0" w:color="EFEFEF"/>
                                                                                            <w:left w:val="single" w:sz="6" w:space="0" w:color="EFEFEF"/>
                                                                                            <w:bottom w:val="single" w:sz="6" w:space="0" w:color="E2E2E2"/>
                                                                                            <w:right w:val="single" w:sz="6" w:space="0" w:color="EFEFEF"/>
                                                                                          </w:divBdr>
                                                                                          <w:divsChild>
                                                                                            <w:div w:id="771054470">
                                                                                              <w:marLeft w:val="0"/>
                                                                                              <w:marRight w:val="0"/>
                                                                                              <w:marTop w:val="0"/>
                                                                                              <w:marBottom w:val="0"/>
                                                                                              <w:divBdr>
                                                                                                <w:top w:val="none" w:sz="0" w:space="0" w:color="auto"/>
                                                                                                <w:left w:val="none" w:sz="0" w:space="0" w:color="auto"/>
                                                                                                <w:bottom w:val="none" w:sz="0" w:space="0" w:color="auto"/>
                                                                                                <w:right w:val="none" w:sz="0" w:space="0" w:color="auto"/>
                                                                                              </w:divBdr>
                                                                                              <w:divsChild>
                                                                                                <w:div w:id="178012119">
                                                                                                  <w:marLeft w:val="0"/>
                                                                                                  <w:marRight w:val="0"/>
                                                                                                  <w:marTop w:val="0"/>
                                                                                                  <w:marBottom w:val="0"/>
                                                                                                  <w:divBdr>
                                                                                                    <w:top w:val="none" w:sz="0" w:space="0" w:color="auto"/>
                                                                                                    <w:left w:val="none" w:sz="0" w:space="0" w:color="auto"/>
                                                                                                    <w:bottom w:val="none" w:sz="0" w:space="0" w:color="auto"/>
                                                                                                    <w:right w:val="none" w:sz="0" w:space="0" w:color="auto"/>
                                                                                                  </w:divBdr>
                                                                                                  <w:divsChild>
                                                                                                    <w:div w:id="2075544538">
                                                                                                      <w:marLeft w:val="0"/>
                                                                                                      <w:marRight w:val="0"/>
                                                                                                      <w:marTop w:val="0"/>
                                                                                                      <w:marBottom w:val="0"/>
                                                                                                      <w:divBdr>
                                                                                                        <w:top w:val="none" w:sz="0" w:space="0" w:color="auto"/>
                                                                                                        <w:left w:val="none" w:sz="0" w:space="0" w:color="auto"/>
                                                                                                        <w:bottom w:val="none" w:sz="0" w:space="0" w:color="auto"/>
                                                                                                        <w:right w:val="none" w:sz="0" w:space="0" w:color="auto"/>
                                                                                                      </w:divBdr>
                                                                                                      <w:divsChild>
                                                                                                        <w:div w:id="995257298">
                                                                                                          <w:marLeft w:val="0"/>
                                                                                                          <w:marRight w:val="0"/>
                                                                                                          <w:marTop w:val="0"/>
                                                                                                          <w:marBottom w:val="0"/>
                                                                                                          <w:divBdr>
                                                                                                            <w:top w:val="none" w:sz="0" w:space="0" w:color="auto"/>
                                                                                                            <w:left w:val="none" w:sz="0" w:space="0" w:color="auto"/>
                                                                                                            <w:bottom w:val="none" w:sz="0" w:space="0" w:color="auto"/>
                                                                                                            <w:right w:val="none" w:sz="0" w:space="0" w:color="auto"/>
                                                                                                          </w:divBdr>
                                                                                                          <w:divsChild>
                                                                                                            <w:div w:id="757292233">
                                                                                                              <w:marLeft w:val="0"/>
                                                                                                              <w:marRight w:val="0"/>
                                                                                                              <w:marTop w:val="0"/>
                                                                                                              <w:marBottom w:val="0"/>
                                                                                                              <w:divBdr>
                                                                                                                <w:top w:val="single" w:sz="2" w:space="4" w:color="D8D8D8"/>
                                                                                                                <w:left w:val="single" w:sz="2" w:space="0" w:color="D8D8D8"/>
                                                                                                                <w:bottom w:val="single" w:sz="2" w:space="4" w:color="D8D8D8"/>
                                                                                                                <w:right w:val="single" w:sz="2" w:space="0" w:color="D8D8D8"/>
                                                                                                              </w:divBdr>
                                                                                                              <w:divsChild>
                                                                                                                <w:div w:id="868103686">
                                                                                                                  <w:marLeft w:val="225"/>
                                                                                                                  <w:marRight w:val="225"/>
                                                                                                                  <w:marTop w:val="75"/>
                                                                                                                  <w:marBottom w:val="75"/>
                                                                                                                  <w:divBdr>
                                                                                                                    <w:top w:val="none" w:sz="0" w:space="0" w:color="auto"/>
                                                                                                                    <w:left w:val="none" w:sz="0" w:space="0" w:color="auto"/>
                                                                                                                    <w:bottom w:val="none" w:sz="0" w:space="0" w:color="auto"/>
                                                                                                                    <w:right w:val="none" w:sz="0" w:space="0" w:color="auto"/>
                                                                                                                  </w:divBdr>
                                                                                                                  <w:divsChild>
                                                                                                                    <w:div w:id="1246113970">
                                                                                                                      <w:marLeft w:val="0"/>
                                                                                                                      <w:marRight w:val="0"/>
                                                                                                                      <w:marTop w:val="0"/>
                                                                                                                      <w:marBottom w:val="0"/>
                                                                                                                      <w:divBdr>
                                                                                                                        <w:top w:val="none" w:sz="0" w:space="0" w:color="auto"/>
                                                                                                                        <w:left w:val="none" w:sz="0" w:space="0" w:color="auto"/>
                                                                                                                        <w:bottom w:val="none" w:sz="0" w:space="0" w:color="auto"/>
                                                                                                                        <w:right w:val="none" w:sz="0" w:space="0" w:color="auto"/>
                                                                                                                      </w:divBdr>
                                                                                                                      <w:divsChild>
                                                                                                                        <w:div w:id="477259945">
                                                                                                                          <w:marLeft w:val="0"/>
                                                                                                                          <w:marRight w:val="0"/>
                                                                                                                          <w:marTop w:val="0"/>
                                                                                                                          <w:marBottom w:val="0"/>
                                                                                                                          <w:divBdr>
                                                                                                                            <w:top w:val="none" w:sz="0" w:space="0" w:color="auto"/>
                                                                                                                            <w:left w:val="none" w:sz="0" w:space="0" w:color="auto"/>
                                                                                                                            <w:bottom w:val="none" w:sz="0" w:space="0" w:color="auto"/>
                                                                                                                            <w:right w:val="none" w:sz="0" w:space="0" w:color="auto"/>
                                                                                                                          </w:divBdr>
                                                                                                                          <w:divsChild>
                                                                                                                            <w:div w:id="16332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846851">
      <w:bodyDiv w:val="1"/>
      <w:marLeft w:val="0"/>
      <w:marRight w:val="0"/>
      <w:marTop w:val="0"/>
      <w:marBottom w:val="0"/>
      <w:divBdr>
        <w:top w:val="none" w:sz="0" w:space="0" w:color="auto"/>
        <w:left w:val="none" w:sz="0" w:space="0" w:color="auto"/>
        <w:bottom w:val="none" w:sz="0" w:space="0" w:color="auto"/>
        <w:right w:val="none" w:sz="0" w:space="0" w:color="auto"/>
      </w:divBdr>
    </w:div>
    <w:div w:id="823593188">
      <w:bodyDiv w:val="1"/>
      <w:marLeft w:val="0"/>
      <w:marRight w:val="0"/>
      <w:marTop w:val="0"/>
      <w:marBottom w:val="0"/>
      <w:divBdr>
        <w:top w:val="none" w:sz="0" w:space="0" w:color="auto"/>
        <w:left w:val="none" w:sz="0" w:space="0" w:color="auto"/>
        <w:bottom w:val="none" w:sz="0" w:space="0" w:color="auto"/>
        <w:right w:val="none" w:sz="0" w:space="0" w:color="auto"/>
      </w:divBdr>
    </w:div>
    <w:div w:id="828135567">
      <w:bodyDiv w:val="1"/>
      <w:marLeft w:val="0"/>
      <w:marRight w:val="0"/>
      <w:marTop w:val="0"/>
      <w:marBottom w:val="0"/>
      <w:divBdr>
        <w:top w:val="none" w:sz="0" w:space="0" w:color="auto"/>
        <w:left w:val="none" w:sz="0" w:space="0" w:color="auto"/>
        <w:bottom w:val="none" w:sz="0" w:space="0" w:color="auto"/>
        <w:right w:val="none" w:sz="0" w:space="0" w:color="auto"/>
      </w:divBdr>
    </w:div>
    <w:div w:id="839199990">
      <w:bodyDiv w:val="1"/>
      <w:marLeft w:val="0"/>
      <w:marRight w:val="0"/>
      <w:marTop w:val="0"/>
      <w:marBottom w:val="0"/>
      <w:divBdr>
        <w:top w:val="none" w:sz="0" w:space="0" w:color="auto"/>
        <w:left w:val="none" w:sz="0" w:space="0" w:color="auto"/>
        <w:bottom w:val="none" w:sz="0" w:space="0" w:color="auto"/>
        <w:right w:val="none" w:sz="0" w:space="0" w:color="auto"/>
      </w:divBdr>
    </w:div>
    <w:div w:id="847985604">
      <w:bodyDiv w:val="1"/>
      <w:marLeft w:val="0"/>
      <w:marRight w:val="0"/>
      <w:marTop w:val="0"/>
      <w:marBottom w:val="0"/>
      <w:divBdr>
        <w:top w:val="none" w:sz="0" w:space="0" w:color="auto"/>
        <w:left w:val="none" w:sz="0" w:space="0" w:color="auto"/>
        <w:bottom w:val="none" w:sz="0" w:space="0" w:color="auto"/>
        <w:right w:val="none" w:sz="0" w:space="0" w:color="auto"/>
      </w:divBdr>
    </w:div>
    <w:div w:id="871456978">
      <w:bodyDiv w:val="1"/>
      <w:marLeft w:val="0"/>
      <w:marRight w:val="0"/>
      <w:marTop w:val="0"/>
      <w:marBottom w:val="0"/>
      <w:divBdr>
        <w:top w:val="none" w:sz="0" w:space="0" w:color="auto"/>
        <w:left w:val="none" w:sz="0" w:space="0" w:color="auto"/>
        <w:bottom w:val="none" w:sz="0" w:space="0" w:color="auto"/>
        <w:right w:val="none" w:sz="0" w:space="0" w:color="auto"/>
      </w:divBdr>
    </w:div>
    <w:div w:id="876312386">
      <w:bodyDiv w:val="1"/>
      <w:marLeft w:val="0"/>
      <w:marRight w:val="0"/>
      <w:marTop w:val="0"/>
      <w:marBottom w:val="0"/>
      <w:divBdr>
        <w:top w:val="none" w:sz="0" w:space="0" w:color="auto"/>
        <w:left w:val="none" w:sz="0" w:space="0" w:color="auto"/>
        <w:bottom w:val="none" w:sz="0" w:space="0" w:color="auto"/>
        <w:right w:val="none" w:sz="0" w:space="0" w:color="auto"/>
      </w:divBdr>
    </w:div>
    <w:div w:id="933976514">
      <w:bodyDiv w:val="1"/>
      <w:marLeft w:val="0"/>
      <w:marRight w:val="0"/>
      <w:marTop w:val="0"/>
      <w:marBottom w:val="0"/>
      <w:divBdr>
        <w:top w:val="none" w:sz="0" w:space="0" w:color="auto"/>
        <w:left w:val="none" w:sz="0" w:space="0" w:color="auto"/>
        <w:bottom w:val="none" w:sz="0" w:space="0" w:color="auto"/>
        <w:right w:val="none" w:sz="0" w:space="0" w:color="auto"/>
      </w:divBdr>
    </w:div>
    <w:div w:id="973289750">
      <w:bodyDiv w:val="1"/>
      <w:marLeft w:val="0"/>
      <w:marRight w:val="0"/>
      <w:marTop w:val="0"/>
      <w:marBottom w:val="0"/>
      <w:divBdr>
        <w:top w:val="none" w:sz="0" w:space="0" w:color="auto"/>
        <w:left w:val="none" w:sz="0" w:space="0" w:color="auto"/>
        <w:bottom w:val="none" w:sz="0" w:space="0" w:color="auto"/>
        <w:right w:val="none" w:sz="0" w:space="0" w:color="auto"/>
      </w:divBdr>
    </w:div>
    <w:div w:id="993752023">
      <w:bodyDiv w:val="1"/>
      <w:marLeft w:val="0"/>
      <w:marRight w:val="0"/>
      <w:marTop w:val="0"/>
      <w:marBottom w:val="0"/>
      <w:divBdr>
        <w:top w:val="none" w:sz="0" w:space="0" w:color="auto"/>
        <w:left w:val="none" w:sz="0" w:space="0" w:color="auto"/>
        <w:bottom w:val="none" w:sz="0" w:space="0" w:color="auto"/>
        <w:right w:val="none" w:sz="0" w:space="0" w:color="auto"/>
      </w:divBdr>
    </w:div>
    <w:div w:id="1045374680">
      <w:bodyDiv w:val="1"/>
      <w:marLeft w:val="0"/>
      <w:marRight w:val="0"/>
      <w:marTop w:val="0"/>
      <w:marBottom w:val="0"/>
      <w:divBdr>
        <w:top w:val="none" w:sz="0" w:space="0" w:color="auto"/>
        <w:left w:val="none" w:sz="0" w:space="0" w:color="auto"/>
        <w:bottom w:val="none" w:sz="0" w:space="0" w:color="auto"/>
        <w:right w:val="none" w:sz="0" w:space="0" w:color="auto"/>
      </w:divBdr>
    </w:div>
    <w:div w:id="1049762999">
      <w:bodyDiv w:val="1"/>
      <w:marLeft w:val="0"/>
      <w:marRight w:val="0"/>
      <w:marTop w:val="0"/>
      <w:marBottom w:val="0"/>
      <w:divBdr>
        <w:top w:val="none" w:sz="0" w:space="0" w:color="auto"/>
        <w:left w:val="none" w:sz="0" w:space="0" w:color="auto"/>
        <w:bottom w:val="none" w:sz="0" w:space="0" w:color="auto"/>
        <w:right w:val="none" w:sz="0" w:space="0" w:color="auto"/>
      </w:divBdr>
    </w:div>
    <w:div w:id="1078138071">
      <w:bodyDiv w:val="1"/>
      <w:marLeft w:val="0"/>
      <w:marRight w:val="0"/>
      <w:marTop w:val="0"/>
      <w:marBottom w:val="0"/>
      <w:divBdr>
        <w:top w:val="none" w:sz="0" w:space="0" w:color="auto"/>
        <w:left w:val="none" w:sz="0" w:space="0" w:color="auto"/>
        <w:bottom w:val="none" w:sz="0" w:space="0" w:color="auto"/>
        <w:right w:val="none" w:sz="0" w:space="0" w:color="auto"/>
      </w:divBdr>
    </w:div>
    <w:div w:id="1082871718">
      <w:bodyDiv w:val="1"/>
      <w:marLeft w:val="0"/>
      <w:marRight w:val="0"/>
      <w:marTop w:val="0"/>
      <w:marBottom w:val="0"/>
      <w:divBdr>
        <w:top w:val="none" w:sz="0" w:space="0" w:color="auto"/>
        <w:left w:val="none" w:sz="0" w:space="0" w:color="auto"/>
        <w:bottom w:val="none" w:sz="0" w:space="0" w:color="auto"/>
        <w:right w:val="none" w:sz="0" w:space="0" w:color="auto"/>
      </w:divBdr>
    </w:div>
    <w:div w:id="1112240736">
      <w:bodyDiv w:val="1"/>
      <w:marLeft w:val="0"/>
      <w:marRight w:val="0"/>
      <w:marTop w:val="0"/>
      <w:marBottom w:val="0"/>
      <w:divBdr>
        <w:top w:val="none" w:sz="0" w:space="0" w:color="auto"/>
        <w:left w:val="none" w:sz="0" w:space="0" w:color="auto"/>
        <w:bottom w:val="none" w:sz="0" w:space="0" w:color="auto"/>
        <w:right w:val="none" w:sz="0" w:space="0" w:color="auto"/>
      </w:divBdr>
    </w:div>
    <w:div w:id="1122461357">
      <w:bodyDiv w:val="1"/>
      <w:marLeft w:val="0"/>
      <w:marRight w:val="0"/>
      <w:marTop w:val="0"/>
      <w:marBottom w:val="0"/>
      <w:divBdr>
        <w:top w:val="none" w:sz="0" w:space="0" w:color="auto"/>
        <w:left w:val="none" w:sz="0" w:space="0" w:color="auto"/>
        <w:bottom w:val="none" w:sz="0" w:space="0" w:color="auto"/>
        <w:right w:val="none" w:sz="0" w:space="0" w:color="auto"/>
      </w:divBdr>
    </w:div>
    <w:div w:id="1165897156">
      <w:bodyDiv w:val="1"/>
      <w:marLeft w:val="0"/>
      <w:marRight w:val="0"/>
      <w:marTop w:val="0"/>
      <w:marBottom w:val="0"/>
      <w:divBdr>
        <w:top w:val="none" w:sz="0" w:space="0" w:color="auto"/>
        <w:left w:val="none" w:sz="0" w:space="0" w:color="auto"/>
        <w:bottom w:val="none" w:sz="0" w:space="0" w:color="auto"/>
        <w:right w:val="none" w:sz="0" w:space="0" w:color="auto"/>
      </w:divBdr>
    </w:div>
    <w:div w:id="1180780974">
      <w:bodyDiv w:val="1"/>
      <w:marLeft w:val="0"/>
      <w:marRight w:val="0"/>
      <w:marTop w:val="0"/>
      <w:marBottom w:val="0"/>
      <w:divBdr>
        <w:top w:val="none" w:sz="0" w:space="0" w:color="auto"/>
        <w:left w:val="none" w:sz="0" w:space="0" w:color="auto"/>
        <w:bottom w:val="none" w:sz="0" w:space="0" w:color="auto"/>
        <w:right w:val="none" w:sz="0" w:space="0" w:color="auto"/>
      </w:divBdr>
    </w:div>
    <w:div w:id="1186168249">
      <w:bodyDiv w:val="1"/>
      <w:marLeft w:val="0"/>
      <w:marRight w:val="0"/>
      <w:marTop w:val="0"/>
      <w:marBottom w:val="0"/>
      <w:divBdr>
        <w:top w:val="none" w:sz="0" w:space="0" w:color="auto"/>
        <w:left w:val="none" w:sz="0" w:space="0" w:color="auto"/>
        <w:bottom w:val="none" w:sz="0" w:space="0" w:color="auto"/>
        <w:right w:val="none" w:sz="0" w:space="0" w:color="auto"/>
      </w:divBdr>
    </w:div>
    <w:div w:id="1192105672">
      <w:bodyDiv w:val="1"/>
      <w:marLeft w:val="0"/>
      <w:marRight w:val="0"/>
      <w:marTop w:val="0"/>
      <w:marBottom w:val="0"/>
      <w:divBdr>
        <w:top w:val="none" w:sz="0" w:space="0" w:color="auto"/>
        <w:left w:val="none" w:sz="0" w:space="0" w:color="auto"/>
        <w:bottom w:val="none" w:sz="0" w:space="0" w:color="auto"/>
        <w:right w:val="none" w:sz="0" w:space="0" w:color="auto"/>
      </w:divBdr>
    </w:div>
    <w:div w:id="1212308969">
      <w:bodyDiv w:val="1"/>
      <w:marLeft w:val="0"/>
      <w:marRight w:val="0"/>
      <w:marTop w:val="0"/>
      <w:marBottom w:val="0"/>
      <w:divBdr>
        <w:top w:val="none" w:sz="0" w:space="0" w:color="auto"/>
        <w:left w:val="none" w:sz="0" w:space="0" w:color="auto"/>
        <w:bottom w:val="none" w:sz="0" w:space="0" w:color="auto"/>
        <w:right w:val="none" w:sz="0" w:space="0" w:color="auto"/>
      </w:divBdr>
    </w:div>
    <w:div w:id="1230580076">
      <w:bodyDiv w:val="1"/>
      <w:marLeft w:val="0"/>
      <w:marRight w:val="0"/>
      <w:marTop w:val="0"/>
      <w:marBottom w:val="0"/>
      <w:divBdr>
        <w:top w:val="none" w:sz="0" w:space="0" w:color="auto"/>
        <w:left w:val="none" w:sz="0" w:space="0" w:color="auto"/>
        <w:bottom w:val="none" w:sz="0" w:space="0" w:color="auto"/>
        <w:right w:val="none" w:sz="0" w:space="0" w:color="auto"/>
      </w:divBdr>
    </w:div>
    <w:div w:id="1258706862">
      <w:bodyDiv w:val="1"/>
      <w:marLeft w:val="0"/>
      <w:marRight w:val="0"/>
      <w:marTop w:val="0"/>
      <w:marBottom w:val="0"/>
      <w:divBdr>
        <w:top w:val="none" w:sz="0" w:space="0" w:color="auto"/>
        <w:left w:val="none" w:sz="0" w:space="0" w:color="auto"/>
        <w:bottom w:val="none" w:sz="0" w:space="0" w:color="auto"/>
        <w:right w:val="none" w:sz="0" w:space="0" w:color="auto"/>
      </w:divBdr>
    </w:div>
    <w:div w:id="1262252348">
      <w:bodyDiv w:val="1"/>
      <w:marLeft w:val="0"/>
      <w:marRight w:val="0"/>
      <w:marTop w:val="0"/>
      <w:marBottom w:val="0"/>
      <w:divBdr>
        <w:top w:val="none" w:sz="0" w:space="0" w:color="auto"/>
        <w:left w:val="none" w:sz="0" w:space="0" w:color="auto"/>
        <w:bottom w:val="none" w:sz="0" w:space="0" w:color="auto"/>
        <w:right w:val="none" w:sz="0" w:space="0" w:color="auto"/>
      </w:divBdr>
    </w:div>
    <w:div w:id="1293756671">
      <w:bodyDiv w:val="1"/>
      <w:marLeft w:val="0"/>
      <w:marRight w:val="0"/>
      <w:marTop w:val="0"/>
      <w:marBottom w:val="0"/>
      <w:divBdr>
        <w:top w:val="none" w:sz="0" w:space="0" w:color="auto"/>
        <w:left w:val="none" w:sz="0" w:space="0" w:color="auto"/>
        <w:bottom w:val="none" w:sz="0" w:space="0" w:color="auto"/>
        <w:right w:val="none" w:sz="0" w:space="0" w:color="auto"/>
      </w:divBdr>
    </w:div>
    <w:div w:id="1294019201">
      <w:bodyDiv w:val="1"/>
      <w:marLeft w:val="0"/>
      <w:marRight w:val="0"/>
      <w:marTop w:val="0"/>
      <w:marBottom w:val="0"/>
      <w:divBdr>
        <w:top w:val="none" w:sz="0" w:space="0" w:color="auto"/>
        <w:left w:val="none" w:sz="0" w:space="0" w:color="auto"/>
        <w:bottom w:val="none" w:sz="0" w:space="0" w:color="auto"/>
        <w:right w:val="none" w:sz="0" w:space="0" w:color="auto"/>
      </w:divBdr>
    </w:div>
    <w:div w:id="1324507094">
      <w:bodyDiv w:val="1"/>
      <w:marLeft w:val="0"/>
      <w:marRight w:val="0"/>
      <w:marTop w:val="0"/>
      <w:marBottom w:val="0"/>
      <w:divBdr>
        <w:top w:val="none" w:sz="0" w:space="0" w:color="auto"/>
        <w:left w:val="none" w:sz="0" w:space="0" w:color="auto"/>
        <w:bottom w:val="none" w:sz="0" w:space="0" w:color="auto"/>
        <w:right w:val="none" w:sz="0" w:space="0" w:color="auto"/>
      </w:divBdr>
    </w:div>
    <w:div w:id="1324896821">
      <w:bodyDiv w:val="1"/>
      <w:marLeft w:val="0"/>
      <w:marRight w:val="0"/>
      <w:marTop w:val="0"/>
      <w:marBottom w:val="0"/>
      <w:divBdr>
        <w:top w:val="none" w:sz="0" w:space="0" w:color="auto"/>
        <w:left w:val="none" w:sz="0" w:space="0" w:color="auto"/>
        <w:bottom w:val="none" w:sz="0" w:space="0" w:color="auto"/>
        <w:right w:val="none" w:sz="0" w:space="0" w:color="auto"/>
      </w:divBdr>
    </w:div>
    <w:div w:id="1357462345">
      <w:bodyDiv w:val="1"/>
      <w:marLeft w:val="0"/>
      <w:marRight w:val="0"/>
      <w:marTop w:val="0"/>
      <w:marBottom w:val="0"/>
      <w:divBdr>
        <w:top w:val="none" w:sz="0" w:space="0" w:color="auto"/>
        <w:left w:val="none" w:sz="0" w:space="0" w:color="auto"/>
        <w:bottom w:val="none" w:sz="0" w:space="0" w:color="auto"/>
        <w:right w:val="none" w:sz="0" w:space="0" w:color="auto"/>
      </w:divBdr>
    </w:div>
    <w:div w:id="1360205070">
      <w:bodyDiv w:val="1"/>
      <w:marLeft w:val="0"/>
      <w:marRight w:val="0"/>
      <w:marTop w:val="0"/>
      <w:marBottom w:val="0"/>
      <w:divBdr>
        <w:top w:val="none" w:sz="0" w:space="0" w:color="auto"/>
        <w:left w:val="none" w:sz="0" w:space="0" w:color="auto"/>
        <w:bottom w:val="none" w:sz="0" w:space="0" w:color="auto"/>
        <w:right w:val="none" w:sz="0" w:space="0" w:color="auto"/>
      </w:divBdr>
    </w:div>
    <w:div w:id="1421221983">
      <w:bodyDiv w:val="1"/>
      <w:marLeft w:val="0"/>
      <w:marRight w:val="0"/>
      <w:marTop w:val="0"/>
      <w:marBottom w:val="0"/>
      <w:divBdr>
        <w:top w:val="none" w:sz="0" w:space="0" w:color="auto"/>
        <w:left w:val="none" w:sz="0" w:space="0" w:color="auto"/>
        <w:bottom w:val="none" w:sz="0" w:space="0" w:color="auto"/>
        <w:right w:val="none" w:sz="0" w:space="0" w:color="auto"/>
      </w:divBdr>
    </w:div>
    <w:div w:id="1452478156">
      <w:bodyDiv w:val="1"/>
      <w:marLeft w:val="0"/>
      <w:marRight w:val="0"/>
      <w:marTop w:val="0"/>
      <w:marBottom w:val="0"/>
      <w:divBdr>
        <w:top w:val="none" w:sz="0" w:space="0" w:color="auto"/>
        <w:left w:val="none" w:sz="0" w:space="0" w:color="auto"/>
        <w:bottom w:val="none" w:sz="0" w:space="0" w:color="auto"/>
        <w:right w:val="none" w:sz="0" w:space="0" w:color="auto"/>
      </w:divBdr>
    </w:div>
    <w:div w:id="1540161623">
      <w:bodyDiv w:val="1"/>
      <w:marLeft w:val="0"/>
      <w:marRight w:val="0"/>
      <w:marTop w:val="0"/>
      <w:marBottom w:val="0"/>
      <w:divBdr>
        <w:top w:val="none" w:sz="0" w:space="0" w:color="auto"/>
        <w:left w:val="none" w:sz="0" w:space="0" w:color="auto"/>
        <w:bottom w:val="none" w:sz="0" w:space="0" w:color="auto"/>
        <w:right w:val="none" w:sz="0" w:space="0" w:color="auto"/>
      </w:divBdr>
    </w:div>
    <w:div w:id="1567186454">
      <w:bodyDiv w:val="1"/>
      <w:marLeft w:val="0"/>
      <w:marRight w:val="0"/>
      <w:marTop w:val="0"/>
      <w:marBottom w:val="0"/>
      <w:divBdr>
        <w:top w:val="none" w:sz="0" w:space="0" w:color="auto"/>
        <w:left w:val="none" w:sz="0" w:space="0" w:color="auto"/>
        <w:bottom w:val="none" w:sz="0" w:space="0" w:color="auto"/>
        <w:right w:val="none" w:sz="0" w:space="0" w:color="auto"/>
      </w:divBdr>
    </w:div>
    <w:div w:id="1629435930">
      <w:bodyDiv w:val="1"/>
      <w:marLeft w:val="0"/>
      <w:marRight w:val="0"/>
      <w:marTop w:val="0"/>
      <w:marBottom w:val="0"/>
      <w:divBdr>
        <w:top w:val="none" w:sz="0" w:space="0" w:color="auto"/>
        <w:left w:val="none" w:sz="0" w:space="0" w:color="auto"/>
        <w:bottom w:val="none" w:sz="0" w:space="0" w:color="auto"/>
        <w:right w:val="none" w:sz="0" w:space="0" w:color="auto"/>
      </w:divBdr>
    </w:div>
    <w:div w:id="1666275117">
      <w:bodyDiv w:val="1"/>
      <w:marLeft w:val="0"/>
      <w:marRight w:val="0"/>
      <w:marTop w:val="0"/>
      <w:marBottom w:val="0"/>
      <w:divBdr>
        <w:top w:val="none" w:sz="0" w:space="0" w:color="auto"/>
        <w:left w:val="none" w:sz="0" w:space="0" w:color="auto"/>
        <w:bottom w:val="none" w:sz="0" w:space="0" w:color="auto"/>
        <w:right w:val="none" w:sz="0" w:space="0" w:color="auto"/>
      </w:divBdr>
    </w:div>
    <w:div w:id="1671758436">
      <w:bodyDiv w:val="1"/>
      <w:marLeft w:val="0"/>
      <w:marRight w:val="0"/>
      <w:marTop w:val="0"/>
      <w:marBottom w:val="0"/>
      <w:divBdr>
        <w:top w:val="none" w:sz="0" w:space="0" w:color="auto"/>
        <w:left w:val="none" w:sz="0" w:space="0" w:color="auto"/>
        <w:bottom w:val="none" w:sz="0" w:space="0" w:color="auto"/>
        <w:right w:val="none" w:sz="0" w:space="0" w:color="auto"/>
      </w:divBdr>
    </w:div>
    <w:div w:id="1709141034">
      <w:bodyDiv w:val="1"/>
      <w:marLeft w:val="0"/>
      <w:marRight w:val="0"/>
      <w:marTop w:val="0"/>
      <w:marBottom w:val="0"/>
      <w:divBdr>
        <w:top w:val="none" w:sz="0" w:space="0" w:color="auto"/>
        <w:left w:val="none" w:sz="0" w:space="0" w:color="auto"/>
        <w:bottom w:val="none" w:sz="0" w:space="0" w:color="auto"/>
        <w:right w:val="none" w:sz="0" w:space="0" w:color="auto"/>
      </w:divBdr>
    </w:div>
    <w:div w:id="1711105780">
      <w:bodyDiv w:val="1"/>
      <w:marLeft w:val="0"/>
      <w:marRight w:val="0"/>
      <w:marTop w:val="0"/>
      <w:marBottom w:val="0"/>
      <w:divBdr>
        <w:top w:val="none" w:sz="0" w:space="0" w:color="auto"/>
        <w:left w:val="none" w:sz="0" w:space="0" w:color="auto"/>
        <w:bottom w:val="none" w:sz="0" w:space="0" w:color="auto"/>
        <w:right w:val="none" w:sz="0" w:space="0" w:color="auto"/>
      </w:divBdr>
    </w:div>
    <w:div w:id="1711490643">
      <w:bodyDiv w:val="1"/>
      <w:marLeft w:val="0"/>
      <w:marRight w:val="0"/>
      <w:marTop w:val="0"/>
      <w:marBottom w:val="0"/>
      <w:divBdr>
        <w:top w:val="none" w:sz="0" w:space="0" w:color="auto"/>
        <w:left w:val="none" w:sz="0" w:space="0" w:color="auto"/>
        <w:bottom w:val="none" w:sz="0" w:space="0" w:color="auto"/>
        <w:right w:val="none" w:sz="0" w:space="0" w:color="auto"/>
      </w:divBdr>
    </w:div>
    <w:div w:id="1711688943">
      <w:bodyDiv w:val="1"/>
      <w:marLeft w:val="0"/>
      <w:marRight w:val="0"/>
      <w:marTop w:val="0"/>
      <w:marBottom w:val="0"/>
      <w:divBdr>
        <w:top w:val="none" w:sz="0" w:space="0" w:color="auto"/>
        <w:left w:val="none" w:sz="0" w:space="0" w:color="auto"/>
        <w:bottom w:val="none" w:sz="0" w:space="0" w:color="auto"/>
        <w:right w:val="none" w:sz="0" w:space="0" w:color="auto"/>
      </w:divBdr>
    </w:div>
    <w:div w:id="1745952590">
      <w:bodyDiv w:val="1"/>
      <w:marLeft w:val="0"/>
      <w:marRight w:val="0"/>
      <w:marTop w:val="0"/>
      <w:marBottom w:val="0"/>
      <w:divBdr>
        <w:top w:val="none" w:sz="0" w:space="0" w:color="auto"/>
        <w:left w:val="none" w:sz="0" w:space="0" w:color="auto"/>
        <w:bottom w:val="none" w:sz="0" w:space="0" w:color="auto"/>
        <w:right w:val="none" w:sz="0" w:space="0" w:color="auto"/>
      </w:divBdr>
    </w:div>
    <w:div w:id="1761947355">
      <w:bodyDiv w:val="1"/>
      <w:marLeft w:val="0"/>
      <w:marRight w:val="0"/>
      <w:marTop w:val="0"/>
      <w:marBottom w:val="0"/>
      <w:divBdr>
        <w:top w:val="none" w:sz="0" w:space="0" w:color="auto"/>
        <w:left w:val="none" w:sz="0" w:space="0" w:color="auto"/>
        <w:bottom w:val="none" w:sz="0" w:space="0" w:color="auto"/>
        <w:right w:val="none" w:sz="0" w:space="0" w:color="auto"/>
      </w:divBdr>
    </w:div>
    <w:div w:id="1813670444">
      <w:bodyDiv w:val="1"/>
      <w:marLeft w:val="0"/>
      <w:marRight w:val="0"/>
      <w:marTop w:val="0"/>
      <w:marBottom w:val="0"/>
      <w:divBdr>
        <w:top w:val="none" w:sz="0" w:space="0" w:color="auto"/>
        <w:left w:val="none" w:sz="0" w:space="0" w:color="auto"/>
        <w:bottom w:val="none" w:sz="0" w:space="0" w:color="auto"/>
        <w:right w:val="none" w:sz="0" w:space="0" w:color="auto"/>
      </w:divBdr>
    </w:div>
    <w:div w:id="1814326271">
      <w:bodyDiv w:val="1"/>
      <w:marLeft w:val="0"/>
      <w:marRight w:val="0"/>
      <w:marTop w:val="0"/>
      <w:marBottom w:val="0"/>
      <w:divBdr>
        <w:top w:val="none" w:sz="0" w:space="0" w:color="auto"/>
        <w:left w:val="none" w:sz="0" w:space="0" w:color="auto"/>
        <w:bottom w:val="none" w:sz="0" w:space="0" w:color="auto"/>
        <w:right w:val="none" w:sz="0" w:space="0" w:color="auto"/>
      </w:divBdr>
    </w:div>
    <w:div w:id="1866022983">
      <w:bodyDiv w:val="1"/>
      <w:marLeft w:val="0"/>
      <w:marRight w:val="0"/>
      <w:marTop w:val="0"/>
      <w:marBottom w:val="0"/>
      <w:divBdr>
        <w:top w:val="none" w:sz="0" w:space="0" w:color="auto"/>
        <w:left w:val="none" w:sz="0" w:space="0" w:color="auto"/>
        <w:bottom w:val="none" w:sz="0" w:space="0" w:color="auto"/>
        <w:right w:val="none" w:sz="0" w:space="0" w:color="auto"/>
      </w:divBdr>
    </w:div>
    <w:div w:id="1875535695">
      <w:bodyDiv w:val="1"/>
      <w:marLeft w:val="0"/>
      <w:marRight w:val="0"/>
      <w:marTop w:val="0"/>
      <w:marBottom w:val="0"/>
      <w:divBdr>
        <w:top w:val="none" w:sz="0" w:space="0" w:color="auto"/>
        <w:left w:val="none" w:sz="0" w:space="0" w:color="auto"/>
        <w:bottom w:val="none" w:sz="0" w:space="0" w:color="auto"/>
        <w:right w:val="none" w:sz="0" w:space="0" w:color="auto"/>
      </w:divBdr>
    </w:div>
    <w:div w:id="1923102417">
      <w:bodyDiv w:val="1"/>
      <w:marLeft w:val="0"/>
      <w:marRight w:val="0"/>
      <w:marTop w:val="0"/>
      <w:marBottom w:val="0"/>
      <w:divBdr>
        <w:top w:val="none" w:sz="0" w:space="0" w:color="auto"/>
        <w:left w:val="none" w:sz="0" w:space="0" w:color="auto"/>
        <w:bottom w:val="none" w:sz="0" w:space="0" w:color="auto"/>
        <w:right w:val="none" w:sz="0" w:space="0" w:color="auto"/>
      </w:divBdr>
    </w:div>
    <w:div w:id="1936866701">
      <w:bodyDiv w:val="1"/>
      <w:marLeft w:val="0"/>
      <w:marRight w:val="0"/>
      <w:marTop w:val="0"/>
      <w:marBottom w:val="0"/>
      <w:divBdr>
        <w:top w:val="none" w:sz="0" w:space="0" w:color="auto"/>
        <w:left w:val="none" w:sz="0" w:space="0" w:color="auto"/>
        <w:bottom w:val="none" w:sz="0" w:space="0" w:color="auto"/>
        <w:right w:val="none" w:sz="0" w:space="0" w:color="auto"/>
      </w:divBdr>
    </w:div>
    <w:div w:id="1938325079">
      <w:bodyDiv w:val="1"/>
      <w:marLeft w:val="0"/>
      <w:marRight w:val="0"/>
      <w:marTop w:val="0"/>
      <w:marBottom w:val="0"/>
      <w:divBdr>
        <w:top w:val="none" w:sz="0" w:space="0" w:color="auto"/>
        <w:left w:val="none" w:sz="0" w:space="0" w:color="auto"/>
        <w:bottom w:val="none" w:sz="0" w:space="0" w:color="auto"/>
        <w:right w:val="none" w:sz="0" w:space="0" w:color="auto"/>
      </w:divBdr>
    </w:div>
    <w:div w:id="1943147305">
      <w:bodyDiv w:val="1"/>
      <w:marLeft w:val="0"/>
      <w:marRight w:val="0"/>
      <w:marTop w:val="0"/>
      <w:marBottom w:val="0"/>
      <w:divBdr>
        <w:top w:val="none" w:sz="0" w:space="0" w:color="auto"/>
        <w:left w:val="none" w:sz="0" w:space="0" w:color="auto"/>
        <w:bottom w:val="none" w:sz="0" w:space="0" w:color="auto"/>
        <w:right w:val="none" w:sz="0" w:space="0" w:color="auto"/>
      </w:divBdr>
    </w:div>
    <w:div w:id="1983194045">
      <w:bodyDiv w:val="1"/>
      <w:marLeft w:val="0"/>
      <w:marRight w:val="0"/>
      <w:marTop w:val="0"/>
      <w:marBottom w:val="0"/>
      <w:divBdr>
        <w:top w:val="none" w:sz="0" w:space="0" w:color="auto"/>
        <w:left w:val="none" w:sz="0" w:space="0" w:color="auto"/>
        <w:bottom w:val="none" w:sz="0" w:space="0" w:color="auto"/>
        <w:right w:val="none" w:sz="0" w:space="0" w:color="auto"/>
      </w:divBdr>
    </w:div>
    <w:div w:id="2026856332">
      <w:bodyDiv w:val="1"/>
      <w:marLeft w:val="0"/>
      <w:marRight w:val="0"/>
      <w:marTop w:val="0"/>
      <w:marBottom w:val="0"/>
      <w:divBdr>
        <w:top w:val="none" w:sz="0" w:space="0" w:color="auto"/>
        <w:left w:val="none" w:sz="0" w:space="0" w:color="auto"/>
        <w:bottom w:val="none" w:sz="0" w:space="0" w:color="auto"/>
        <w:right w:val="none" w:sz="0" w:space="0" w:color="auto"/>
      </w:divBdr>
    </w:div>
    <w:div w:id="2036615972">
      <w:bodyDiv w:val="1"/>
      <w:marLeft w:val="0"/>
      <w:marRight w:val="0"/>
      <w:marTop w:val="0"/>
      <w:marBottom w:val="0"/>
      <w:divBdr>
        <w:top w:val="none" w:sz="0" w:space="0" w:color="auto"/>
        <w:left w:val="none" w:sz="0" w:space="0" w:color="auto"/>
        <w:bottom w:val="none" w:sz="0" w:space="0" w:color="auto"/>
        <w:right w:val="none" w:sz="0" w:space="0" w:color="auto"/>
      </w:divBdr>
    </w:div>
    <w:div w:id="2111314168">
      <w:bodyDiv w:val="1"/>
      <w:marLeft w:val="0"/>
      <w:marRight w:val="0"/>
      <w:marTop w:val="0"/>
      <w:marBottom w:val="0"/>
      <w:divBdr>
        <w:top w:val="none" w:sz="0" w:space="0" w:color="auto"/>
        <w:left w:val="none" w:sz="0" w:space="0" w:color="auto"/>
        <w:bottom w:val="none" w:sz="0" w:space="0" w:color="auto"/>
        <w:right w:val="none" w:sz="0" w:space="0" w:color="auto"/>
      </w:divBdr>
    </w:div>
    <w:div w:id="2117600474">
      <w:bodyDiv w:val="1"/>
      <w:marLeft w:val="0"/>
      <w:marRight w:val="0"/>
      <w:marTop w:val="0"/>
      <w:marBottom w:val="0"/>
      <w:divBdr>
        <w:top w:val="none" w:sz="0" w:space="0" w:color="auto"/>
        <w:left w:val="none" w:sz="0" w:space="0" w:color="auto"/>
        <w:bottom w:val="none" w:sz="0" w:space="0" w:color="auto"/>
        <w:right w:val="none" w:sz="0" w:space="0" w:color="auto"/>
      </w:divBdr>
    </w:div>
    <w:div w:id="2143495589">
      <w:bodyDiv w:val="1"/>
      <w:marLeft w:val="0"/>
      <w:marRight w:val="0"/>
      <w:marTop w:val="0"/>
      <w:marBottom w:val="0"/>
      <w:divBdr>
        <w:top w:val="none" w:sz="0" w:space="0" w:color="auto"/>
        <w:left w:val="none" w:sz="0" w:space="0" w:color="auto"/>
        <w:bottom w:val="none" w:sz="0" w:space="0" w:color="auto"/>
        <w:right w:val="none" w:sz="0" w:space="0" w:color="auto"/>
      </w:divBdr>
    </w:div>
    <w:div w:id="21436469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chart" Target="charts/chart10.xml"/><Relationship Id="rId21" Type="http://schemas.openxmlformats.org/officeDocument/2006/relationships/chart" Target="charts/chart11.xml"/><Relationship Id="rId22" Type="http://schemas.openxmlformats.org/officeDocument/2006/relationships/chart" Target="charts/chart12.xml"/><Relationship Id="rId23" Type="http://schemas.openxmlformats.org/officeDocument/2006/relationships/chart" Target="charts/chart13.xml"/><Relationship Id="rId24" Type="http://schemas.openxmlformats.org/officeDocument/2006/relationships/chart" Target="charts/chart14.xml"/><Relationship Id="rId25" Type="http://schemas.openxmlformats.org/officeDocument/2006/relationships/chart" Target="charts/chart15.xml"/><Relationship Id="rId26" Type="http://schemas.openxmlformats.org/officeDocument/2006/relationships/chart" Target="charts/chart16.xml"/><Relationship Id="rId27" Type="http://schemas.openxmlformats.org/officeDocument/2006/relationships/chart" Target="charts/chart17.xml"/><Relationship Id="rId28" Type="http://schemas.openxmlformats.org/officeDocument/2006/relationships/chart" Target="charts/chart18.xml"/><Relationship Id="rId29" Type="http://schemas.openxmlformats.org/officeDocument/2006/relationships/chart" Target="charts/chart19.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30" Type="http://schemas.openxmlformats.org/officeDocument/2006/relationships/chart" Target="charts/chart20.xml"/><Relationship Id="rId31" Type="http://schemas.openxmlformats.org/officeDocument/2006/relationships/chart" Target="charts/chart21.xml"/><Relationship Id="rId32" Type="http://schemas.openxmlformats.org/officeDocument/2006/relationships/chart" Target="charts/chart22.xml"/><Relationship Id="rId9" Type="http://schemas.openxmlformats.org/officeDocument/2006/relationships/endnotes" Target="endnot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33" Type="http://schemas.openxmlformats.org/officeDocument/2006/relationships/footer" Target="footer1.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image" Target="media/image1.jpg"/><Relationship Id="rId11" Type="http://schemas.openxmlformats.org/officeDocument/2006/relationships/chart" Target="charts/chart1.xml"/><Relationship Id="rId12" Type="http://schemas.openxmlformats.org/officeDocument/2006/relationships/chart" Target="charts/chart2.xml"/><Relationship Id="rId13" Type="http://schemas.openxmlformats.org/officeDocument/2006/relationships/chart" Target="charts/chart3.xml"/><Relationship Id="rId14" Type="http://schemas.openxmlformats.org/officeDocument/2006/relationships/chart" Target="charts/chart4.xml"/><Relationship Id="rId15" Type="http://schemas.openxmlformats.org/officeDocument/2006/relationships/chart" Target="charts/chart5.xml"/><Relationship Id="rId16" Type="http://schemas.openxmlformats.org/officeDocument/2006/relationships/chart" Target="charts/chart6.xml"/><Relationship Id="rId17" Type="http://schemas.openxmlformats.org/officeDocument/2006/relationships/chart" Target="charts/chart7.xml"/><Relationship Id="rId18" Type="http://schemas.openxmlformats.org/officeDocument/2006/relationships/chart" Target="charts/chart8.xml"/><Relationship Id="rId19" Type="http://schemas.openxmlformats.org/officeDocument/2006/relationships/chart" Target="charts/chart9.xml"/></Relationships>
</file>

<file path=word/charts/_rels/chart1.xml.rels><?xml version="1.0" encoding="UTF-8" standalone="yes"?>
<Relationships xmlns="http://schemas.openxmlformats.org/package/2006/relationships"><Relationship Id="rId1" Type="http://schemas.openxmlformats.org/officeDocument/2006/relationships/oleObject" Target="file:///\\STUAFF7\Data\Testing%20Bureau\Fieldwork\Brianna\KCLC\Report\Spring%202014\graphs%20updated%202014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STUAFF7\Data\Testing%20Bureau\Fieldwork\Brianna\KCLC\Report\Spring%202014\graphs%20updated%202014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STUAFF7\Data\Testing%20Bureau\Fieldwork\Brianna\KCLC\Report\Spring%202014\graphs%20updated%202014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STUAFF7\Data\Testing%20Bureau\Fieldwork\Brianna\KCLC\Report\Spring%202014\graphs%20updated%2020141.xlsx" TargetMode="External"/></Relationships>
</file>

<file path=word/charts/_rels/chart13.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package" Target="../embeddings/Microsoft_Excel_Sheet1.xlsx"/></Relationships>
</file>

<file path=word/charts/_rels/chart14.xml.rels><?xml version="1.0" encoding="UTF-8" standalone="yes"?>
<Relationships xmlns="http://schemas.openxmlformats.org/package/2006/relationships"><Relationship Id="rId1" Type="http://schemas.openxmlformats.org/officeDocument/2006/relationships/themeOverride" Target="../theme/themeOverride2.xml"/><Relationship Id="rId2" Type="http://schemas.openxmlformats.org/officeDocument/2006/relationships/package" Target="../embeddings/Microsoft_Excel_Sheet2.xlsx"/></Relationships>
</file>

<file path=word/charts/_rels/chart15.xml.rels><?xml version="1.0" encoding="UTF-8" standalone="yes"?>
<Relationships xmlns="http://schemas.openxmlformats.org/package/2006/relationships"><Relationship Id="rId1" Type="http://schemas.openxmlformats.org/officeDocument/2006/relationships/oleObject" Target="file:///E:\4.9\graphs%20updated%2020141.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E:\4.9\graphs%20updated%2020141.xlsx" TargetMode="External"/></Relationships>
</file>

<file path=word/charts/_rels/chart17.xml.rels><?xml version="1.0" encoding="UTF-8" standalone="yes"?>
<Relationships xmlns="http://schemas.openxmlformats.org/package/2006/relationships"><Relationship Id="rId1" Type="http://schemas.openxmlformats.org/officeDocument/2006/relationships/themeOverride" Target="../theme/themeOverride3.xml"/><Relationship Id="rId2" Type="http://schemas.openxmlformats.org/officeDocument/2006/relationships/oleObject" Target="../embeddings/oleObject1.bin"/></Relationships>
</file>

<file path=word/charts/_rels/chart18.xml.rels><?xml version="1.0" encoding="UTF-8" standalone="yes"?>
<Relationships xmlns="http://schemas.openxmlformats.org/package/2006/relationships"><Relationship Id="rId1" Type="http://schemas.openxmlformats.org/officeDocument/2006/relationships/themeOverride" Target="../theme/themeOverride4.xml"/><Relationship Id="rId2" Type="http://schemas.openxmlformats.org/officeDocument/2006/relationships/oleObject" Target="../embeddings/oleObject2.bin"/></Relationships>
</file>

<file path=word/charts/_rels/chart19.xml.rels><?xml version="1.0" encoding="UTF-8" standalone="yes"?>
<Relationships xmlns="http://schemas.openxmlformats.org/package/2006/relationships"><Relationship Id="rId1" Type="http://schemas.openxmlformats.org/officeDocument/2006/relationships/oleObject" Target="file:///E:\4.9\graphs%20updated%202014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TUAFF7\Data\Testing%20Bureau\Fieldwork\Brianna\KCLC\Report\Spring%202014\graphs%20updated%202014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STUAFF7\Data\Testing%20Bureau\Fieldwork\Brianna\KCLC\Report\Spring%202014\Qualtrics%20Evals\20133%20KCLC%20Evals.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STUAFF7\Data\Testing%20Bureau\Fieldwork\Brianna\KCLC\Report\Spring%202014\Qualtrics%20Evals\20133%20KCLC%20Eval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STUAFF7\Data\Testing%20Bureau\Fieldwork\Brianna\KCLC\Report\Spring%202014\Qualtrics%20Evals\20133%20KCLC%20Eval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DISK_IMG:3.7.14:Cummulative%20KCLC%20Swipe%20&amp;%20Intake%20Dat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DISK_IMG:3.7.14:Cummulative%20KCLC%20Swipe%20&amp;%20Intake%20Dat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DISK_IMG:3.7.14:Cummulative%20KCLC%20Swipe%20&amp;%20Intake%20Dat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DISK_IMG:3.7.14:Fall%202013%20Swipe.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STUAFF7\Data\Testing%20Bureau\Fieldwork\Brianna\KCLC\Report\Spring%202014\graphs%20updated%202014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STUAFF7\Data\Testing%20Bureau\Fieldwork\Brianna\KCLC\Report\Spring%202014\graphs%20updated%202014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STUAFF7\Data\Testing%20Bureau\Fieldwork\Brianna\KCLC\Report\Spring%202014\graphs%20updated%202014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3"/>
    </mc:Choice>
    <mc:Fallback>
      <c:style val="13"/>
    </mc:Fallback>
  </mc:AlternateContent>
  <c:chart>
    <c:title>
      <c:tx>
        <c:rich>
          <a:bodyPr/>
          <a:lstStyle/>
          <a:p>
            <a:pPr>
              <a:defRPr/>
            </a:pPr>
            <a:r>
              <a:rPr lang="en-US"/>
              <a:t>Number of Visits to KCLC by Semester</a:t>
            </a:r>
          </a:p>
        </c:rich>
      </c:tx>
      <c:layout/>
      <c:overlay val="0"/>
    </c:title>
    <c:autoTitleDeleted val="0"/>
    <c:plotArea>
      <c:layout/>
      <c:lineChart>
        <c:grouping val="stacked"/>
        <c:varyColors val="0"/>
        <c:ser>
          <c:idx val="0"/>
          <c:order val="0"/>
          <c:spPr>
            <a:ln>
              <a:solidFill>
                <a:schemeClr val="accent2">
                  <a:lumMod val="75000"/>
                </a:schemeClr>
              </a:solidFill>
              <a:prstDash val="solid"/>
            </a:ln>
          </c:spPr>
          <c:marker>
            <c:spPr>
              <a:solidFill>
                <a:schemeClr val="accent2">
                  <a:lumMod val="75000"/>
                </a:schemeClr>
              </a:solidFill>
              <a:ln>
                <a:solidFill>
                  <a:schemeClr val="accent2">
                    <a:lumMod val="75000"/>
                  </a:schemeClr>
                </a:solidFill>
              </a:ln>
            </c:spPr>
          </c:marker>
          <c:dPt>
            <c:idx val="6"/>
            <c:marker>
              <c:spPr>
                <a:solidFill>
                  <a:schemeClr val="accent2"/>
                </a:solidFill>
                <a:ln>
                  <a:solidFill>
                    <a:schemeClr val="accent2"/>
                  </a:solidFill>
                </a:ln>
              </c:spPr>
            </c:marker>
            <c:bubble3D val="0"/>
            <c:spPr>
              <a:ln>
                <a:solidFill>
                  <a:schemeClr val="accent2"/>
                </a:solidFill>
                <a:prstDash val="sysDash"/>
              </a:ln>
            </c:spPr>
          </c:dPt>
          <c:dLbls>
            <c:dLbl>
              <c:idx val="0"/>
              <c:layout>
                <c:manualLayout>
                  <c:x val="-0.0640972674414007"/>
                  <c:y val="-0.0350793741504831"/>
                </c:manualLayout>
              </c:layout>
              <c:dLblPos val="r"/>
              <c:showLegendKey val="0"/>
              <c:showVal val="1"/>
              <c:showCatName val="0"/>
              <c:showSerName val="0"/>
              <c:showPercent val="0"/>
              <c:showBubbleSize val="0"/>
            </c:dLbl>
            <c:dLbl>
              <c:idx val="1"/>
              <c:layout>
                <c:manualLayout>
                  <c:x val="-0.0515838837153337"/>
                  <c:y val="-0.0421948658645771"/>
                </c:manualLayout>
              </c:layout>
              <c:dLblPos val="r"/>
              <c:showLegendKey val="0"/>
              <c:showVal val="1"/>
              <c:showCatName val="0"/>
              <c:showSerName val="0"/>
              <c:showPercent val="0"/>
              <c:showBubbleSize val="0"/>
            </c:dLbl>
            <c:dLbl>
              <c:idx val="6"/>
              <c:layout>
                <c:manualLayout>
                  <c:x val="-0.04919241947262"/>
                  <c:y val="-0.0599835951498119"/>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'Swipe CUM'!$A$3:$A$9</c:f>
              <c:strCache>
                <c:ptCount val="7"/>
                <c:pt idx="0">
                  <c:v>Spring 2011</c:v>
                </c:pt>
                <c:pt idx="1">
                  <c:v>Fall 2011</c:v>
                </c:pt>
                <c:pt idx="2">
                  <c:v>Spring 2012</c:v>
                </c:pt>
                <c:pt idx="3">
                  <c:v>Fall 2012</c:v>
                </c:pt>
                <c:pt idx="4">
                  <c:v>Spring 2013</c:v>
                </c:pt>
                <c:pt idx="5">
                  <c:v>Fall 2013</c:v>
                </c:pt>
                <c:pt idx="6">
                  <c:v>Spring 2014 
(as of 4/21/14)</c:v>
                </c:pt>
              </c:strCache>
            </c:strRef>
          </c:cat>
          <c:val>
            <c:numRef>
              <c:f>'Swipe CUM'!$B$3:$B$9</c:f>
              <c:numCache>
                <c:formatCode>General</c:formatCode>
                <c:ptCount val="7"/>
                <c:pt idx="0">
                  <c:v>438.0</c:v>
                </c:pt>
                <c:pt idx="1">
                  <c:v>1387.0</c:v>
                </c:pt>
                <c:pt idx="2">
                  <c:v>1351.0</c:v>
                </c:pt>
                <c:pt idx="3">
                  <c:v>1286.0</c:v>
                </c:pt>
                <c:pt idx="4">
                  <c:v>1345.0</c:v>
                </c:pt>
                <c:pt idx="5">
                  <c:v>1700.0</c:v>
                </c:pt>
                <c:pt idx="6">
                  <c:v>1076.0</c:v>
                </c:pt>
              </c:numCache>
            </c:numRef>
          </c:val>
          <c:smooth val="0"/>
        </c:ser>
        <c:dLbls>
          <c:dLblPos val="t"/>
          <c:showLegendKey val="0"/>
          <c:showVal val="1"/>
          <c:showCatName val="0"/>
          <c:showSerName val="0"/>
          <c:showPercent val="0"/>
          <c:showBubbleSize val="0"/>
        </c:dLbls>
        <c:marker val="1"/>
        <c:smooth val="0"/>
        <c:axId val="2135846952"/>
        <c:axId val="2134667352"/>
      </c:lineChart>
      <c:catAx>
        <c:axId val="2135846952"/>
        <c:scaling>
          <c:orientation val="minMax"/>
        </c:scaling>
        <c:delete val="0"/>
        <c:axPos val="b"/>
        <c:title>
          <c:tx>
            <c:rich>
              <a:bodyPr/>
              <a:lstStyle/>
              <a:p>
                <a:pPr>
                  <a:defRPr/>
                </a:pPr>
                <a:r>
                  <a:rPr lang="en-US"/>
                  <a:t>Semester</a:t>
                </a:r>
              </a:p>
            </c:rich>
          </c:tx>
          <c:layout/>
          <c:overlay val="0"/>
        </c:title>
        <c:majorTickMark val="none"/>
        <c:minorTickMark val="none"/>
        <c:tickLblPos val="nextTo"/>
        <c:crossAx val="2134667352"/>
        <c:crosses val="autoZero"/>
        <c:auto val="1"/>
        <c:lblAlgn val="ctr"/>
        <c:lblOffset val="100"/>
        <c:noMultiLvlLbl val="0"/>
      </c:catAx>
      <c:valAx>
        <c:axId val="2134667352"/>
        <c:scaling>
          <c:orientation val="minMax"/>
        </c:scaling>
        <c:delete val="0"/>
        <c:axPos val="l"/>
        <c:majorGridlines/>
        <c:title>
          <c:tx>
            <c:rich>
              <a:bodyPr/>
              <a:lstStyle/>
              <a:p>
                <a:pPr>
                  <a:defRPr/>
                </a:pPr>
                <a:r>
                  <a:rPr lang="en-US"/>
                  <a:t>Number of Visits Swiped in by Front Desk</a:t>
                </a:r>
              </a:p>
            </c:rich>
          </c:tx>
          <c:layout/>
          <c:overlay val="0"/>
        </c:title>
        <c:numFmt formatCode="General" sourceLinked="1"/>
        <c:majorTickMark val="none"/>
        <c:minorTickMark val="none"/>
        <c:tickLblPos val="nextTo"/>
        <c:crossAx val="2135846952"/>
        <c:crosses val="autoZero"/>
        <c:crossBetween val="between"/>
      </c:valAx>
    </c:plotArea>
    <c:plotVisOnly val="1"/>
    <c:dispBlanksAs val="zero"/>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a:t>Swipe Data By Hour for </a:t>
            </a:r>
          </a:p>
          <a:p>
            <a:pPr>
              <a:defRPr/>
            </a:pPr>
            <a:r>
              <a:rPr lang="en-US"/>
              <a:t>Computer Lab Visits </a:t>
            </a:r>
          </a:p>
          <a:p>
            <a:pPr>
              <a:defRPr/>
            </a:pPr>
            <a:r>
              <a:rPr lang="en-US"/>
              <a:t>(August 2013 to February 2014)</a:t>
            </a:r>
          </a:p>
        </c:rich>
      </c:tx>
      <c:layout>
        <c:manualLayout>
          <c:xMode val="edge"/>
          <c:yMode val="edge"/>
          <c:x val="0.171486001749781"/>
          <c:y val="0.0462962962962963"/>
        </c:manualLayout>
      </c:layout>
      <c:overlay val="0"/>
    </c:title>
    <c:autoTitleDeleted val="0"/>
    <c:plotArea>
      <c:layout/>
      <c:barChart>
        <c:barDir val="col"/>
        <c:grouping val="clustered"/>
        <c:varyColors val="0"/>
        <c:ser>
          <c:idx val="0"/>
          <c:order val="0"/>
          <c:invertIfNegative val="0"/>
          <c:dLbls>
            <c:dLbl>
              <c:idx val="8"/>
              <c:layout>
                <c:manualLayout>
                  <c:x val="0.0"/>
                  <c:y val="0.0637904636920386"/>
                </c:manualLayout>
              </c:layout>
              <c:dLblPos val="outEnd"/>
              <c:showLegendKey val="0"/>
              <c:showVal val="1"/>
              <c:showCatName val="0"/>
              <c:showSerName val="0"/>
              <c:showPercent val="0"/>
              <c:showBubbleSize val="0"/>
            </c:dLbl>
            <c:txPr>
              <a:bodyPr/>
              <a:lstStyle/>
              <a:p>
                <a:pPr>
                  <a:defRPr>
                    <a:solidFill>
                      <a:schemeClr val="bg1"/>
                    </a:solidFill>
                  </a:defRPr>
                </a:pPr>
                <a:endParaRPr lang="en-US"/>
              </a:p>
            </c:txPr>
            <c:dLblPos val="inBase"/>
            <c:showLegendKey val="0"/>
            <c:showVal val="1"/>
            <c:showCatName val="0"/>
            <c:showSerName val="0"/>
            <c:showPercent val="0"/>
            <c:showBubbleSize val="0"/>
            <c:showLeaderLines val="0"/>
          </c:dLbls>
          <c:cat>
            <c:strRef>
              <c:f>'Swipe CUM'!$B$105:$J$105</c:f>
              <c:strCache>
                <c:ptCount val="9"/>
                <c:pt idx="0">
                  <c:v>8am</c:v>
                </c:pt>
                <c:pt idx="1">
                  <c:v>9am</c:v>
                </c:pt>
                <c:pt idx="2">
                  <c:v>10am</c:v>
                </c:pt>
                <c:pt idx="3">
                  <c:v>11am</c:v>
                </c:pt>
                <c:pt idx="4">
                  <c:v>12pm</c:v>
                </c:pt>
                <c:pt idx="5">
                  <c:v>1pm</c:v>
                </c:pt>
                <c:pt idx="6">
                  <c:v>2pm</c:v>
                </c:pt>
                <c:pt idx="7">
                  <c:v>3pm</c:v>
                </c:pt>
                <c:pt idx="8">
                  <c:v>4pm</c:v>
                </c:pt>
              </c:strCache>
            </c:strRef>
          </c:cat>
          <c:val>
            <c:numRef>
              <c:f>'Swipe CUM'!$B$123:$J$123</c:f>
              <c:numCache>
                <c:formatCode>General</c:formatCode>
                <c:ptCount val="9"/>
                <c:pt idx="0">
                  <c:v>15.0</c:v>
                </c:pt>
                <c:pt idx="1">
                  <c:v>29.0</c:v>
                </c:pt>
                <c:pt idx="2">
                  <c:v>31.0</c:v>
                </c:pt>
                <c:pt idx="3">
                  <c:v>49.0</c:v>
                </c:pt>
                <c:pt idx="4">
                  <c:v>53.0</c:v>
                </c:pt>
                <c:pt idx="5">
                  <c:v>30.0</c:v>
                </c:pt>
                <c:pt idx="6">
                  <c:v>39.0</c:v>
                </c:pt>
                <c:pt idx="7">
                  <c:v>26.0</c:v>
                </c:pt>
                <c:pt idx="8">
                  <c:v>6.0</c:v>
                </c:pt>
              </c:numCache>
            </c:numRef>
          </c:val>
        </c:ser>
        <c:dLbls>
          <c:dLblPos val="inBase"/>
          <c:showLegendKey val="0"/>
          <c:showVal val="1"/>
          <c:showCatName val="0"/>
          <c:showSerName val="0"/>
          <c:showPercent val="0"/>
          <c:showBubbleSize val="0"/>
        </c:dLbls>
        <c:gapWidth val="40"/>
        <c:axId val="2133875880"/>
        <c:axId val="2134883416"/>
      </c:barChart>
      <c:catAx>
        <c:axId val="2133875880"/>
        <c:scaling>
          <c:orientation val="minMax"/>
        </c:scaling>
        <c:delete val="0"/>
        <c:axPos val="b"/>
        <c:title>
          <c:tx>
            <c:rich>
              <a:bodyPr/>
              <a:lstStyle/>
              <a:p>
                <a:pPr>
                  <a:defRPr/>
                </a:pPr>
                <a:r>
                  <a:rPr lang="en-US"/>
                  <a:t>Time of Day</a:t>
                </a:r>
              </a:p>
            </c:rich>
          </c:tx>
          <c:layout/>
          <c:overlay val="0"/>
        </c:title>
        <c:majorTickMark val="none"/>
        <c:minorTickMark val="none"/>
        <c:tickLblPos val="nextTo"/>
        <c:crossAx val="2134883416"/>
        <c:crosses val="autoZero"/>
        <c:auto val="1"/>
        <c:lblAlgn val="ctr"/>
        <c:lblOffset val="100"/>
        <c:noMultiLvlLbl val="0"/>
      </c:catAx>
      <c:valAx>
        <c:axId val="2134883416"/>
        <c:scaling>
          <c:orientation val="minMax"/>
          <c:max val="55.0"/>
        </c:scaling>
        <c:delete val="0"/>
        <c:axPos val="l"/>
        <c:majorGridlines/>
        <c:title>
          <c:tx>
            <c:rich>
              <a:bodyPr rot="-5400000" vert="horz"/>
              <a:lstStyle/>
              <a:p>
                <a:pPr>
                  <a:defRPr/>
                </a:pPr>
                <a:r>
                  <a:rPr lang="en-US"/>
                  <a:t>Number of Visits</a:t>
                </a:r>
              </a:p>
            </c:rich>
          </c:tx>
          <c:layout/>
          <c:overlay val="0"/>
        </c:title>
        <c:numFmt formatCode="General" sourceLinked="1"/>
        <c:majorTickMark val="none"/>
        <c:minorTickMark val="none"/>
        <c:tickLblPos val="nextTo"/>
        <c:crossAx val="2133875880"/>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a:t>Swipe Data By Month and Hour for Study Visits</a:t>
            </a:r>
            <a:br>
              <a:rPr lang="en-US"/>
            </a:br>
            <a:r>
              <a:rPr lang="en-US"/>
              <a:t>(August 2013 to February 2014)</a:t>
            </a:r>
          </a:p>
        </c:rich>
      </c:tx>
      <c:layout/>
      <c:overlay val="0"/>
    </c:title>
    <c:autoTitleDeleted val="0"/>
    <c:plotArea>
      <c:layout/>
      <c:barChart>
        <c:barDir val="col"/>
        <c:grouping val="clustered"/>
        <c:varyColors val="0"/>
        <c:ser>
          <c:idx val="0"/>
          <c:order val="0"/>
          <c:tx>
            <c:strRef>
              <c:f>'Swipe CUM'!$B$125</c:f>
              <c:strCache>
                <c:ptCount val="1"/>
                <c:pt idx="0">
                  <c:v>8am</c:v>
                </c:pt>
              </c:strCache>
            </c:strRef>
          </c:tx>
          <c:invertIfNegative val="0"/>
          <c:cat>
            <c:strRef>
              <c:f>'Swipe CUM'!$A$126:$A$132</c:f>
              <c:strCache>
                <c:ptCount val="7"/>
                <c:pt idx="0">
                  <c:v>AUGUST</c:v>
                </c:pt>
                <c:pt idx="1">
                  <c:v>SEPTEMBER</c:v>
                </c:pt>
                <c:pt idx="2">
                  <c:v>OCTOBER</c:v>
                </c:pt>
                <c:pt idx="3">
                  <c:v>NOVEMBER</c:v>
                </c:pt>
                <c:pt idx="4">
                  <c:v>DECEMBER</c:v>
                </c:pt>
                <c:pt idx="5">
                  <c:v>JANUARY</c:v>
                </c:pt>
                <c:pt idx="6">
                  <c:v>FEBRUARY</c:v>
                </c:pt>
              </c:strCache>
            </c:strRef>
          </c:cat>
          <c:val>
            <c:numRef>
              <c:f>'Swipe CUM'!$B$126:$B$132</c:f>
              <c:numCache>
                <c:formatCode>General</c:formatCode>
                <c:ptCount val="7"/>
                <c:pt idx="1">
                  <c:v>5.0</c:v>
                </c:pt>
                <c:pt idx="2">
                  <c:v>2.0</c:v>
                </c:pt>
                <c:pt idx="5">
                  <c:v>2.0</c:v>
                </c:pt>
                <c:pt idx="6">
                  <c:v>2.0</c:v>
                </c:pt>
              </c:numCache>
            </c:numRef>
          </c:val>
        </c:ser>
        <c:ser>
          <c:idx val="1"/>
          <c:order val="1"/>
          <c:tx>
            <c:strRef>
              <c:f>'Swipe CUM'!$C$125</c:f>
              <c:strCache>
                <c:ptCount val="1"/>
                <c:pt idx="0">
                  <c:v>9am</c:v>
                </c:pt>
              </c:strCache>
            </c:strRef>
          </c:tx>
          <c:invertIfNegative val="0"/>
          <c:cat>
            <c:strRef>
              <c:f>'Swipe CUM'!$A$126:$A$132</c:f>
              <c:strCache>
                <c:ptCount val="7"/>
                <c:pt idx="0">
                  <c:v>AUGUST</c:v>
                </c:pt>
                <c:pt idx="1">
                  <c:v>SEPTEMBER</c:v>
                </c:pt>
                <c:pt idx="2">
                  <c:v>OCTOBER</c:v>
                </c:pt>
                <c:pt idx="3">
                  <c:v>NOVEMBER</c:v>
                </c:pt>
                <c:pt idx="4">
                  <c:v>DECEMBER</c:v>
                </c:pt>
                <c:pt idx="5">
                  <c:v>JANUARY</c:v>
                </c:pt>
                <c:pt idx="6">
                  <c:v>FEBRUARY</c:v>
                </c:pt>
              </c:strCache>
            </c:strRef>
          </c:cat>
          <c:val>
            <c:numRef>
              <c:f>'Swipe CUM'!$C$126:$C$132</c:f>
              <c:numCache>
                <c:formatCode>General</c:formatCode>
                <c:ptCount val="7"/>
                <c:pt idx="1">
                  <c:v>14.0</c:v>
                </c:pt>
                <c:pt idx="2">
                  <c:v>18.0</c:v>
                </c:pt>
                <c:pt idx="3">
                  <c:v>5.0</c:v>
                </c:pt>
                <c:pt idx="4">
                  <c:v>6.0</c:v>
                </c:pt>
                <c:pt idx="5">
                  <c:v>6.0</c:v>
                </c:pt>
                <c:pt idx="6">
                  <c:v>8.0</c:v>
                </c:pt>
              </c:numCache>
            </c:numRef>
          </c:val>
        </c:ser>
        <c:ser>
          <c:idx val="2"/>
          <c:order val="2"/>
          <c:tx>
            <c:strRef>
              <c:f>'Swipe CUM'!$D$125</c:f>
              <c:strCache>
                <c:ptCount val="1"/>
                <c:pt idx="0">
                  <c:v>10am</c:v>
                </c:pt>
              </c:strCache>
            </c:strRef>
          </c:tx>
          <c:spPr>
            <a:solidFill>
              <a:schemeClr val="accent2">
                <a:lumMod val="50000"/>
              </a:schemeClr>
            </a:solidFill>
          </c:spPr>
          <c:invertIfNegative val="0"/>
          <c:cat>
            <c:strRef>
              <c:f>'Swipe CUM'!$A$126:$A$132</c:f>
              <c:strCache>
                <c:ptCount val="7"/>
                <c:pt idx="0">
                  <c:v>AUGUST</c:v>
                </c:pt>
                <c:pt idx="1">
                  <c:v>SEPTEMBER</c:v>
                </c:pt>
                <c:pt idx="2">
                  <c:v>OCTOBER</c:v>
                </c:pt>
                <c:pt idx="3">
                  <c:v>NOVEMBER</c:v>
                </c:pt>
                <c:pt idx="4">
                  <c:v>DECEMBER</c:v>
                </c:pt>
                <c:pt idx="5">
                  <c:v>JANUARY</c:v>
                </c:pt>
                <c:pt idx="6">
                  <c:v>FEBRUARY</c:v>
                </c:pt>
              </c:strCache>
            </c:strRef>
          </c:cat>
          <c:val>
            <c:numRef>
              <c:f>'Swipe CUM'!$D$126:$D$132</c:f>
              <c:numCache>
                <c:formatCode>General</c:formatCode>
                <c:ptCount val="7"/>
                <c:pt idx="1">
                  <c:v>22.0</c:v>
                </c:pt>
                <c:pt idx="2">
                  <c:v>25.0</c:v>
                </c:pt>
                <c:pt idx="3">
                  <c:v>11.0</c:v>
                </c:pt>
                <c:pt idx="4">
                  <c:v>10.0</c:v>
                </c:pt>
                <c:pt idx="5">
                  <c:v>7.0</c:v>
                </c:pt>
                <c:pt idx="6">
                  <c:v>15.0</c:v>
                </c:pt>
              </c:numCache>
            </c:numRef>
          </c:val>
        </c:ser>
        <c:ser>
          <c:idx val="3"/>
          <c:order val="3"/>
          <c:tx>
            <c:strRef>
              <c:f>'Swipe CUM'!$E$125</c:f>
              <c:strCache>
                <c:ptCount val="1"/>
                <c:pt idx="0">
                  <c:v>11am</c:v>
                </c:pt>
              </c:strCache>
            </c:strRef>
          </c:tx>
          <c:invertIfNegative val="0"/>
          <c:cat>
            <c:strRef>
              <c:f>'Swipe CUM'!$A$126:$A$132</c:f>
              <c:strCache>
                <c:ptCount val="7"/>
                <c:pt idx="0">
                  <c:v>AUGUST</c:v>
                </c:pt>
                <c:pt idx="1">
                  <c:v>SEPTEMBER</c:v>
                </c:pt>
                <c:pt idx="2">
                  <c:v>OCTOBER</c:v>
                </c:pt>
                <c:pt idx="3">
                  <c:v>NOVEMBER</c:v>
                </c:pt>
                <c:pt idx="4">
                  <c:v>DECEMBER</c:v>
                </c:pt>
                <c:pt idx="5">
                  <c:v>JANUARY</c:v>
                </c:pt>
                <c:pt idx="6">
                  <c:v>FEBRUARY</c:v>
                </c:pt>
              </c:strCache>
            </c:strRef>
          </c:cat>
          <c:val>
            <c:numRef>
              <c:f>'Swipe CUM'!$E$126:$E$132</c:f>
              <c:numCache>
                <c:formatCode>General</c:formatCode>
                <c:ptCount val="7"/>
                <c:pt idx="1">
                  <c:v>17.0</c:v>
                </c:pt>
                <c:pt idx="2">
                  <c:v>21.0</c:v>
                </c:pt>
                <c:pt idx="3">
                  <c:v>8.0</c:v>
                </c:pt>
                <c:pt idx="4">
                  <c:v>11.0</c:v>
                </c:pt>
                <c:pt idx="5">
                  <c:v>7.0</c:v>
                </c:pt>
                <c:pt idx="6">
                  <c:v>12.0</c:v>
                </c:pt>
              </c:numCache>
            </c:numRef>
          </c:val>
        </c:ser>
        <c:ser>
          <c:idx val="4"/>
          <c:order val="4"/>
          <c:tx>
            <c:strRef>
              <c:f>'Swipe CUM'!$F$125</c:f>
              <c:strCache>
                <c:ptCount val="1"/>
                <c:pt idx="0">
                  <c:v>12pm</c:v>
                </c:pt>
              </c:strCache>
            </c:strRef>
          </c:tx>
          <c:invertIfNegative val="0"/>
          <c:cat>
            <c:strRef>
              <c:f>'Swipe CUM'!$A$126:$A$132</c:f>
              <c:strCache>
                <c:ptCount val="7"/>
                <c:pt idx="0">
                  <c:v>AUGUST</c:v>
                </c:pt>
                <c:pt idx="1">
                  <c:v>SEPTEMBER</c:v>
                </c:pt>
                <c:pt idx="2">
                  <c:v>OCTOBER</c:v>
                </c:pt>
                <c:pt idx="3">
                  <c:v>NOVEMBER</c:v>
                </c:pt>
                <c:pt idx="4">
                  <c:v>DECEMBER</c:v>
                </c:pt>
                <c:pt idx="5">
                  <c:v>JANUARY</c:v>
                </c:pt>
                <c:pt idx="6">
                  <c:v>FEBRUARY</c:v>
                </c:pt>
              </c:strCache>
            </c:strRef>
          </c:cat>
          <c:val>
            <c:numRef>
              <c:f>'Swipe CUM'!$F$126:$F$132</c:f>
              <c:numCache>
                <c:formatCode>General</c:formatCode>
                <c:ptCount val="7"/>
                <c:pt idx="0">
                  <c:v>3.0</c:v>
                </c:pt>
                <c:pt idx="1">
                  <c:v>6.0</c:v>
                </c:pt>
                <c:pt idx="2">
                  <c:v>25.0</c:v>
                </c:pt>
                <c:pt idx="3">
                  <c:v>17.0</c:v>
                </c:pt>
                <c:pt idx="4">
                  <c:v>6.0</c:v>
                </c:pt>
                <c:pt idx="5">
                  <c:v>15.0</c:v>
                </c:pt>
                <c:pt idx="6">
                  <c:v>17.0</c:v>
                </c:pt>
              </c:numCache>
            </c:numRef>
          </c:val>
        </c:ser>
        <c:ser>
          <c:idx val="5"/>
          <c:order val="5"/>
          <c:tx>
            <c:strRef>
              <c:f>'Swipe CUM'!$G$125</c:f>
              <c:strCache>
                <c:ptCount val="1"/>
                <c:pt idx="0">
                  <c:v>1pm</c:v>
                </c:pt>
              </c:strCache>
            </c:strRef>
          </c:tx>
          <c:invertIfNegative val="0"/>
          <c:cat>
            <c:strRef>
              <c:f>'Swipe CUM'!$A$126:$A$132</c:f>
              <c:strCache>
                <c:ptCount val="7"/>
                <c:pt idx="0">
                  <c:v>AUGUST</c:v>
                </c:pt>
                <c:pt idx="1">
                  <c:v>SEPTEMBER</c:v>
                </c:pt>
                <c:pt idx="2">
                  <c:v>OCTOBER</c:v>
                </c:pt>
                <c:pt idx="3">
                  <c:v>NOVEMBER</c:v>
                </c:pt>
                <c:pt idx="4">
                  <c:v>DECEMBER</c:v>
                </c:pt>
                <c:pt idx="5">
                  <c:v>JANUARY</c:v>
                </c:pt>
                <c:pt idx="6">
                  <c:v>FEBRUARY</c:v>
                </c:pt>
              </c:strCache>
            </c:strRef>
          </c:cat>
          <c:val>
            <c:numRef>
              <c:f>'Swipe CUM'!$G$126:$G$132</c:f>
              <c:numCache>
                <c:formatCode>General</c:formatCode>
                <c:ptCount val="7"/>
                <c:pt idx="0">
                  <c:v>3.0</c:v>
                </c:pt>
                <c:pt idx="1">
                  <c:v>14.0</c:v>
                </c:pt>
                <c:pt idx="2">
                  <c:v>9.0</c:v>
                </c:pt>
                <c:pt idx="3">
                  <c:v>12.0</c:v>
                </c:pt>
                <c:pt idx="4">
                  <c:v>14.0</c:v>
                </c:pt>
                <c:pt idx="5">
                  <c:v>8.0</c:v>
                </c:pt>
                <c:pt idx="6">
                  <c:v>13.0</c:v>
                </c:pt>
              </c:numCache>
            </c:numRef>
          </c:val>
        </c:ser>
        <c:ser>
          <c:idx val="6"/>
          <c:order val="6"/>
          <c:tx>
            <c:strRef>
              <c:f>'Swipe CUM'!$H$125</c:f>
              <c:strCache>
                <c:ptCount val="1"/>
                <c:pt idx="0">
                  <c:v>2pm</c:v>
                </c:pt>
              </c:strCache>
            </c:strRef>
          </c:tx>
          <c:invertIfNegative val="0"/>
          <c:cat>
            <c:strRef>
              <c:f>'Swipe CUM'!$A$126:$A$132</c:f>
              <c:strCache>
                <c:ptCount val="7"/>
                <c:pt idx="0">
                  <c:v>AUGUST</c:v>
                </c:pt>
                <c:pt idx="1">
                  <c:v>SEPTEMBER</c:v>
                </c:pt>
                <c:pt idx="2">
                  <c:v>OCTOBER</c:v>
                </c:pt>
                <c:pt idx="3">
                  <c:v>NOVEMBER</c:v>
                </c:pt>
                <c:pt idx="4">
                  <c:v>DECEMBER</c:v>
                </c:pt>
                <c:pt idx="5">
                  <c:v>JANUARY</c:v>
                </c:pt>
                <c:pt idx="6">
                  <c:v>FEBRUARY</c:v>
                </c:pt>
              </c:strCache>
            </c:strRef>
          </c:cat>
          <c:val>
            <c:numRef>
              <c:f>'Swipe CUM'!$H$126:$H$132</c:f>
              <c:numCache>
                <c:formatCode>General</c:formatCode>
                <c:ptCount val="7"/>
                <c:pt idx="1">
                  <c:v>13.0</c:v>
                </c:pt>
                <c:pt idx="2">
                  <c:v>20.0</c:v>
                </c:pt>
                <c:pt idx="3">
                  <c:v>6.0</c:v>
                </c:pt>
                <c:pt idx="4">
                  <c:v>5.0</c:v>
                </c:pt>
                <c:pt idx="5">
                  <c:v>4.0</c:v>
                </c:pt>
                <c:pt idx="6">
                  <c:v>10.0</c:v>
                </c:pt>
              </c:numCache>
            </c:numRef>
          </c:val>
        </c:ser>
        <c:ser>
          <c:idx val="7"/>
          <c:order val="7"/>
          <c:tx>
            <c:strRef>
              <c:f>'Swipe CUM'!$I$125</c:f>
              <c:strCache>
                <c:ptCount val="1"/>
                <c:pt idx="0">
                  <c:v>3pm</c:v>
                </c:pt>
              </c:strCache>
            </c:strRef>
          </c:tx>
          <c:invertIfNegative val="0"/>
          <c:cat>
            <c:strRef>
              <c:f>'Swipe CUM'!$A$126:$A$132</c:f>
              <c:strCache>
                <c:ptCount val="7"/>
                <c:pt idx="0">
                  <c:v>AUGUST</c:v>
                </c:pt>
                <c:pt idx="1">
                  <c:v>SEPTEMBER</c:v>
                </c:pt>
                <c:pt idx="2">
                  <c:v>OCTOBER</c:v>
                </c:pt>
                <c:pt idx="3">
                  <c:v>NOVEMBER</c:v>
                </c:pt>
                <c:pt idx="4">
                  <c:v>DECEMBER</c:v>
                </c:pt>
                <c:pt idx="5">
                  <c:v>JANUARY</c:v>
                </c:pt>
                <c:pt idx="6">
                  <c:v>FEBRUARY</c:v>
                </c:pt>
              </c:strCache>
            </c:strRef>
          </c:cat>
          <c:val>
            <c:numRef>
              <c:f>'Swipe CUM'!$I$126:$I$132</c:f>
              <c:numCache>
                <c:formatCode>General</c:formatCode>
                <c:ptCount val="7"/>
                <c:pt idx="1">
                  <c:v>9.0</c:v>
                </c:pt>
                <c:pt idx="2">
                  <c:v>11.0</c:v>
                </c:pt>
                <c:pt idx="3">
                  <c:v>8.0</c:v>
                </c:pt>
                <c:pt idx="4">
                  <c:v>10.0</c:v>
                </c:pt>
                <c:pt idx="5">
                  <c:v>3.0</c:v>
                </c:pt>
                <c:pt idx="6">
                  <c:v>7.0</c:v>
                </c:pt>
              </c:numCache>
            </c:numRef>
          </c:val>
        </c:ser>
        <c:ser>
          <c:idx val="8"/>
          <c:order val="8"/>
          <c:tx>
            <c:strRef>
              <c:f>'Swipe CUM'!$J$125</c:f>
              <c:strCache>
                <c:ptCount val="1"/>
                <c:pt idx="0">
                  <c:v>4pm</c:v>
                </c:pt>
              </c:strCache>
            </c:strRef>
          </c:tx>
          <c:invertIfNegative val="0"/>
          <c:cat>
            <c:strRef>
              <c:f>'Swipe CUM'!$A$126:$A$132</c:f>
              <c:strCache>
                <c:ptCount val="7"/>
                <c:pt idx="0">
                  <c:v>AUGUST</c:v>
                </c:pt>
                <c:pt idx="1">
                  <c:v>SEPTEMBER</c:v>
                </c:pt>
                <c:pt idx="2">
                  <c:v>OCTOBER</c:v>
                </c:pt>
                <c:pt idx="3">
                  <c:v>NOVEMBER</c:v>
                </c:pt>
                <c:pt idx="4">
                  <c:v>DECEMBER</c:v>
                </c:pt>
                <c:pt idx="5">
                  <c:v>JANUARY</c:v>
                </c:pt>
                <c:pt idx="6">
                  <c:v>FEBRUARY</c:v>
                </c:pt>
              </c:strCache>
            </c:strRef>
          </c:cat>
          <c:val>
            <c:numRef>
              <c:f>'Swipe CUM'!$J$126:$J$132</c:f>
              <c:numCache>
                <c:formatCode>General</c:formatCode>
                <c:ptCount val="7"/>
                <c:pt idx="1">
                  <c:v>1.0</c:v>
                </c:pt>
                <c:pt idx="2">
                  <c:v>2.0</c:v>
                </c:pt>
                <c:pt idx="3">
                  <c:v>7.0</c:v>
                </c:pt>
                <c:pt idx="6">
                  <c:v>5.0</c:v>
                </c:pt>
              </c:numCache>
            </c:numRef>
          </c:val>
        </c:ser>
        <c:dLbls>
          <c:showLegendKey val="0"/>
          <c:showVal val="0"/>
          <c:showCatName val="0"/>
          <c:showSerName val="0"/>
          <c:showPercent val="0"/>
          <c:showBubbleSize val="0"/>
        </c:dLbls>
        <c:gapWidth val="0"/>
        <c:axId val="2133088648"/>
        <c:axId val="2133259816"/>
      </c:barChart>
      <c:catAx>
        <c:axId val="2133088648"/>
        <c:scaling>
          <c:orientation val="minMax"/>
        </c:scaling>
        <c:delete val="0"/>
        <c:axPos val="b"/>
        <c:title>
          <c:tx>
            <c:rich>
              <a:bodyPr/>
              <a:lstStyle/>
              <a:p>
                <a:pPr>
                  <a:defRPr/>
                </a:pPr>
                <a:r>
                  <a:rPr lang="en-US"/>
                  <a:t>Time of Day</a:t>
                </a:r>
              </a:p>
            </c:rich>
          </c:tx>
          <c:layout/>
          <c:overlay val="0"/>
        </c:title>
        <c:majorTickMark val="none"/>
        <c:minorTickMark val="none"/>
        <c:tickLblPos val="nextTo"/>
        <c:crossAx val="2133259816"/>
        <c:crosses val="autoZero"/>
        <c:auto val="1"/>
        <c:lblAlgn val="ctr"/>
        <c:lblOffset val="100"/>
        <c:noMultiLvlLbl val="0"/>
      </c:catAx>
      <c:valAx>
        <c:axId val="2133259816"/>
        <c:scaling>
          <c:orientation val="minMax"/>
          <c:max val="30.0"/>
          <c:min val="0.0"/>
        </c:scaling>
        <c:delete val="0"/>
        <c:axPos val="l"/>
        <c:majorGridlines/>
        <c:title>
          <c:tx>
            <c:rich>
              <a:bodyPr rot="-5400000" vert="horz"/>
              <a:lstStyle/>
              <a:p>
                <a:pPr>
                  <a:defRPr/>
                </a:pPr>
                <a:r>
                  <a:rPr lang="en-US"/>
                  <a:t>Number of Visits</a:t>
                </a:r>
              </a:p>
            </c:rich>
          </c:tx>
          <c:layout/>
          <c:overlay val="0"/>
        </c:title>
        <c:numFmt formatCode="General" sourceLinked="1"/>
        <c:majorTickMark val="none"/>
        <c:minorTickMark val="none"/>
        <c:tickLblPos val="nextTo"/>
        <c:crossAx val="2133088648"/>
        <c:crosses val="autoZero"/>
        <c:crossBetween val="between"/>
        <c:majorUnit val="10.0"/>
      </c:valAx>
    </c:plotArea>
    <c:legend>
      <c:legendPos val="b"/>
      <c:layou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en-US"/>
              <a:t>Swipe Data By Hour for Study Visits </a:t>
            </a:r>
          </a:p>
          <a:p>
            <a:pPr>
              <a:defRPr/>
            </a:pPr>
            <a:r>
              <a:rPr lang="en-US" sz="1200"/>
              <a:t>(August 2013 to February 2014)</a:t>
            </a:r>
          </a:p>
        </c:rich>
      </c:tx>
      <c:layout>
        <c:manualLayout>
          <c:xMode val="edge"/>
          <c:yMode val="edge"/>
          <c:x val="0.133583333333333"/>
          <c:y val="0.037037037037037"/>
        </c:manualLayout>
      </c:layout>
      <c:overlay val="0"/>
    </c:title>
    <c:autoTitleDeleted val="0"/>
    <c:plotArea>
      <c:layout/>
      <c:barChart>
        <c:barDir val="col"/>
        <c:grouping val="clustered"/>
        <c:varyColors val="0"/>
        <c:ser>
          <c:idx val="0"/>
          <c:order val="0"/>
          <c:spPr>
            <a:solidFill>
              <a:schemeClr val="accent2"/>
            </a:solidFill>
          </c:spPr>
          <c:invertIfNegative val="0"/>
          <c:dLbls>
            <c:dLbl>
              <c:idx val="0"/>
              <c:layout>
                <c:manualLayout>
                  <c:x val="0.0"/>
                  <c:y val="0.0666189122193058"/>
                </c:manualLayout>
              </c:layout>
              <c:dLblPos val="outEnd"/>
              <c:showLegendKey val="0"/>
              <c:showVal val="1"/>
              <c:showCatName val="0"/>
              <c:showSerName val="0"/>
              <c:showPercent val="0"/>
              <c:showBubbleSize val="0"/>
            </c:dLbl>
            <c:txPr>
              <a:bodyPr/>
              <a:lstStyle/>
              <a:p>
                <a:pPr>
                  <a:defRPr>
                    <a:solidFill>
                      <a:schemeClr val="bg1"/>
                    </a:solidFill>
                  </a:defRPr>
                </a:pPr>
                <a:endParaRPr lang="en-US"/>
              </a:p>
            </c:txPr>
            <c:dLblPos val="inBase"/>
            <c:showLegendKey val="0"/>
            <c:showVal val="1"/>
            <c:showCatName val="0"/>
            <c:showSerName val="0"/>
            <c:showPercent val="0"/>
            <c:showBubbleSize val="0"/>
            <c:showLeaderLines val="0"/>
          </c:dLbls>
          <c:cat>
            <c:strRef>
              <c:f>'Swipe CUM'!$B$105:$J$105</c:f>
              <c:strCache>
                <c:ptCount val="9"/>
                <c:pt idx="0">
                  <c:v>8am</c:v>
                </c:pt>
                <c:pt idx="1">
                  <c:v>9am</c:v>
                </c:pt>
                <c:pt idx="2">
                  <c:v>10am</c:v>
                </c:pt>
                <c:pt idx="3">
                  <c:v>11am</c:v>
                </c:pt>
                <c:pt idx="4">
                  <c:v>12pm</c:v>
                </c:pt>
                <c:pt idx="5">
                  <c:v>1pm</c:v>
                </c:pt>
                <c:pt idx="6">
                  <c:v>2pm</c:v>
                </c:pt>
                <c:pt idx="7">
                  <c:v>3pm</c:v>
                </c:pt>
                <c:pt idx="8">
                  <c:v>4pm</c:v>
                </c:pt>
              </c:strCache>
            </c:strRef>
          </c:cat>
          <c:val>
            <c:numRef>
              <c:f>'Swipe CUM'!$B$133:$J$133</c:f>
              <c:numCache>
                <c:formatCode>General</c:formatCode>
                <c:ptCount val="9"/>
                <c:pt idx="0">
                  <c:v>11.0</c:v>
                </c:pt>
                <c:pt idx="1">
                  <c:v>57.0</c:v>
                </c:pt>
                <c:pt idx="2">
                  <c:v>90.0</c:v>
                </c:pt>
                <c:pt idx="3">
                  <c:v>76.0</c:v>
                </c:pt>
                <c:pt idx="4">
                  <c:v>89.0</c:v>
                </c:pt>
                <c:pt idx="5">
                  <c:v>73.0</c:v>
                </c:pt>
                <c:pt idx="6">
                  <c:v>58.0</c:v>
                </c:pt>
                <c:pt idx="7">
                  <c:v>48.0</c:v>
                </c:pt>
                <c:pt idx="8">
                  <c:v>15.0</c:v>
                </c:pt>
              </c:numCache>
            </c:numRef>
          </c:val>
        </c:ser>
        <c:dLbls>
          <c:dLblPos val="inBase"/>
          <c:showLegendKey val="0"/>
          <c:showVal val="1"/>
          <c:showCatName val="0"/>
          <c:showSerName val="0"/>
          <c:showPercent val="0"/>
          <c:showBubbleSize val="0"/>
        </c:dLbls>
        <c:gapWidth val="40"/>
        <c:axId val="2135398104"/>
        <c:axId val="2135860504"/>
      </c:barChart>
      <c:catAx>
        <c:axId val="2135398104"/>
        <c:scaling>
          <c:orientation val="minMax"/>
        </c:scaling>
        <c:delete val="0"/>
        <c:axPos val="b"/>
        <c:title>
          <c:tx>
            <c:rich>
              <a:bodyPr/>
              <a:lstStyle/>
              <a:p>
                <a:pPr>
                  <a:defRPr/>
                </a:pPr>
                <a:r>
                  <a:rPr lang="en-US"/>
                  <a:t>Time of Day</a:t>
                </a:r>
              </a:p>
            </c:rich>
          </c:tx>
          <c:layout/>
          <c:overlay val="0"/>
        </c:title>
        <c:majorTickMark val="none"/>
        <c:minorTickMark val="none"/>
        <c:tickLblPos val="nextTo"/>
        <c:crossAx val="2135860504"/>
        <c:crosses val="autoZero"/>
        <c:auto val="1"/>
        <c:lblAlgn val="ctr"/>
        <c:lblOffset val="100"/>
        <c:noMultiLvlLbl val="0"/>
      </c:catAx>
      <c:valAx>
        <c:axId val="2135860504"/>
        <c:scaling>
          <c:orientation val="minMax"/>
          <c:max val="100.0"/>
        </c:scaling>
        <c:delete val="0"/>
        <c:axPos val="l"/>
        <c:majorGridlines/>
        <c:title>
          <c:tx>
            <c:rich>
              <a:bodyPr rot="-5400000" vert="horz"/>
              <a:lstStyle/>
              <a:p>
                <a:pPr>
                  <a:defRPr/>
                </a:pPr>
                <a:r>
                  <a:rPr lang="en-US"/>
                  <a:t>Number of Visits</a:t>
                </a:r>
              </a:p>
            </c:rich>
          </c:tx>
          <c:layout/>
          <c:overlay val="0"/>
        </c:title>
        <c:numFmt formatCode="General" sourceLinked="1"/>
        <c:majorTickMark val="none"/>
        <c:minorTickMark val="none"/>
        <c:tickLblPos val="nextTo"/>
        <c:crossAx val="2135398104"/>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Smart Pen Users</a:t>
            </a:r>
            <a:r>
              <a:rPr lang="en-US" baseline="0"/>
              <a:t> (Spring 2014): Academic Breakdown</a:t>
            </a:r>
            <a:endParaRPr lang="en-US"/>
          </a:p>
        </c:rich>
      </c:tx>
      <c:layout/>
      <c:overlay val="0"/>
    </c:title>
    <c:autoTitleDeleted val="0"/>
    <c:plotArea>
      <c:layout/>
      <c:barChart>
        <c:barDir val="col"/>
        <c:grouping val="clustered"/>
        <c:varyColors val="0"/>
        <c:ser>
          <c:idx val="0"/>
          <c:order val="0"/>
          <c:spPr>
            <a:solidFill>
              <a:schemeClr val="accent2">
                <a:lumMod val="50000"/>
              </a:schemeClr>
            </a:solidFill>
          </c:spPr>
          <c:invertIfNegative val="0"/>
          <c:dPt>
            <c:idx val="7"/>
            <c:invertIfNegative val="0"/>
            <c:bubble3D val="0"/>
            <c:spPr>
              <a:solidFill>
                <a:schemeClr val="accent2"/>
              </a:solidFill>
            </c:spPr>
          </c:dPt>
          <c:dPt>
            <c:idx val="8"/>
            <c:invertIfNegative val="0"/>
            <c:bubble3D val="0"/>
            <c:spPr>
              <a:solidFill>
                <a:schemeClr val="accent2"/>
              </a:solidFill>
            </c:spPr>
          </c:dPt>
          <c:dPt>
            <c:idx val="9"/>
            <c:invertIfNegative val="0"/>
            <c:bubble3D val="0"/>
            <c:spPr>
              <a:solidFill>
                <a:schemeClr val="accent2"/>
              </a:solidFill>
            </c:spPr>
          </c:dPt>
          <c:dPt>
            <c:idx val="10"/>
            <c:invertIfNegative val="0"/>
            <c:bubble3D val="0"/>
            <c:spPr>
              <a:solidFill>
                <a:schemeClr val="accent2"/>
              </a:solidFill>
            </c:spPr>
          </c:dPt>
          <c:dPt>
            <c:idx val="11"/>
            <c:invertIfNegative val="0"/>
            <c:bubble3D val="0"/>
            <c:spPr>
              <a:solidFill>
                <a:schemeClr val="accent2">
                  <a:lumMod val="60000"/>
                  <a:lumOff val="40000"/>
                </a:schemeClr>
              </a:solidFill>
            </c:spPr>
          </c:dPt>
          <c:dLbls>
            <c:dLbl>
              <c:idx val="0"/>
              <c:spPr/>
              <c:txPr>
                <a:bodyPr/>
                <a:lstStyle/>
                <a:p>
                  <a:pPr>
                    <a:defRPr>
                      <a:solidFill>
                        <a:schemeClr val="bg1"/>
                      </a:solidFill>
                    </a:defRPr>
                  </a:pPr>
                  <a:endParaRPr lang="en-US"/>
                </a:p>
              </c:txPr>
              <c:dLblPos val="inBase"/>
              <c:showLegendKey val="0"/>
              <c:showVal val="1"/>
              <c:showCatName val="0"/>
              <c:showSerName val="0"/>
              <c:showPercent val="0"/>
              <c:showBubbleSize val="0"/>
            </c:dLbl>
            <c:dLbl>
              <c:idx val="1"/>
              <c:layout>
                <c:manualLayout>
                  <c:x val="0.0"/>
                  <c:y val="0.0672111287252457"/>
                </c:manualLayout>
              </c:layout>
              <c:spPr/>
              <c:txPr>
                <a:bodyPr/>
                <a:lstStyle/>
                <a:p>
                  <a:pPr>
                    <a:defRPr>
                      <a:solidFill>
                        <a:schemeClr val="bg1"/>
                      </a:solidFill>
                    </a:defRPr>
                  </a:pPr>
                  <a:endParaRPr lang="en-US"/>
                </a:p>
              </c:txPr>
              <c:dLblPos val="outEnd"/>
              <c:showLegendKey val="0"/>
              <c:showVal val="1"/>
              <c:showCatName val="0"/>
              <c:showSerName val="0"/>
              <c:showPercent val="0"/>
              <c:showBubbleSize val="0"/>
            </c:dLbl>
            <c:dLbl>
              <c:idx val="8"/>
              <c:spPr/>
              <c:txPr>
                <a:bodyPr/>
                <a:lstStyle/>
                <a:p>
                  <a:pPr>
                    <a:defRPr>
                      <a:solidFill>
                        <a:schemeClr val="bg1"/>
                      </a:solidFill>
                    </a:defRPr>
                  </a:pPr>
                  <a:endParaRPr lang="en-US"/>
                </a:p>
              </c:txPr>
              <c:dLblPos val="inBase"/>
              <c:showLegendKey val="0"/>
              <c:showVal val="1"/>
              <c:showCatName val="0"/>
              <c:showSerName val="0"/>
              <c:showPercent val="0"/>
              <c:showBubbleSize val="0"/>
            </c:dLbl>
            <c:dLbl>
              <c:idx val="9"/>
              <c:spPr/>
              <c:txPr>
                <a:bodyPr/>
                <a:lstStyle/>
                <a:p>
                  <a:pPr>
                    <a:defRPr>
                      <a:solidFill>
                        <a:schemeClr val="bg1"/>
                      </a:solidFill>
                    </a:defRPr>
                  </a:pPr>
                  <a:endParaRPr lang="en-US"/>
                </a:p>
              </c:txPr>
              <c:dLblPos val="inBase"/>
              <c:showLegendKey val="0"/>
              <c:showVal val="1"/>
              <c:showCatName val="0"/>
              <c:showSerName val="0"/>
              <c:showPercent val="0"/>
              <c:showBubbleSize val="0"/>
            </c:dLbl>
            <c:dLbl>
              <c:idx val="10"/>
              <c:spPr/>
              <c:txPr>
                <a:bodyPr/>
                <a:lstStyle/>
                <a:p>
                  <a:pPr>
                    <a:defRPr>
                      <a:solidFill>
                        <a:schemeClr val="bg1"/>
                      </a:solidFill>
                    </a:defRPr>
                  </a:pPr>
                  <a:endParaRPr lang="en-US"/>
                </a:p>
              </c:txPr>
              <c:dLblPos val="inBase"/>
              <c:showLegendKey val="0"/>
              <c:showVal val="1"/>
              <c:showCatName val="0"/>
              <c:showSerName val="0"/>
              <c:showPercent val="0"/>
              <c:showBubbleSize val="0"/>
            </c:dLbl>
            <c:dLbl>
              <c:idx val="11"/>
              <c:spPr/>
              <c:txPr>
                <a:bodyPr/>
                <a:lstStyle/>
                <a:p>
                  <a:pPr>
                    <a:defRPr>
                      <a:solidFill>
                        <a:schemeClr val="bg1"/>
                      </a:solidFill>
                    </a:defRPr>
                  </a:pPr>
                  <a:endParaRPr lang="en-US"/>
                </a:p>
              </c:txPr>
              <c:dLblPos val="inBase"/>
              <c:showLegendKey val="0"/>
              <c:showVal val="1"/>
              <c:showCatName val="0"/>
              <c:showSerName val="0"/>
              <c:showPercent val="0"/>
              <c:showBubbleSize val="0"/>
            </c:dLbl>
            <c:dLblPos val="inBase"/>
            <c:showLegendKey val="0"/>
            <c:showVal val="1"/>
            <c:showCatName val="0"/>
            <c:showSerName val="0"/>
            <c:showPercent val="0"/>
            <c:showBubbleSize val="0"/>
            <c:showLeaderLines val="0"/>
          </c:dLbls>
          <c:cat>
            <c:multiLvlStrRef>
              <c:f>SmartPens!$J$2:$K$13</c:f>
              <c:multiLvlStrCache>
                <c:ptCount val="12"/>
                <c:lvl>
                  <c:pt idx="0">
                    <c:v>Business</c:v>
                  </c:pt>
                  <c:pt idx="1">
                    <c:v>Dornsife</c:v>
                  </c:pt>
                  <c:pt idx="2">
                    <c:v>Communications</c:v>
                  </c:pt>
                  <c:pt idx="3">
                    <c:v>Engineering</c:v>
                  </c:pt>
                  <c:pt idx="4">
                    <c:v>Music</c:v>
                  </c:pt>
                  <c:pt idx="5">
                    <c:v>PPD</c:v>
                  </c:pt>
                  <c:pt idx="6">
                    <c:v>Theatre</c:v>
                  </c:pt>
                  <c:pt idx="7">
                    <c:v>Freshman</c:v>
                  </c:pt>
                  <c:pt idx="8">
                    <c:v>Sohpomore</c:v>
                  </c:pt>
                  <c:pt idx="9">
                    <c:v>Junior</c:v>
                  </c:pt>
                  <c:pt idx="10">
                    <c:v>Senior</c:v>
                  </c:pt>
                  <c:pt idx="11">
                    <c:v>OK</c:v>
                  </c:pt>
                </c:lvl>
                <c:lvl>
                  <c:pt idx="0">
                    <c:v>Owner</c:v>
                  </c:pt>
                  <c:pt idx="7">
                    <c:v>Class Standing</c:v>
                  </c:pt>
                  <c:pt idx="11">
                    <c:v>Last 
Active 
Status</c:v>
                  </c:pt>
                </c:lvl>
              </c:multiLvlStrCache>
            </c:multiLvlStrRef>
          </c:cat>
          <c:val>
            <c:numRef>
              <c:f>SmartPens!$L$2:$L$13</c:f>
              <c:numCache>
                <c:formatCode>General</c:formatCode>
                <c:ptCount val="12"/>
                <c:pt idx="0">
                  <c:v>3.0</c:v>
                </c:pt>
                <c:pt idx="1">
                  <c:v>2.0</c:v>
                </c:pt>
                <c:pt idx="2">
                  <c:v>1.0</c:v>
                </c:pt>
                <c:pt idx="3">
                  <c:v>1.0</c:v>
                </c:pt>
                <c:pt idx="4">
                  <c:v>1.0</c:v>
                </c:pt>
                <c:pt idx="5">
                  <c:v>1.0</c:v>
                </c:pt>
                <c:pt idx="6">
                  <c:v>1.0</c:v>
                </c:pt>
                <c:pt idx="7">
                  <c:v>1.0</c:v>
                </c:pt>
                <c:pt idx="8">
                  <c:v>3.0</c:v>
                </c:pt>
                <c:pt idx="9">
                  <c:v>3.0</c:v>
                </c:pt>
                <c:pt idx="10">
                  <c:v>3.0</c:v>
                </c:pt>
                <c:pt idx="11">
                  <c:v>10.0</c:v>
                </c:pt>
              </c:numCache>
            </c:numRef>
          </c:val>
        </c:ser>
        <c:dLbls>
          <c:showLegendKey val="0"/>
          <c:showVal val="0"/>
          <c:showCatName val="0"/>
          <c:showSerName val="0"/>
          <c:showPercent val="0"/>
          <c:showBubbleSize val="0"/>
        </c:dLbls>
        <c:gapWidth val="37"/>
        <c:axId val="2134542136"/>
        <c:axId val="2134782072"/>
      </c:barChart>
      <c:catAx>
        <c:axId val="2134542136"/>
        <c:scaling>
          <c:orientation val="minMax"/>
        </c:scaling>
        <c:delete val="0"/>
        <c:axPos val="b"/>
        <c:majorTickMark val="out"/>
        <c:minorTickMark val="none"/>
        <c:tickLblPos val="nextTo"/>
        <c:crossAx val="2134782072"/>
        <c:crosses val="autoZero"/>
        <c:auto val="1"/>
        <c:lblAlgn val="ctr"/>
        <c:lblOffset val="100"/>
        <c:noMultiLvlLbl val="0"/>
      </c:catAx>
      <c:valAx>
        <c:axId val="2134782072"/>
        <c:scaling>
          <c:orientation val="minMax"/>
          <c:max val="10.0"/>
          <c:min val="0.0"/>
        </c:scaling>
        <c:delete val="0"/>
        <c:axPos val="l"/>
        <c:majorGridlines/>
        <c:title>
          <c:tx>
            <c:rich>
              <a:bodyPr rot="-5400000" vert="horz"/>
              <a:lstStyle/>
              <a:p>
                <a:pPr>
                  <a:defRPr/>
                </a:pPr>
                <a:r>
                  <a:rPr lang="en-US"/>
                  <a:t>Number of Students</a:t>
                </a:r>
              </a:p>
            </c:rich>
          </c:tx>
          <c:layout/>
          <c:overlay val="0"/>
        </c:title>
        <c:numFmt formatCode="General" sourceLinked="1"/>
        <c:majorTickMark val="out"/>
        <c:minorTickMark val="none"/>
        <c:tickLblPos val="nextTo"/>
        <c:crossAx val="2134542136"/>
        <c:crosses val="autoZero"/>
        <c:crossBetween val="between"/>
        <c:majorUnit val="2.0"/>
      </c:valAx>
    </c:plotArea>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800" b="1" i="0" u="none" strike="noStrike" baseline="0">
                <a:effectLst/>
              </a:rPr>
              <a:t>Smart Pen Users (Spring 2014): </a:t>
            </a:r>
          </a:p>
          <a:p>
            <a:pPr>
              <a:defRPr/>
            </a:pPr>
            <a:r>
              <a:rPr lang="en-US" sz="1800" b="1" i="0" u="none" strike="noStrike" baseline="0">
                <a:effectLst/>
              </a:rPr>
              <a:t>Use of Services</a:t>
            </a:r>
            <a:endParaRPr lang="en-US"/>
          </a:p>
        </c:rich>
      </c:tx>
      <c:layout/>
      <c:overlay val="0"/>
    </c:title>
    <c:autoTitleDeleted val="0"/>
    <c:plotArea>
      <c:layout/>
      <c:barChart>
        <c:barDir val="col"/>
        <c:grouping val="clustered"/>
        <c:varyColors val="0"/>
        <c:ser>
          <c:idx val="0"/>
          <c:order val="0"/>
          <c:spPr>
            <a:solidFill>
              <a:schemeClr val="accent2">
                <a:lumMod val="50000"/>
              </a:schemeClr>
            </a:solidFill>
          </c:spPr>
          <c:invertIfNegative val="0"/>
          <c:dPt>
            <c:idx val="4"/>
            <c:invertIfNegative val="0"/>
            <c:bubble3D val="0"/>
            <c:spPr>
              <a:solidFill>
                <a:schemeClr val="accent2"/>
              </a:solidFill>
            </c:spPr>
          </c:dPt>
          <c:dPt>
            <c:idx val="5"/>
            <c:invertIfNegative val="0"/>
            <c:bubble3D val="0"/>
            <c:spPr>
              <a:solidFill>
                <a:schemeClr val="accent2"/>
              </a:solidFill>
            </c:spPr>
          </c:dPt>
          <c:dPt>
            <c:idx val="6"/>
            <c:invertIfNegative val="0"/>
            <c:bubble3D val="0"/>
            <c:spPr>
              <a:solidFill>
                <a:schemeClr val="accent2">
                  <a:lumMod val="60000"/>
                  <a:lumOff val="40000"/>
                </a:schemeClr>
              </a:solidFill>
            </c:spPr>
          </c:dPt>
          <c:dPt>
            <c:idx val="7"/>
            <c:invertIfNegative val="0"/>
            <c:bubble3D val="0"/>
            <c:spPr>
              <a:solidFill>
                <a:schemeClr val="accent2">
                  <a:lumMod val="60000"/>
                  <a:lumOff val="40000"/>
                </a:schemeClr>
              </a:solidFill>
            </c:spPr>
          </c:dPt>
          <c:dLbls>
            <c:dLbl>
              <c:idx val="0"/>
              <c:layout>
                <c:manualLayout>
                  <c:x val="-0.00277777777777778"/>
                  <c:y val="0.0735442332871767"/>
                </c:manualLayout>
              </c:layout>
              <c:dLblPos val="outEnd"/>
              <c:showLegendKey val="0"/>
              <c:showVal val="1"/>
              <c:showCatName val="0"/>
              <c:showSerName val="0"/>
              <c:showPercent val="0"/>
              <c:showBubbleSize val="0"/>
            </c:dLbl>
            <c:dLbl>
              <c:idx val="1"/>
              <c:layout>
                <c:manualLayout>
                  <c:x val="0.0"/>
                  <c:y val="0.060631452878783"/>
                </c:manualLayout>
              </c:layout>
              <c:dLblPos val="outEnd"/>
              <c:showLegendKey val="0"/>
              <c:showVal val="1"/>
              <c:showCatName val="0"/>
              <c:showSerName val="0"/>
              <c:showPercent val="0"/>
              <c:showBubbleSize val="0"/>
            </c:dLbl>
            <c:dLbl>
              <c:idx val="2"/>
              <c:layout>
                <c:manualLayout>
                  <c:x val="0.0"/>
                  <c:y val="0.060631452878783"/>
                </c:manualLayout>
              </c:layout>
              <c:dLblPos val="outEnd"/>
              <c:showLegendKey val="0"/>
              <c:showVal val="1"/>
              <c:showCatName val="0"/>
              <c:showSerName val="0"/>
              <c:showPercent val="0"/>
              <c:showBubbleSize val="0"/>
            </c:dLbl>
            <c:dLbl>
              <c:idx val="3"/>
              <c:layout>
                <c:manualLayout>
                  <c:x val="0.0"/>
                  <c:y val="0.0735442332871767"/>
                </c:manualLayout>
              </c:layout>
              <c:dLblPos val="outEnd"/>
              <c:showLegendKey val="0"/>
              <c:showVal val="1"/>
              <c:showCatName val="0"/>
              <c:showSerName val="0"/>
              <c:showPercent val="0"/>
              <c:showBubbleSize val="0"/>
            </c:dLbl>
            <c:dLbl>
              <c:idx val="5"/>
              <c:layout>
                <c:manualLayout>
                  <c:x val="0.0"/>
                  <c:y val="0.060631452878783"/>
                </c:manualLayout>
              </c:layout>
              <c:dLblPos val="outEnd"/>
              <c:showLegendKey val="0"/>
              <c:showVal val="1"/>
              <c:showCatName val="0"/>
              <c:showSerName val="0"/>
              <c:showPercent val="0"/>
              <c:showBubbleSize val="0"/>
            </c:dLbl>
            <c:txPr>
              <a:bodyPr/>
              <a:lstStyle/>
              <a:p>
                <a:pPr>
                  <a:defRPr>
                    <a:solidFill>
                      <a:schemeClr val="bg1"/>
                    </a:solidFill>
                  </a:defRPr>
                </a:pPr>
                <a:endParaRPr lang="en-US"/>
              </a:p>
            </c:txPr>
            <c:dLblPos val="inBase"/>
            <c:showLegendKey val="0"/>
            <c:showVal val="1"/>
            <c:showCatName val="0"/>
            <c:showSerName val="0"/>
            <c:showPercent val="0"/>
            <c:showBubbleSize val="0"/>
            <c:showLeaderLines val="0"/>
          </c:dLbls>
          <c:cat>
            <c:multiLvlStrRef>
              <c:f>SmartPens!$N$2:$O$9</c:f>
              <c:multiLvlStrCache>
                <c:ptCount val="8"/>
                <c:lvl>
                  <c:pt idx="0">
                    <c:v>1 Semester</c:v>
                  </c:pt>
                  <c:pt idx="1">
                    <c:v>2 Semesters</c:v>
                  </c:pt>
                  <c:pt idx="2">
                    <c:v>3 Semesters</c:v>
                  </c:pt>
                  <c:pt idx="3">
                    <c:v>4 Semesters</c:v>
                  </c:pt>
                  <c:pt idx="4">
                    <c:v>Registered</c:v>
                  </c:pt>
                  <c:pt idx="5">
                    <c:v>Not Registered</c:v>
                  </c:pt>
                  <c:pt idx="6">
                    <c:v>Registered</c:v>
                  </c:pt>
                  <c:pt idx="7">
                    <c:v>Not Registered</c:v>
                  </c:pt>
                </c:lvl>
                <c:lvl>
                  <c:pt idx="0">
                    <c:v>Number of Semesters in Coaching</c:v>
                  </c:pt>
                  <c:pt idx="4">
                    <c:v>Coaching Spring 2014</c:v>
                  </c:pt>
                  <c:pt idx="6">
                    <c:v>Disability Services and Programs</c:v>
                  </c:pt>
                </c:lvl>
              </c:multiLvlStrCache>
            </c:multiLvlStrRef>
          </c:cat>
          <c:val>
            <c:numRef>
              <c:f>SmartPens!$P$2:$P$9</c:f>
              <c:numCache>
                <c:formatCode>General</c:formatCode>
                <c:ptCount val="8"/>
                <c:pt idx="0">
                  <c:v>3.0</c:v>
                </c:pt>
                <c:pt idx="1">
                  <c:v>2.0</c:v>
                </c:pt>
                <c:pt idx="2">
                  <c:v>2.0</c:v>
                </c:pt>
                <c:pt idx="3">
                  <c:v>3.0</c:v>
                </c:pt>
                <c:pt idx="4">
                  <c:v>8.0</c:v>
                </c:pt>
                <c:pt idx="5">
                  <c:v>2.0</c:v>
                </c:pt>
                <c:pt idx="6">
                  <c:v>5.0</c:v>
                </c:pt>
                <c:pt idx="7">
                  <c:v>5.0</c:v>
                </c:pt>
              </c:numCache>
            </c:numRef>
          </c:val>
        </c:ser>
        <c:dLbls>
          <c:dLblPos val="inBase"/>
          <c:showLegendKey val="0"/>
          <c:showVal val="1"/>
          <c:showCatName val="0"/>
          <c:showSerName val="0"/>
          <c:showPercent val="0"/>
          <c:showBubbleSize val="0"/>
        </c:dLbls>
        <c:gapWidth val="38"/>
        <c:axId val="2136120472"/>
        <c:axId val="2136123256"/>
      </c:barChart>
      <c:catAx>
        <c:axId val="2136120472"/>
        <c:scaling>
          <c:orientation val="minMax"/>
        </c:scaling>
        <c:delete val="0"/>
        <c:axPos val="b"/>
        <c:majorTickMark val="out"/>
        <c:minorTickMark val="none"/>
        <c:tickLblPos val="nextTo"/>
        <c:crossAx val="2136123256"/>
        <c:crosses val="autoZero"/>
        <c:auto val="1"/>
        <c:lblAlgn val="ctr"/>
        <c:lblOffset val="100"/>
        <c:noMultiLvlLbl val="0"/>
      </c:catAx>
      <c:valAx>
        <c:axId val="2136123256"/>
        <c:scaling>
          <c:orientation val="minMax"/>
          <c:max val="10.0"/>
        </c:scaling>
        <c:delete val="0"/>
        <c:axPos val="l"/>
        <c:majorGridlines/>
        <c:title>
          <c:tx>
            <c:rich>
              <a:bodyPr rot="-5400000" vert="horz"/>
              <a:lstStyle/>
              <a:p>
                <a:pPr>
                  <a:defRPr/>
                </a:pPr>
                <a:r>
                  <a:rPr lang="en-US"/>
                  <a:t>Number of Students</a:t>
                </a:r>
              </a:p>
            </c:rich>
          </c:tx>
          <c:layout/>
          <c:overlay val="0"/>
        </c:title>
        <c:numFmt formatCode="General" sourceLinked="1"/>
        <c:majorTickMark val="out"/>
        <c:minorTickMark val="none"/>
        <c:tickLblPos val="nextTo"/>
        <c:crossAx val="2136120472"/>
        <c:crosses val="autoZero"/>
        <c:crossBetween val="between"/>
        <c:majorUnit val="2.0"/>
      </c:valAx>
    </c:plotArea>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Smart</a:t>
            </a:r>
            <a:r>
              <a:rPr lang="en-US" baseline="0"/>
              <a:t> Pen Users (Spring 2014):</a:t>
            </a:r>
          </a:p>
          <a:p>
            <a:pPr>
              <a:defRPr/>
            </a:pPr>
            <a:r>
              <a:rPr lang="en-US" baseline="0"/>
              <a:t>GPA</a:t>
            </a:r>
            <a:endParaRPr lang="en-US"/>
          </a:p>
        </c:rich>
      </c:tx>
      <c:layout>
        <c:manualLayout>
          <c:xMode val="edge"/>
          <c:yMode val="edge"/>
          <c:x val="0.11162845586324"/>
          <c:y val="0.0277777777777778"/>
        </c:manualLayout>
      </c:layout>
      <c:overlay val="0"/>
    </c:title>
    <c:autoTitleDeleted val="0"/>
    <c:plotArea>
      <c:layout/>
      <c:barChart>
        <c:barDir val="col"/>
        <c:grouping val="clustered"/>
        <c:varyColors val="0"/>
        <c:ser>
          <c:idx val="0"/>
          <c:order val="0"/>
          <c:invertIfNegative val="0"/>
          <c:dPt>
            <c:idx val="0"/>
            <c:invertIfNegative val="0"/>
            <c:bubble3D val="0"/>
            <c:spPr>
              <a:solidFill>
                <a:schemeClr val="accent2"/>
              </a:solidFill>
            </c:spPr>
          </c:dPt>
          <c:dPt>
            <c:idx val="1"/>
            <c:invertIfNegative val="0"/>
            <c:bubble3D val="0"/>
            <c:spPr>
              <a:solidFill>
                <a:schemeClr val="accent2">
                  <a:lumMod val="75000"/>
                </a:schemeClr>
              </a:solidFill>
            </c:spPr>
          </c:dPt>
          <c:dLbls>
            <c:txPr>
              <a:bodyPr/>
              <a:lstStyle/>
              <a:p>
                <a:pPr>
                  <a:defRPr>
                    <a:solidFill>
                      <a:schemeClr val="bg1"/>
                    </a:solidFill>
                  </a:defRPr>
                </a:pPr>
                <a:endParaRPr lang="en-US"/>
              </a:p>
            </c:txPr>
            <c:dLblPos val="ctr"/>
            <c:showLegendKey val="0"/>
            <c:showVal val="1"/>
            <c:showCatName val="0"/>
            <c:showSerName val="0"/>
            <c:showPercent val="0"/>
            <c:showBubbleSize val="0"/>
            <c:showLeaderLines val="0"/>
          </c:dLbls>
          <c:cat>
            <c:strRef>
              <c:f>SmartPens!$B$33:$B$34</c:f>
              <c:strCache>
                <c:ptCount val="2"/>
                <c:pt idx="0">
                  <c:v>Fall 2013 GPA</c:v>
                </c:pt>
                <c:pt idx="1">
                  <c:v>Overall GPA as of Fall 2013</c:v>
                </c:pt>
              </c:strCache>
            </c:strRef>
          </c:cat>
          <c:val>
            <c:numRef>
              <c:f>SmartPens!$C$33:$C$34</c:f>
              <c:numCache>
                <c:formatCode>General</c:formatCode>
                <c:ptCount val="2"/>
                <c:pt idx="0">
                  <c:v>3.27</c:v>
                </c:pt>
                <c:pt idx="1">
                  <c:v>3.33</c:v>
                </c:pt>
              </c:numCache>
            </c:numRef>
          </c:val>
        </c:ser>
        <c:dLbls>
          <c:showLegendKey val="0"/>
          <c:showVal val="0"/>
          <c:showCatName val="0"/>
          <c:showSerName val="0"/>
          <c:showPercent val="0"/>
          <c:showBubbleSize val="0"/>
        </c:dLbls>
        <c:gapWidth val="40"/>
        <c:axId val="2133303192"/>
        <c:axId val="2133000536"/>
      </c:barChart>
      <c:catAx>
        <c:axId val="2133303192"/>
        <c:scaling>
          <c:orientation val="minMax"/>
        </c:scaling>
        <c:delete val="0"/>
        <c:axPos val="b"/>
        <c:majorTickMark val="out"/>
        <c:minorTickMark val="none"/>
        <c:tickLblPos val="nextTo"/>
        <c:crossAx val="2133000536"/>
        <c:crosses val="autoZero"/>
        <c:auto val="1"/>
        <c:lblAlgn val="ctr"/>
        <c:lblOffset val="100"/>
        <c:noMultiLvlLbl val="0"/>
      </c:catAx>
      <c:valAx>
        <c:axId val="2133000536"/>
        <c:scaling>
          <c:orientation val="minMax"/>
          <c:max val="4.0"/>
          <c:min val="0.0"/>
        </c:scaling>
        <c:delete val="0"/>
        <c:axPos val="l"/>
        <c:majorGridlines/>
        <c:title>
          <c:tx>
            <c:rich>
              <a:bodyPr rot="-5400000" vert="horz"/>
              <a:lstStyle/>
              <a:p>
                <a:pPr>
                  <a:defRPr/>
                </a:pPr>
                <a:r>
                  <a:rPr lang="en-US"/>
                  <a:t>GPA</a:t>
                </a:r>
              </a:p>
            </c:rich>
          </c:tx>
          <c:layout/>
          <c:overlay val="0"/>
        </c:title>
        <c:numFmt formatCode="General" sourceLinked="1"/>
        <c:majorTickMark val="out"/>
        <c:minorTickMark val="none"/>
        <c:tickLblPos val="nextTo"/>
        <c:crossAx val="2133303192"/>
        <c:crosses val="autoZero"/>
        <c:crossBetween val="between"/>
      </c:valAx>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Number of Students Referred to KCLC by Outside Resources</a:t>
            </a:r>
          </a:p>
        </c:rich>
      </c:tx>
      <c:layout/>
      <c:overlay val="0"/>
    </c:title>
    <c:autoTitleDeleted val="0"/>
    <c:plotArea>
      <c:layout/>
      <c:barChart>
        <c:barDir val="col"/>
        <c:grouping val="clustered"/>
        <c:varyColors val="0"/>
        <c:ser>
          <c:idx val="0"/>
          <c:order val="0"/>
          <c:spPr>
            <a:solidFill>
              <a:schemeClr val="accent2">
                <a:lumMod val="75000"/>
              </a:schemeClr>
            </a:solidFill>
          </c:spPr>
          <c:invertIfNegative val="0"/>
          <c:dLbls>
            <c:dLbl>
              <c:idx val="9"/>
              <c:layout>
                <c:manualLayout>
                  <c:x val="0.0"/>
                  <c:y val="0.0737150043744532"/>
                </c:manualLayout>
              </c:layout>
              <c:dLblPos val="outEnd"/>
              <c:showLegendKey val="0"/>
              <c:showVal val="1"/>
              <c:showCatName val="0"/>
              <c:showSerName val="0"/>
              <c:showPercent val="0"/>
              <c:showBubbleSize val="0"/>
            </c:dLbl>
            <c:txPr>
              <a:bodyPr/>
              <a:lstStyle/>
              <a:p>
                <a:pPr>
                  <a:defRPr>
                    <a:solidFill>
                      <a:schemeClr val="bg1"/>
                    </a:solidFill>
                  </a:defRPr>
                </a:pPr>
                <a:endParaRPr lang="en-US"/>
              </a:p>
            </c:txPr>
            <c:dLblPos val="inBase"/>
            <c:showLegendKey val="0"/>
            <c:showVal val="1"/>
            <c:showCatName val="0"/>
            <c:showSerName val="0"/>
            <c:showPercent val="0"/>
            <c:showBubbleSize val="0"/>
            <c:showLeaderLines val="0"/>
          </c:dLbls>
          <c:cat>
            <c:strRef>
              <c:f>Intake!$A$85:$A$95</c:f>
              <c:strCache>
                <c:ptCount val="11"/>
                <c:pt idx="0">
                  <c:v>Academic Advisor</c:v>
                </c:pt>
                <c:pt idx="1">
                  <c:v>Friend/Peer</c:v>
                </c:pt>
                <c:pt idx="2">
                  <c:v>SCP</c:v>
                </c:pt>
                <c:pt idx="3">
                  <c:v>DSP</c:v>
                </c:pt>
                <c:pt idx="4">
                  <c:v>Cultural Centers*</c:v>
                </c:pt>
                <c:pt idx="5">
                  <c:v>Online/Website</c:v>
                </c:pt>
                <c:pt idx="6">
                  <c:v>Res Ed</c:v>
                </c:pt>
                <c:pt idx="7">
                  <c:v>CAS</c:v>
                </c:pt>
                <c:pt idx="8">
                  <c:v>Parent(s)</c:v>
                </c:pt>
                <c:pt idx="9">
                  <c:v>Counseling Center</c:v>
                </c:pt>
                <c:pt idx="10">
                  <c:v>Other**</c:v>
                </c:pt>
              </c:strCache>
            </c:strRef>
          </c:cat>
          <c:val>
            <c:numRef>
              <c:f>Intake!$B$85:$B$95</c:f>
              <c:numCache>
                <c:formatCode>General</c:formatCode>
                <c:ptCount val="11"/>
                <c:pt idx="0">
                  <c:v>20.0</c:v>
                </c:pt>
                <c:pt idx="1">
                  <c:v>16.0</c:v>
                </c:pt>
                <c:pt idx="2">
                  <c:v>15.0</c:v>
                </c:pt>
                <c:pt idx="3">
                  <c:v>13.0</c:v>
                </c:pt>
                <c:pt idx="4">
                  <c:v>11.0</c:v>
                </c:pt>
                <c:pt idx="5">
                  <c:v>10.0</c:v>
                </c:pt>
                <c:pt idx="6">
                  <c:v>8.0</c:v>
                </c:pt>
                <c:pt idx="7">
                  <c:v>7.0</c:v>
                </c:pt>
                <c:pt idx="8">
                  <c:v>6.0</c:v>
                </c:pt>
                <c:pt idx="9">
                  <c:v>5.0</c:v>
                </c:pt>
                <c:pt idx="10">
                  <c:v>21.0</c:v>
                </c:pt>
              </c:numCache>
            </c:numRef>
          </c:val>
        </c:ser>
        <c:dLbls>
          <c:dLblPos val="inBase"/>
          <c:showLegendKey val="0"/>
          <c:showVal val="1"/>
          <c:showCatName val="0"/>
          <c:showSerName val="0"/>
          <c:showPercent val="0"/>
          <c:showBubbleSize val="0"/>
        </c:dLbls>
        <c:gapWidth val="40"/>
        <c:axId val="2134295624"/>
        <c:axId val="2134791928"/>
      </c:barChart>
      <c:catAx>
        <c:axId val="2134295624"/>
        <c:scaling>
          <c:orientation val="minMax"/>
        </c:scaling>
        <c:delete val="0"/>
        <c:axPos val="b"/>
        <c:title>
          <c:tx>
            <c:rich>
              <a:bodyPr/>
              <a:lstStyle/>
              <a:p>
                <a:pPr>
                  <a:defRPr/>
                </a:pPr>
                <a:r>
                  <a:rPr lang="en-US"/>
                  <a:t>Source of Referral</a:t>
                </a:r>
              </a:p>
            </c:rich>
          </c:tx>
          <c:layout/>
          <c:overlay val="0"/>
        </c:title>
        <c:majorTickMark val="out"/>
        <c:minorTickMark val="none"/>
        <c:tickLblPos val="nextTo"/>
        <c:crossAx val="2134791928"/>
        <c:crosses val="autoZero"/>
        <c:auto val="1"/>
        <c:lblAlgn val="ctr"/>
        <c:lblOffset val="100"/>
        <c:noMultiLvlLbl val="0"/>
      </c:catAx>
      <c:valAx>
        <c:axId val="2134791928"/>
        <c:scaling>
          <c:orientation val="minMax"/>
          <c:max val="22.0"/>
          <c:min val="0.0"/>
        </c:scaling>
        <c:delete val="0"/>
        <c:axPos val="l"/>
        <c:majorGridlines/>
        <c:title>
          <c:tx>
            <c:rich>
              <a:bodyPr rot="-5400000" vert="horz"/>
              <a:lstStyle/>
              <a:p>
                <a:pPr>
                  <a:defRPr/>
                </a:pPr>
                <a:r>
                  <a:rPr lang="en-US"/>
                  <a:t>Number of Students</a:t>
                </a:r>
              </a:p>
            </c:rich>
          </c:tx>
          <c:layout/>
          <c:overlay val="0"/>
        </c:title>
        <c:numFmt formatCode="General" sourceLinked="1"/>
        <c:majorTickMark val="out"/>
        <c:minorTickMark val="none"/>
        <c:tickLblPos val="nextTo"/>
        <c:crossAx val="2134295624"/>
        <c:crosses val="autoZero"/>
        <c:crossBetween val="between"/>
        <c:majorUnit val="4.0"/>
      </c:val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a:lstStyle/>
          <a:p>
            <a:pPr>
              <a:defRPr/>
            </a:pPr>
            <a:r>
              <a:rPr lang="en-US"/>
              <a:t>% of Students Presenting Challenges </a:t>
            </a:r>
            <a:br>
              <a:rPr lang="en-US"/>
            </a:br>
            <a:r>
              <a:rPr lang="en-US"/>
              <a:t>Fall 2013 &amp; Spring 2014 Intake </a:t>
            </a:r>
          </a:p>
        </c:rich>
      </c:tx>
      <c:layout/>
      <c:overlay val="0"/>
    </c:title>
    <c:autoTitleDeleted val="0"/>
    <c:plotArea>
      <c:layout/>
      <c:barChart>
        <c:barDir val="col"/>
        <c:grouping val="percentStacked"/>
        <c:varyColors val="0"/>
        <c:ser>
          <c:idx val="0"/>
          <c:order val="0"/>
          <c:tx>
            <c:strRef>
              <c:f>Intake!$A$3</c:f>
              <c:strCache>
                <c:ptCount val="1"/>
                <c:pt idx="0">
                  <c:v>0</c:v>
                </c:pt>
              </c:strCache>
            </c:strRef>
          </c:tx>
          <c:invertIfNegative val="0"/>
          <c:dLbls>
            <c:txPr>
              <a:bodyPr/>
              <a:lstStyle/>
              <a:p>
                <a:pPr>
                  <a:defRPr>
                    <a:solidFill>
                      <a:schemeClr val="bg1"/>
                    </a:solidFill>
                  </a:defRPr>
                </a:pPr>
                <a:endParaRPr lang="en-US"/>
              </a:p>
            </c:txPr>
            <c:showLegendKey val="0"/>
            <c:showVal val="1"/>
            <c:showCatName val="0"/>
            <c:showSerName val="0"/>
            <c:showPercent val="0"/>
            <c:showBubbleSize val="0"/>
            <c:showLeaderLines val="0"/>
          </c:dLbls>
          <c:cat>
            <c:strRef>
              <c:f>Intake!$B$2:$D$2</c:f>
              <c:strCache>
                <c:ptCount val="3"/>
                <c:pt idx="0">
                  <c:v>Study Habits _x000d_(4 Subcategories)</c:v>
                </c:pt>
                <c:pt idx="1">
                  <c:v>Time Management _x000d_(5 Subcategories)</c:v>
                </c:pt>
                <c:pt idx="2">
                  <c:v>Response to Stress _x000d_(3 Subcategories)</c:v>
                </c:pt>
              </c:strCache>
            </c:strRef>
          </c:cat>
          <c:val>
            <c:numRef>
              <c:f>Intake!$B$3:$D$3</c:f>
              <c:numCache>
                <c:formatCode>General</c:formatCode>
                <c:ptCount val="3"/>
                <c:pt idx="0">
                  <c:v>28.0</c:v>
                </c:pt>
                <c:pt idx="1">
                  <c:v>31.0</c:v>
                </c:pt>
                <c:pt idx="2">
                  <c:v>64.0</c:v>
                </c:pt>
              </c:numCache>
            </c:numRef>
          </c:val>
        </c:ser>
        <c:ser>
          <c:idx val="1"/>
          <c:order val="1"/>
          <c:tx>
            <c:strRef>
              <c:f>Intake!$A$4</c:f>
              <c:strCache>
                <c:ptCount val="1"/>
                <c:pt idx="0">
                  <c:v>1</c:v>
                </c:pt>
              </c:strCache>
            </c:strRef>
          </c:tx>
          <c:invertIfNegative val="0"/>
          <c:dLbls>
            <c:txPr>
              <a:bodyPr/>
              <a:lstStyle/>
              <a:p>
                <a:pPr>
                  <a:defRPr>
                    <a:solidFill>
                      <a:schemeClr val="bg1"/>
                    </a:solidFill>
                  </a:defRPr>
                </a:pPr>
                <a:endParaRPr lang="en-US"/>
              </a:p>
            </c:txPr>
            <c:showLegendKey val="0"/>
            <c:showVal val="1"/>
            <c:showCatName val="0"/>
            <c:showSerName val="0"/>
            <c:showPercent val="0"/>
            <c:showBubbleSize val="0"/>
            <c:showLeaderLines val="0"/>
          </c:dLbls>
          <c:cat>
            <c:strRef>
              <c:f>Intake!$B$2:$D$2</c:f>
              <c:strCache>
                <c:ptCount val="3"/>
                <c:pt idx="0">
                  <c:v>Study Habits _x000d_(4 Subcategories)</c:v>
                </c:pt>
                <c:pt idx="1">
                  <c:v>Time Management _x000d_(5 Subcategories)</c:v>
                </c:pt>
                <c:pt idx="2">
                  <c:v>Response to Stress _x000d_(3 Subcategories)</c:v>
                </c:pt>
              </c:strCache>
            </c:strRef>
          </c:cat>
          <c:val>
            <c:numRef>
              <c:f>Intake!$B$4:$D$4</c:f>
              <c:numCache>
                <c:formatCode>General</c:formatCode>
                <c:ptCount val="3"/>
                <c:pt idx="0">
                  <c:v>24.0</c:v>
                </c:pt>
                <c:pt idx="1">
                  <c:v>21.0</c:v>
                </c:pt>
                <c:pt idx="2">
                  <c:v>25.0</c:v>
                </c:pt>
              </c:numCache>
            </c:numRef>
          </c:val>
        </c:ser>
        <c:ser>
          <c:idx val="2"/>
          <c:order val="2"/>
          <c:tx>
            <c:strRef>
              <c:f>Intake!$A$5</c:f>
              <c:strCache>
                <c:ptCount val="1"/>
                <c:pt idx="0">
                  <c:v>2</c:v>
                </c:pt>
              </c:strCache>
            </c:strRef>
          </c:tx>
          <c:invertIfNegative val="0"/>
          <c:dLbls>
            <c:txPr>
              <a:bodyPr/>
              <a:lstStyle/>
              <a:p>
                <a:pPr>
                  <a:defRPr>
                    <a:solidFill>
                      <a:schemeClr val="bg1"/>
                    </a:solidFill>
                  </a:defRPr>
                </a:pPr>
                <a:endParaRPr lang="en-US"/>
              </a:p>
            </c:txPr>
            <c:showLegendKey val="0"/>
            <c:showVal val="1"/>
            <c:showCatName val="0"/>
            <c:showSerName val="0"/>
            <c:showPercent val="0"/>
            <c:showBubbleSize val="0"/>
            <c:showLeaderLines val="0"/>
          </c:dLbls>
          <c:cat>
            <c:strRef>
              <c:f>Intake!$B$2:$D$2</c:f>
              <c:strCache>
                <c:ptCount val="3"/>
                <c:pt idx="0">
                  <c:v>Study Habits _x000d_(4 Subcategories)</c:v>
                </c:pt>
                <c:pt idx="1">
                  <c:v>Time Management _x000d_(5 Subcategories)</c:v>
                </c:pt>
                <c:pt idx="2">
                  <c:v>Response to Stress _x000d_(3 Subcategories)</c:v>
                </c:pt>
              </c:strCache>
            </c:strRef>
          </c:cat>
          <c:val>
            <c:numRef>
              <c:f>Intake!$B$5:$D$5</c:f>
              <c:numCache>
                <c:formatCode>General</c:formatCode>
                <c:ptCount val="3"/>
                <c:pt idx="0">
                  <c:v>31.0</c:v>
                </c:pt>
                <c:pt idx="1">
                  <c:v>34.0</c:v>
                </c:pt>
                <c:pt idx="2">
                  <c:v>25.0</c:v>
                </c:pt>
              </c:numCache>
            </c:numRef>
          </c:val>
        </c:ser>
        <c:ser>
          <c:idx val="3"/>
          <c:order val="3"/>
          <c:tx>
            <c:strRef>
              <c:f>Intake!$A$6</c:f>
              <c:strCache>
                <c:ptCount val="1"/>
                <c:pt idx="0">
                  <c:v>3</c:v>
                </c:pt>
              </c:strCache>
            </c:strRef>
          </c:tx>
          <c:invertIfNegative val="0"/>
          <c:dLbls>
            <c:txPr>
              <a:bodyPr/>
              <a:lstStyle/>
              <a:p>
                <a:pPr>
                  <a:defRPr>
                    <a:solidFill>
                      <a:schemeClr val="bg1"/>
                    </a:solidFill>
                  </a:defRPr>
                </a:pPr>
                <a:endParaRPr lang="en-US"/>
              </a:p>
            </c:txPr>
            <c:showLegendKey val="0"/>
            <c:showVal val="1"/>
            <c:showCatName val="0"/>
            <c:showSerName val="0"/>
            <c:showPercent val="0"/>
            <c:showBubbleSize val="0"/>
            <c:showLeaderLines val="0"/>
          </c:dLbls>
          <c:cat>
            <c:strRef>
              <c:f>Intake!$B$2:$D$2</c:f>
              <c:strCache>
                <c:ptCount val="3"/>
                <c:pt idx="0">
                  <c:v>Study Habits _x000d_(4 Subcategories)</c:v>
                </c:pt>
                <c:pt idx="1">
                  <c:v>Time Management _x000d_(5 Subcategories)</c:v>
                </c:pt>
                <c:pt idx="2">
                  <c:v>Response to Stress _x000d_(3 Subcategories)</c:v>
                </c:pt>
              </c:strCache>
            </c:strRef>
          </c:cat>
          <c:val>
            <c:numRef>
              <c:f>Intake!$B$6:$D$6</c:f>
              <c:numCache>
                <c:formatCode>General</c:formatCode>
                <c:ptCount val="3"/>
                <c:pt idx="0">
                  <c:v>36.0</c:v>
                </c:pt>
                <c:pt idx="1">
                  <c:v>26.0</c:v>
                </c:pt>
                <c:pt idx="2">
                  <c:v>23.0</c:v>
                </c:pt>
              </c:numCache>
            </c:numRef>
          </c:val>
        </c:ser>
        <c:ser>
          <c:idx val="4"/>
          <c:order val="4"/>
          <c:tx>
            <c:strRef>
              <c:f>Intake!$A$7</c:f>
              <c:strCache>
                <c:ptCount val="1"/>
                <c:pt idx="0">
                  <c:v>4</c:v>
                </c:pt>
              </c:strCache>
            </c:strRef>
          </c:tx>
          <c:invertIfNegative val="0"/>
          <c:dLbls>
            <c:txPr>
              <a:bodyPr/>
              <a:lstStyle/>
              <a:p>
                <a:pPr>
                  <a:defRPr>
                    <a:solidFill>
                      <a:schemeClr val="bg1"/>
                    </a:solidFill>
                  </a:defRPr>
                </a:pPr>
                <a:endParaRPr lang="en-US"/>
              </a:p>
            </c:txPr>
            <c:showLegendKey val="0"/>
            <c:showVal val="1"/>
            <c:showCatName val="0"/>
            <c:showSerName val="0"/>
            <c:showPercent val="0"/>
            <c:showBubbleSize val="0"/>
            <c:showLeaderLines val="0"/>
          </c:dLbls>
          <c:cat>
            <c:strRef>
              <c:f>Intake!$B$2:$D$2</c:f>
              <c:strCache>
                <c:ptCount val="3"/>
                <c:pt idx="0">
                  <c:v>Study Habits _x000d_(4 Subcategories)</c:v>
                </c:pt>
                <c:pt idx="1">
                  <c:v>Time Management _x000d_(5 Subcategories)</c:v>
                </c:pt>
                <c:pt idx="2">
                  <c:v>Response to Stress _x000d_(3 Subcategories)</c:v>
                </c:pt>
              </c:strCache>
            </c:strRef>
          </c:cat>
          <c:val>
            <c:numRef>
              <c:f>Intake!$B$7:$D$7</c:f>
              <c:numCache>
                <c:formatCode>General</c:formatCode>
                <c:ptCount val="3"/>
                <c:pt idx="0">
                  <c:v>18.0</c:v>
                </c:pt>
                <c:pt idx="1">
                  <c:v>19.0</c:v>
                </c:pt>
              </c:numCache>
            </c:numRef>
          </c:val>
        </c:ser>
        <c:ser>
          <c:idx val="5"/>
          <c:order val="5"/>
          <c:tx>
            <c:strRef>
              <c:f>Intake!$A$8</c:f>
              <c:strCache>
                <c:ptCount val="1"/>
                <c:pt idx="0">
                  <c:v>5</c:v>
                </c:pt>
              </c:strCache>
            </c:strRef>
          </c:tx>
          <c:invertIfNegative val="0"/>
          <c:dLbls>
            <c:txPr>
              <a:bodyPr/>
              <a:lstStyle/>
              <a:p>
                <a:pPr>
                  <a:defRPr>
                    <a:solidFill>
                      <a:schemeClr val="bg1"/>
                    </a:solidFill>
                  </a:defRPr>
                </a:pPr>
                <a:endParaRPr lang="en-US"/>
              </a:p>
            </c:txPr>
            <c:showLegendKey val="0"/>
            <c:showVal val="1"/>
            <c:showCatName val="0"/>
            <c:showSerName val="0"/>
            <c:showPercent val="0"/>
            <c:showBubbleSize val="0"/>
            <c:showLeaderLines val="0"/>
          </c:dLbls>
          <c:cat>
            <c:strRef>
              <c:f>Intake!$B$2:$D$2</c:f>
              <c:strCache>
                <c:ptCount val="3"/>
                <c:pt idx="0">
                  <c:v>Study Habits _x000d_(4 Subcategories)</c:v>
                </c:pt>
                <c:pt idx="1">
                  <c:v>Time Management _x000d_(5 Subcategories)</c:v>
                </c:pt>
                <c:pt idx="2">
                  <c:v>Response to Stress _x000d_(3 Subcategories)</c:v>
                </c:pt>
              </c:strCache>
            </c:strRef>
          </c:cat>
          <c:val>
            <c:numRef>
              <c:f>Intake!$B$8:$D$8</c:f>
              <c:numCache>
                <c:formatCode>General</c:formatCode>
                <c:ptCount val="3"/>
                <c:pt idx="1">
                  <c:v>6.0</c:v>
                </c:pt>
              </c:numCache>
            </c:numRef>
          </c:val>
        </c:ser>
        <c:dLbls>
          <c:showLegendKey val="0"/>
          <c:showVal val="1"/>
          <c:showCatName val="0"/>
          <c:showSerName val="0"/>
          <c:showPercent val="0"/>
          <c:showBubbleSize val="0"/>
        </c:dLbls>
        <c:gapWidth val="55"/>
        <c:overlap val="100"/>
        <c:axId val="2135375272"/>
        <c:axId val="2134991608"/>
      </c:barChart>
      <c:catAx>
        <c:axId val="2135375272"/>
        <c:scaling>
          <c:orientation val="minMax"/>
        </c:scaling>
        <c:delete val="0"/>
        <c:axPos val="b"/>
        <c:title>
          <c:tx>
            <c:rich>
              <a:bodyPr/>
              <a:lstStyle/>
              <a:p>
                <a:pPr>
                  <a:defRPr/>
                </a:pPr>
                <a:r>
                  <a:rPr lang="en-US"/>
                  <a:t>Number of Subcategory Challenges Presenting at Intake</a:t>
                </a:r>
              </a:p>
            </c:rich>
          </c:tx>
          <c:layout/>
          <c:overlay val="0"/>
        </c:title>
        <c:numFmt formatCode="General" sourceLinked="1"/>
        <c:majorTickMark val="none"/>
        <c:minorTickMark val="none"/>
        <c:tickLblPos val="nextTo"/>
        <c:crossAx val="2134991608"/>
        <c:crosses val="autoZero"/>
        <c:auto val="1"/>
        <c:lblAlgn val="ctr"/>
        <c:lblOffset val="100"/>
        <c:noMultiLvlLbl val="0"/>
      </c:catAx>
      <c:valAx>
        <c:axId val="2134991608"/>
        <c:scaling>
          <c:orientation val="minMax"/>
        </c:scaling>
        <c:delete val="0"/>
        <c:axPos val="l"/>
        <c:majorGridlines/>
        <c:title>
          <c:tx>
            <c:rich>
              <a:bodyPr rot="-5400000" vert="horz"/>
              <a:lstStyle/>
              <a:p>
                <a:pPr>
                  <a:defRPr/>
                </a:pPr>
                <a:r>
                  <a:rPr lang="en-US"/>
                  <a:t>Percentage of Students</a:t>
                </a:r>
              </a:p>
            </c:rich>
          </c:tx>
          <c:layout/>
          <c:overlay val="0"/>
        </c:title>
        <c:numFmt formatCode="0%" sourceLinked="0"/>
        <c:majorTickMark val="none"/>
        <c:minorTickMark val="none"/>
        <c:tickLblPos val="nextTo"/>
        <c:crossAx val="2135375272"/>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a:lstStyle/>
          <a:p>
            <a:pPr>
              <a:defRPr/>
            </a:pPr>
            <a:r>
              <a:rPr lang="en-US"/>
              <a:t>Number of Students Facing Academic Challenges by Subcategory</a:t>
            </a:r>
          </a:p>
        </c:rich>
      </c:tx>
      <c:layout/>
      <c:overlay val="0"/>
    </c:title>
    <c:autoTitleDeleted val="0"/>
    <c:plotArea>
      <c:layout/>
      <c:barChart>
        <c:barDir val="col"/>
        <c:grouping val="clustered"/>
        <c:varyColors val="0"/>
        <c:ser>
          <c:idx val="0"/>
          <c:order val="0"/>
          <c:spPr>
            <a:solidFill>
              <a:schemeClr val="accent2">
                <a:lumMod val="75000"/>
              </a:schemeClr>
            </a:solidFill>
          </c:spPr>
          <c:invertIfNegative val="0"/>
          <c:dPt>
            <c:idx val="0"/>
            <c:invertIfNegative val="0"/>
            <c:bubble3D val="0"/>
            <c:spPr>
              <a:solidFill>
                <a:schemeClr val="accent2">
                  <a:lumMod val="50000"/>
                </a:schemeClr>
              </a:solidFill>
            </c:spPr>
          </c:dPt>
          <c:dPt>
            <c:idx val="1"/>
            <c:invertIfNegative val="0"/>
            <c:bubble3D val="0"/>
            <c:spPr>
              <a:solidFill>
                <a:schemeClr val="accent2">
                  <a:lumMod val="50000"/>
                </a:schemeClr>
              </a:solidFill>
            </c:spPr>
          </c:dPt>
          <c:dPt>
            <c:idx val="2"/>
            <c:invertIfNegative val="0"/>
            <c:bubble3D val="0"/>
            <c:spPr>
              <a:solidFill>
                <a:schemeClr val="accent2">
                  <a:lumMod val="50000"/>
                </a:schemeClr>
              </a:solidFill>
            </c:spPr>
          </c:dPt>
          <c:dPt>
            <c:idx val="3"/>
            <c:invertIfNegative val="0"/>
            <c:bubble3D val="0"/>
            <c:spPr>
              <a:solidFill>
                <a:schemeClr val="accent2">
                  <a:lumMod val="50000"/>
                </a:schemeClr>
              </a:solidFill>
            </c:spPr>
          </c:dPt>
          <c:dPt>
            <c:idx val="9"/>
            <c:invertIfNegative val="0"/>
            <c:bubble3D val="0"/>
            <c:spPr>
              <a:solidFill>
                <a:schemeClr val="accent2"/>
              </a:solidFill>
            </c:spPr>
          </c:dPt>
          <c:dPt>
            <c:idx val="10"/>
            <c:invertIfNegative val="0"/>
            <c:bubble3D val="0"/>
            <c:spPr>
              <a:solidFill>
                <a:schemeClr val="accent2"/>
              </a:solidFill>
            </c:spPr>
          </c:dPt>
          <c:dPt>
            <c:idx val="11"/>
            <c:invertIfNegative val="0"/>
            <c:bubble3D val="0"/>
            <c:spPr>
              <a:solidFill>
                <a:schemeClr val="accent2"/>
              </a:solidFill>
            </c:spPr>
          </c:dPt>
          <c:dLbls>
            <c:txPr>
              <a:bodyPr/>
              <a:lstStyle/>
              <a:p>
                <a:pPr>
                  <a:defRPr>
                    <a:solidFill>
                      <a:schemeClr val="bg1"/>
                    </a:solidFill>
                  </a:defRPr>
                </a:pPr>
                <a:endParaRPr lang="en-US"/>
              </a:p>
            </c:txPr>
            <c:dLblPos val="inBase"/>
            <c:showLegendKey val="0"/>
            <c:showVal val="1"/>
            <c:showCatName val="0"/>
            <c:showSerName val="0"/>
            <c:showPercent val="0"/>
            <c:showBubbleSize val="0"/>
            <c:showLeaderLines val="0"/>
          </c:dLbls>
          <c:cat>
            <c:multiLvlStrRef>
              <c:f>Intake!$A$32:$L$33</c:f>
              <c:multiLvlStrCache>
                <c:ptCount val="12"/>
                <c:lvl>
                  <c:pt idx="0">
                    <c:v>Reading</c:v>
                  </c:pt>
                  <c:pt idx="1">
                    <c:v>Att./Con.&amp; Mem.</c:v>
                  </c:pt>
                  <c:pt idx="2">
                    <c:v>Note-Taking</c:v>
                  </c:pt>
                  <c:pt idx="3">
                    <c:v>Test-Taking</c:v>
                  </c:pt>
                  <c:pt idx="4">
                    <c:v>Procrastination</c:v>
                  </c:pt>
                  <c:pt idx="5">
                    <c:v>Organization</c:v>
                  </c:pt>
                  <c:pt idx="6">
                    <c:v>Assignment Completion</c:v>
                  </c:pt>
                  <c:pt idx="7">
                    <c:v>Class Attendance</c:v>
                  </c:pt>
                  <c:pt idx="8">
                    <c:v>Punctuality</c:v>
                  </c:pt>
                  <c:pt idx="9">
                    <c:v>Self-Care</c:v>
                  </c:pt>
                  <c:pt idx="10">
                    <c:v>Behaviors/Reactions</c:v>
                  </c:pt>
                  <c:pt idx="11">
                    <c:v>EmotionalStress</c:v>
                  </c:pt>
                </c:lvl>
                <c:lvl>
                  <c:pt idx="0">
                    <c:v>Study Habits</c:v>
                  </c:pt>
                  <c:pt idx="4">
                    <c:v>Time Management</c:v>
                  </c:pt>
                  <c:pt idx="9">
                    <c:v>Response to Stress</c:v>
                  </c:pt>
                </c:lvl>
              </c:multiLvlStrCache>
            </c:multiLvlStrRef>
          </c:cat>
          <c:val>
            <c:numRef>
              <c:f>Intake!$A$34:$L$34</c:f>
              <c:numCache>
                <c:formatCode>General</c:formatCode>
                <c:ptCount val="12"/>
                <c:pt idx="0">
                  <c:v>78.0</c:v>
                </c:pt>
                <c:pt idx="1">
                  <c:v>71.0</c:v>
                </c:pt>
                <c:pt idx="2">
                  <c:v>62.0</c:v>
                </c:pt>
                <c:pt idx="3">
                  <c:v>55.0</c:v>
                </c:pt>
                <c:pt idx="4">
                  <c:v>97.0</c:v>
                </c:pt>
                <c:pt idx="5">
                  <c:v>62.0</c:v>
                </c:pt>
                <c:pt idx="6">
                  <c:v>50.0</c:v>
                </c:pt>
                <c:pt idx="7">
                  <c:v>33.0</c:v>
                </c:pt>
                <c:pt idx="8">
                  <c:v>31.0</c:v>
                </c:pt>
                <c:pt idx="9">
                  <c:v>49.0</c:v>
                </c:pt>
                <c:pt idx="10">
                  <c:v>49.0</c:v>
                </c:pt>
                <c:pt idx="11">
                  <c:v>46.0</c:v>
                </c:pt>
              </c:numCache>
            </c:numRef>
          </c:val>
        </c:ser>
        <c:dLbls>
          <c:dLblPos val="inBase"/>
          <c:showLegendKey val="0"/>
          <c:showVal val="1"/>
          <c:showCatName val="0"/>
          <c:showSerName val="0"/>
          <c:showPercent val="0"/>
          <c:showBubbleSize val="0"/>
        </c:dLbls>
        <c:gapWidth val="60"/>
        <c:axId val="2136146824"/>
        <c:axId val="2136160648"/>
      </c:barChart>
      <c:catAx>
        <c:axId val="2136146824"/>
        <c:scaling>
          <c:orientation val="minMax"/>
        </c:scaling>
        <c:delete val="0"/>
        <c:axPos val="b"/>
        <c:majorTickMark val="out"/>
        <c:minorTickMark val="none"/>
        <c:tickLblPos val="nextTo"/>
        <c:crossAx val="2136160648"/>
        <c:crosses val="autoZero"/>
        <c:auto val="1"/>
        <c:lblAlgn val="ctr"/>
        <c:lblOffset val="100"/>
        <c:noMultiLvlLbl val="0"/>
      </c:catAx>
      <c:valAx>
        <c:axId val="2136160648"/>
        <c:scaling>
          <c:orientation val="minMax"/>
        </c:scaling>
        <c:delete val="0"/>
        <c:axPos val="l"/>
        <c:majorGridlines/>
        <c:title>
          <c:tx>
            <c:rich>
              <a:bodyPr rot="-5400000" vert="horz"/>
              <a:lstStyle/>
              <a:p>
                <a:pPr>
                  <a:defRPr/>
                </a:pPr>
                <a:r>
                  <a:rPr lang="en-US"/>
                  <a:t># of Students Who </a:t>
                </a:r>
              </a:p>
              <a:p>
                <a:pPr>
                  <a:defRPr/>
                </a:pPr>
                <a:r>
                  <a:rPr lang="en-US"/>
                  <a:t>Presented These Challenges</a:t>
                </a:r>
              </a:p>
            </c:rich>
          </c:tx>
          <c:layout/>
          <c:overlay val="0"/>
        </c:title>
        <c:numFmt formatCode="General" sourceLinked="1"/>
        <c:majorTickMark val="out"/>
        <c:minorTickMark val="none"/>
        <c:tickLblPos val="nextTo"/>
        <c:crossAx val="2136146824"/>
        <c:crosses val="autoZero"/>
        <c:crossBetween val="between"/>
      </c:valAx>
    </c:plotArea>
    <c:plotVisOnly val="1"/>
    <c:dispBlanksAs val="gap"/>
    <c:showDLblsOverMax val="0"/>
  </c:chart>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en-US"/>
              <a:t>Number of Students Referred </a:t>
            </a:r>
          </a:p>
          <a:p>
            <a:pPr>
              <a:defRPr/>
            </a:pPr>
            <a:r>
              <a:rPr lang="en-US"/>
              <a:t>to Outside Resources by KCLC</a:t>
            </a:r>
          </a:p>
        </c:rich>
      </c:tx>
      <c:layout/>
      <c:overlay val="0"/>
    </c:title>
    <c:autoTitleDeleted val="0"/>
    <c:plotArea>
      <c:layout/>
      <c:barChart>
        <c:barDir val="col"/>
        <c:grouping val="clustered"/>
        <c:varyColors val="0"/>
        <c:ser>
          <c:idx val="0"/>
          <c:order val="0"/>
          <c:spPr>
            <a:solidFill>
              <a:schemeClr val="accent2">
                <a:lumMod val="75000"/>
              </a:schemeClr>
            </a:solidFill>
          </c:spPr>
          <c:invertIfNegative val="0"/>
          <c:dPt>
            <c:idx val="0"/>
            <c:invertIfNegative val="0"/>
            <c:bubble3D val="0"/>
          </c:dPt>
          <c:dPt>
            <c:idx val="1"/>
            <c:invertIfNegative val="0"/>
            <c:bubble3D val="0"/>
          </c:dPt>
          <c:dPt>
            <c:idx val="2"/>
            <c:invertIfNegative val="0"/>
            <c:bubble3D val="0"/>
          </c:dPt>
          <c:dPt>
            <c:idx val="3"/>
            <c:invertIfNegative val="0"/>
            <c:bubble3D val="0"/>
          </c:dPt>
          <c:dPt>
            <c:idx val="7"/>
            <c:invertIfNegative val="0"/>
            <c:bubble3D val="0"/>
          </c:dPt>
          <c:dLbls>
            <c:dLbl>
              <c:idx val="6"/>
              <c:layout>
                <c:manualLayout>
                  <c:x val="0.0"/>
                  <c:y val="0.0600544845755156"/>
                </c:manualLayout>
              </c:layout>
              <c:dLblPos val="outEnd"/>
              <c:showLegendKey val="0"/>
              <c:showVal val="1"/>
              <c:showCatName val="0"/>
              <c:showSerName val="0"/>
              <c:showPercent val="0"/>
              <c:showBubbleSize val="0"/>
            </c:dLbl>
            <c:dLbl>
              <c:idx val="7"/>
              <c:layout>
                <c:manualLayout>
                  <c:x val="0.0"/>
                  <c:y val="0.0600544845755156"/>
                </c:manualLayout>
              </c:layout>
              <c:dLblPos val="outEnd"/>
              <c:showLegendKey val="0"/>
              <c:showVal val="1"/>
              <c:showCatName val="0"/>
              <c:showSerName val="0"/>
              <c:showPercent val="0"/>
              <c:showBubbleSize val="0"/>
            </c:dLbl>
            <c:dLbl>
              <c:idx val="8"/>
              <c:layout>
                <c:manualLayout>
                  <c:x val="0.0"/>
                  <c:y val="0.0472946462174714"/>
                </c:manualLayout>
              </c:layout>
              <c:dLblPos val="outEnd"/>
              <c:showLegendKey val="0"/>
              <c:showVal val="1"/>
              <c:showCatName val="0"/>
              <c:showSerName val="0"/>
              <c:showPercent val="0"/>
              <c:showBubbleSize val="0"/>
            </c:dLbl>
            <c:dLbl>
              <c:idx val="9"/>
              <c:layout>
                <c:manualLayout>
                  <c:x val="0.0"/>
                  <c:y val="0.0472946462174714"/>
                </c:manualLayout>
              </c:layout>
              <c:dLblPos val="outEnd"/>
              <c:showLegendKey val="0"/>
              <c:showVal val="1"/>
              <c:showCatName val="0"/>
              <c:showSerName val="0"/>
              <c:showPercent val="0"/>
              <c:showBubbleSize val="0"/>
            </c:dLbl>
            <c:txPr>
              <a:bodyPr/>
              <a:lstStyle/>
              <a:p>
                <a:pPr>
                  <a:defRPr>
                    <a:solidFill>
                      <a:schemeClr val="bg1"/>
                    </a:solidFill>
                  </a:defRPr>
                </a:pPr>
                <a:endParaRPr lang="en-US"/>
              </a:p>
            </c:txPr>
            <c:dLblPos val="inBase"/>
            <c:showLegendKey val="0"/>
            <c:showVal val="1"/>
            <c:showCatName val="0"/>
            <c:showSerName val="0"/>
            <c:showPercent val="0"/>
            <c:showBubbleSize val="0"/>
            <c:showLeaderLines val="0"/>
          </c:dLbls>
          <c:cat>
            <c:strRef>
              <c:f>Intake!$A$61:$J$61</c:f>
              <c:strCache>
                <c:ptCount val="10"/>
                <c:pt idx="0">
                  <c:v>Other*</c:v>
                </c:pt>
                <c:pt idx="1">
                  <c:v>Writing Center</c:v>
                </c:pt>
                <c:pt idx="2">
                  <c:v>DSP</c:v>
                </c:pt>
                <c:pt idx="3">
                  <c:v>KCLC Post-Doctoral Fellow</c:v>
                </c:pt>
                <c:pt idx="4">
                  <c:v>Advisor</c:v>
                </c:pt>
                <c:pt idx="5">
                  <c:v>Tutors</c:v>
                </c:pt>
                <c:pt idx="6">
                  <c:v>Occupational Therapy</c:v>
                </c:pt>
                <c:pt idx="7">
                  <c:v>KCLC Learning Specialist</c:v>
                </c:pt>
                <c:pt idx="8">
                  <c:v>KCLC Workshop</c:v>
                </c:pt>
                <c:pt idx="9">
                  <c:v>Counseling</c:v>
                </c:pt>
              </c:strCache>
            </c:strRef>
          </c:cat>
          <c:val>
            <c:numRef>
              <c:f>Intake!$A$62:$J$62</c:f>
              <c:numCache>
                <c:formatCode>General</c:formatCode>
                <c:ptCount val="10"/>
                <c:pt idx="0">
                  <c:v>20.0</c:v>
                </c:pt>
                <c:pt idx="1">
                  <c:v>11.0</c:v>
                </c:pt>
                <c:pt idx="2">
                  <c:v>10.0</c:v>
                </c:pt>
                <c:pt idx="3">
                  <c:v>9.0</c:v>
                </c:pt>
                <c:pt idx="4">
                  <c:v>5.0</c:v>
                </c:pt>
                <c:pt idx="5">
                  <c:v>5.0</c:v>
                </c:pt>
                <c:pt idx="6">
                  <c:v>3.0</c:v>
                </c:pt>
                <c:pt idx="7">
                  <c:v>3.0</c:v>
                </c:pt>
                <c:pt idx="8">
                  <c:v>2.0</c:v>
                </c:pt>
                <c:pt idx="9">
                  <c:v>2.0</c:v>
                </c:pt>
              </c:numCache>
            </c:numRef>
          </c:val>
        </c:ser>
        <c:dLbls>
          <c:dLblPos val="inBase"/>
          <c:showLegendKey val="0"/>
          <c:showVal val="1"/>
          <c:showCatName val="0"/>
          <c:showSerName val="0"/>
          <c:showPercent val="0"/>
          <c:showBubbleSize val="0"/>
        </c:dLbls>
        <c:gapWidth val="60"/>
        <c:axId val="2133253096"/>
        <c:axId val="2133234216"/>
      </c:barChart>
      <c:catAx>
        <c:axId val="2133253096"/>
        <c:scaling>
          <c:orientation val="minMax"/>
        </c:scaling>
        <c:delete val="0"/>
        <c:axPos val="b"/>
        <c:title>
          <c:tx>
            <c:rich>
              <a:bodyPr/>
              <a:lstStyle/>
              <a:p>
                <a:pPr>
                  <a:defRPr/>
                </a:pPr>
                <a:r>
                  <a:rPr lang="en-US"/>
                  <a:t>Resource</a:t>
                </a:r>
              </a:p>
            </c:rich>
          </c:tx>
          <c:layout/>
          <c:overlay val="0"/>
        </c:title>
        <c:majorTickMark val="out"/>
        <c:minorTickMark val="none"/>
        <c:tickLblPos val="nextTo"/>
        <c:crossAx val="2133234216"/>
        <c:crosses val="autoZero"/>
        <c:auto val="1"/>
        <c:lblAlgn val="ctr"/>
        <c:lblOffset val="100"/>
        <c:noMultiLvlLbl val="0"/>
      </c:catAx>
      <c:valAx>
        <c:axId val="2133234216"/>
        <c:scaling>
          <c:orientation val="minMax"/>
          <c:max val="20.0"/>
        </c:scaling>
        <c:delete val="0"/>
        <c:axPos val="l"/>
        <c:majorGridlines/>
        <c:title>
          <c:tx>
            <c:rich>
              <a:bodyPr rot="-5400000" vert="horz"/>
              <a:lstStyle/>
              <a:p>
                <a:pPr>
                  <a:defRPr/>
                </a:pPr>
                <a:r>
                  <a:rPr lang="en-US"/>
                  <a:t>Number of Students Referred</a:t>
                </a:r>
              </a:p>
            </c:rich>
          </c:tx>
          <c:layout/>
          <c:overlay val="0"/>
        </c:title>
        <c:numFmt formatCode="General" sourceLinked="1"/>
        <c:majorTickMark val="out"/>
        <c:minorTickMark val="none"/>
        <c:tickLblPos val="nextTo"/>
        <c:crossAx val="213325309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a:t>Services Utilization in KCLC</a:t>
            </a:r>
          </a:p>
        </c:rich>
      </c:tx>
      <c:layout/>
      <c:overlay val="0"/>
    </c:title>
    <c:autoTitleDeleted val="0"/>
    <c:plotArea>
      <c:layout>
        <c:manualLayout>
          <c:layoutTarget val="inner"/>
          <c:xMode val="edge"/>
          <c:yMode val="edge"/>
          <c:x val="0.124758059088768"/>
          <c:y val="0.159631220854675"/>
          <c:w val="0.851737667406959"/>
          <c:h val="0.551760489528663"/>
        </c:manualLayout>
      </c:layout>
      <c:barChart>
        <c:barDir val="col"/>
        <c:grouping val="clustered"/>
        <c:varyColors val="0"/>
        <c:ser>
          <c:idx val="0"/>
          <c:order val="0"/>
          <c:tx>
            <c:strRef>
              <c:f>'Swipe CUM'!$B$13</c:f>
              <c:strCache>
                <c:ptCount val="1"/>
                <c:pt idx="0">
                  <c:v>Academic Coaching</c:v>
                </c:pt>
              </c:strCache>
            </c:strRef>
          </c:tx>
          <c:invertIfNegative val="0"/>
          <c:dLbls>
            <c:txPr>
              <a:bodyPr/>
              <a:lstStyle/>
              <a:p>
                <a:pPr>
                  <a:defRPr>
                    <a:solidFill>
                      <a:schemeClr val="bg1"/>
                    </a:solidFill>
                  </a:defRPr>
                </a:pPr>
                <a:endParaRPr lang="en-US"/>
              </a:p>
            </c:txPr>
            <c:dLblPos val="inBase"/>
            <c:showLegendKey val="0"/>
            <c:showVal val="1"/>
            <c:showCatName val="0"/>
            <c:showSerName val="0"/>
            <c:showPercent val="0"/>
            <c:showBubbleSize val="0"/>
            <c:showLeaderLines val="0"/>
          </c:dLbls>
          <c:cat>
            <c:strRef>
              <c:f>'Swipe CUM'!$A$14:$A$20</c:f>
              <c:strCache>
                <c:ptCount val="7"/>
                <c:pt idx="0">
                  <c:v>Spring 2011</c:v>
                </c:pt>
                <c:pt idx="1">
                  <c:v>Fall 2011</c:v>
                </c:pt>
                <c:pt idx="2">
                  <c:v>Spring 2012</c:v>
                </c:pt>
                <c:pt idx="3">
                  <c:v>Fall 2012</c:v>
                </c:pt>
                <c:pt idx="4">
                  <c:v>Spring 2013</c:v>
                </c:pt>
                <c:pt idx="5">
                  <c:v>Fall 2013</c:v>
                </c:pt>
                <c:pt idx="6">
                  <c:v>Spring 2014 
(as of 4/21/14)</c:v>
                </c:pt>
              </c:strCache>
            </c:strRef>
          </c:cat>
          <c:val>
            <c:numRef>
              <c:f>'Swipe CUM'!$B$14:$B$20</c:f>
              <c:numCache>
                <c:formatCode>General</c:formatCode>
                <c:ptCount val="7"/>
                <c:pt idx="0">
                  <c:v>213.0</c:v>
                </c:pt>
                <c:pt idx="1">
                  <c:v>628.0</c:v>
                </c:pt>
                <c:pt idx="2">
                  <c:v>806.0</c:v>
                </c:pt>
                <c:pt idx="3">
                  <c:v>870.0</c:v>
                </c:pt>
                <c:pt idx="4">
                  <c:v>885.0</c:v>
                </c:pt>
                <c:pt idx="5">
                  <c:v>954.0</c:v>
                </c:pt>
                <c:pt idx="6">
                  <c:v>582.0</c:v>
                </c:pt>
              </c:numCache>
            </c:numRef>
          </c:val>
        </c:ser>
        <c:ser>
          <c:idx val="1"/>
          <c:order val="1"/>
          <c:tx>
            <c:strRef>
              <c:f>'Swipe CUM'!$C$13</c:f>
              <c:strCache>
                <c:ptCount val="1"/>
                <c:pt idx="0">
                  <c:v>Computer Lab</c:v>
                </c:pt>
              </c:strCache>
            </c:strRef>
          </c:tx>
          <c:invertIfNegative val="0"/>
          <c:dLbls>
            <c:dLbl>
              <c:idx val="0"/>
              <c:layout>
                <c:manualLayout>
                  <c:x val="0.0"/>
                  <c:y val="0.0513350170851285"/>
                </c:manualLayout>
              </c:layout>
              <c:dLblPos val="outEnd"/>
              <c:showLegendKey val="0"/>
              <c:showVal val="1"/>
              <c:showCatName val="0"/>
              <c:showSerName val="0"/>
              <c:showPercent val="0"/>
              <c:showBubbleSize val="0"/>
            </c:dLbl>
            <c:dLbl>
              <c:idx val="3"/>
              <c:layout>
                <c:manualLayout>
                  <c:x val="0.0"/>
                  <c:y val="0.0530580894369336"/>
                </c:manualLayout>
              </c:layout>
              <c:dLblPos val="outEnd"/>
              <c:showLegendKey val="0"/>
              <c:showVal val="1"/>
              <c:showCatName val="0"/>
              <c:showSerName val="0"/>
              <c:showPercent val="0"/>
              <c:showBubbleSize val="0"/>
            </c:dLbl>
            <c:txPr>
              <a:bodyPr/>
              <a:lstStyle/>
              <a:p>
                <a:pPr>
                  <a:defRPr>
                    <a:solidFill>
                      <a:schemeClr val="bg1"/>
                    </a:solidFill>
                  </a:defRPr>
                </a:pPr>
                <a:endParaRPr lang="en-US"/>
              </a:p>
            </c:txPr>
            <c:dLblPos val="inBase"/>
            <c:showLegendKey val="0"/>
            <c:showVal val="1"/>
            <c:showCatName val="0"/>
            <c:showSerName val="0"/>
            <c:showPercent val="0"/>
            <c:showBubbleSize val="0"/>
            <c:showLeaderLines val="0"/>
          </c:dLbls>
          <c:cat>
            <c:strRef>
              <c:f>'Swipe CUM'!$A$14:$A$20</c:f>
              <c:strCache>
                <c:ptCount val="7"/>
                <c:pt idx="0">
                  <c:v>Spring 2011</c:v>
                </c:pt>
                <c:pt idx="1">
                  <c:v>Fall 2011</c:v>
                </c:pt>
                <c:pt idx="2">
                  <c:v>Spring 2012</c:v>
                </c:pt>
                <c:pt idx="3">
                  <c:v>Fall 2012</c:v>
                </c:pt>
                <c:pt idx="4">
                  <c:v>Spring 2013</c:v>
                </c:pt>
                <c:pt idx="5">
                  <c:v>Fall 2013</c:v>
                </c:pt>
                <c:pt idx="6">
                  <c:v>Spring 2014 
(as of 4/21/14)</c:v>
                </c:pt>
              </c:strCache>
            </c:strRef>
          </c:cat>
          <c:val>
            <c:numRef>
              <c:f>'Swipe CUM'!$C$14:$C$20</c:f>
              <c:numCache>
                <c:formatCode>General</c:formatCode>
                <c:ptCount val="7"/>
                <c:pt idx="0">
                  <c:v>65.0</c:v>
                </c:pt>
                <c:pt idx="1">
                  <c:v>308.0</c:v>
                </c:pt>
                <c:pt idx="2">
                  <c:v>217.0</c:v>
                </c:pt>
                <c:pt idx="3">
                  <c:v>86.0</c:v>
                </c:pt>
                <c:pt idx="4">
                  <c:v>127.0</c:v>
                </c:pt>
                <c:pt idx="5">
                  <c:v>185.0</c:v>
                </c:pt>
                <c:pt idx="6">
                  <c:v>166.0</c:v>
                </c:pt>
              </c:numCache>
            </c:numRef>
          </c:val>
        </c:ser>
        <c:ser>
          <c:idx val="2"/>
          <c:order val="2"/>
          <c:tx>
            <c:strRef>
              <c:f>'Swipe CUM'!$D$13</c:f>
              <c:strCache>
                <c:ptCount val="1"/>
                <c:pt idx="0">
                  <c:v>Quiet Study</c:v>
                </c:pt>
              </c:strCache>
            </c:strRef>
          </c:tx>
          <c:invertIfNegative val="0"/>
          <c:dLbls>
            <c:dLbl>
              <c:idx val="0"/>
              <c:layout>
                <c:manualLayout>
                  <c:x val="0.0"/>
                  <c:y val="0.05285871341554"/>
                </c:manualLayout>
              </c:layout>
              <c:dLblPos val="outEnd"/>
              <c:showLegendKey val="0"/>
              <c:showVal val="1"/>
              <c:showCatName val="0"/>
              <c:showSerName val="0"/>
              <c:showPercent val="0"/>
              <c:showBubbleSize val="0"/>
            </c:dLbl>
            <c:txPr>
              <a:bodyPr/>
              <a:lstStyle/>
              <a:p>
                <a:pPr>
                  <a:defRPr>
                    <a:solidFill>
                      <a:schemeClr val="bg1"/>
                    </a:solidFill>
                  </a:defRPr>
                </a:pPr>
                <a:endParaRPr lang="en-US"/>
              </a:p>
            </c:txPr>
            <c:dLblPos val="inBase"/>
            <c:showLegendKey val="0"/>
            <c:showVal val="1"/>
            <c:showCatName val="0"/>
            <c:showSerName val="0"/>
            <c:showPercent val="0"/>
            <c:showBubbleSize val="0"/>
            <c:showLeaderLines val="0"/>
          </c:dLbls>
          <c:cat>
            <c:strRef>
              <c:f>'Swipe CUM'!$A$14:$A$20</c:f>
              <c:strCache>
                <c:ptCount val="7"/>
                <c:pt idx="0">
                  <c:v>Spring 2011</c:v>
                </c:pt>
                <c:pt idx="1">
                  <c:v>Fall 2011</c:v>
                </c:pt>
                <c:pt idx="2">
                  <c:v>Spring 2012</c:v>
                </c:pt>
                <c:pt idx="3">
                  <c:v>Fall 2012</c:v>
                </c:pt>
                <c:pt idx="4">
                  <c:v>Spring 2013</c:v>
                </c:pt>
                <c:pt idx="5">
                  <c:v>Fall 2013</c:v>
                </c:pt>
                <c:pt idx="6">
                  <c:v>Spring 2014 
(as of 4/21/14)</c:v>
                </c:pt>
              </c:strCache>
            </c:strRef>
          </c:cat>
          <c:val>
            <c:numRef>
              <c:f>'Swipe CUM'!$D$14:$D$20</c:f>
              <c:numCache>
                <c:formatCode>General</c:formatCode>
                <c:ptCount val="7"/>
                <c:pt idx="0">
                  <c:v>77.0</c:v>
                </c:pt>
                <c:pt idx="1">
                  <c:v>258.0</c:v>
                </c:pt>
                <c:pt idx="2">
                  <c:v>204.0</c:v>
                </c:pt>
                <c:pt idx="3">
                  <c:v>223.0</c:v>
                </c:pt>
                <c:pt idx="4">
                  <c:v>251.0</c:v>
                </c:pt>
                <c:pt idx="5">
                  <c:v>376.0</c:v>
                </c:pt>
                <c:pt idx="6">
                  <c:v>234.0</c:v>
                </c:pt>
              </c:numCache>
            </c:numRef>
          </c:val>
        </c:ser>
        <c:dLbls>
          <c:dLblPos val="inBase"/>
          <c:showLegendKey val="0"/>
          <c:showVal val="1"/>
          <c:showCatName val="0"/>
          <c:showSerName val="0"/>
          <c:showPercent val="0"/>
          <c:showBubbleSize val="0"/>
        </c:dLbls>
        <c:gapWidth val="25"/>
        <c:axId val="2136084104"/>
        <c:axId val="2037411144"/>
      </c:barChart>
      <c:catAx>
        <c:axId val="2136084104"/>
        <c:scaling>
          <c:orientation val="minMax"/>
        </c:scaling>
        <c:delete val="0"/>
        <c:axPos val="b"/>
        <c:title>
          <c:tx>
            <c:rich>
              <a:bodyPr/>
              <a:lstStyle/>
              <a:p>
                <a:pPr>
                  <a:defRPr/>
                </a:pPr>
                <a:r>
                  <a:rPr lang="en-US"/>
                  <a:t>Semester</a:t>
                </a:r>
              </a:p>
            </c:rich>
          </c:tx>
          <c:layout/>
          <c:overlay val="0"/>
        </c:title>
        <c:majorTickMark val="none"/>
        <c:minorTickMark val="none"/>
        <c:tickLblPos val="nextTo"/>
        <c:crossAx val="2037411144"/>
        <c:crosses val="autoZero"/>
        <c:auto val="1"/>
        <c:lblAlgn val="ctr"/>
        <c:lblOffset val="100"/>
        <c:noMultiLvlLbl val="0"/>
      </c:catAx>
      <c:valAx>
        <c:axId val="2037411144"/>
        <c:scaling>
          <c:orientation val="minMax"/>
        </c:scaling>
        <c:delete val="0"/>
        <c:axPos val="l"/>
        <c:majorGridlines/>
        <c:title>
          <c:tx>
            <c:rich>
              <a:bodyPr rot="-5400000" vert="horz"/>
              <a:lstStyle/>
              <a:p>
                <a:pPr>
                  <a:defRPr/>
                </a:pPr>
                <a:r>
                  <a:rPr lang="en-US"/>
                  <a:t>Number of Visits</a:t>
                </a:r>
              </a:p>
            </c:rich>
          </c:tx>
          <c:layout/>
          <c:overlay val="0"/>
        </c:title>
        <c:numFmt formatCode="General" sourceLinked="1"/>
        <c:majorTickMark val="none"/>
        <c:minorTickMark val="none"/>
        <c:tickLblPos val="nextTo"/>
        <c:crossAx val="2136084104"/>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My Academic Coach...</a:t>
            </a:r>
          </a:p>
        </c:rich>
      </c:tx>
      <c:layout/>
      <c:overlay val="0"/>
    </c:title>
    <c:autoTitleDeleted val="0"/>
    <c:plotArea>
      <c:layout/>
      <c:barChart>
        <c:barDir val="bar"/>
        <c:grouping val="clustered"/>
        <c:varyColors val="0"/>
        <c:ser>
          <c:idx val="0"/>
          <c:order val="0"/>
          <c:spPr>
            <a:solidFill>
              <a:schemeClr val="accent2">
                <a:lumMod val="75000"/>
              </a:schemeClr>
            </a:solidFill>
          </c:spPr>
          <c:invertIfNegative val="0"/>
          <c:dLbls>
            <c:txPr>
              <a:bodyPr/>
              <a:lstStyle/>
              <a:p>
                <a:pPr>
                  <a:defRPr>
                    <a:solidFill>
                      <a:schemeClr val="bg1"/>
                    </a:solidFill>
                  </a:defRPr>
                </a:pPr>
                <a:endParaRPr lang="en-US"/>
              </a:p>
            </c:txPr>
            <c:dLblPos val="inBase"/>
            <c:showLegendKey val="0"/>
            <c:showVal val="1"/>
            <c:showCatName val="0"/>
            <c:showSerName val="0"/>
            <c:showPercent val="0"/>
            <c:showBubbleSize val="0"/>
            <c:showLeaderLines val="0"/>
          </c:dLbls>
          <c:cat>
            <c:strRef>
              <c:f>'Multiple Choice'!$B$3:$B$10</c:f>
              <c:strCache>
                <c:ptCount val="8"/>
                <c:pt idx="0">
                  <c:v>...was a positive academic role model.</c:v>
                </c:pt>
                <c:pt idx="1">
                  <c:v>...motivated me to do well and succeed at USC.</c:v>
                </c:pt>
                <c:pt idx="2">
                  <c:v>...was always on time and prepared.</c:v>
                </c:pt>
                <c:pt idx="3">
                  <c:v>...was patient and supportive.</c:v>
                </c:pt>
                <c:pt idx="4">
                  <c:v>...was approachable and accessible.</c:v>
                </c:pt>
                <c:pt idx="5">
                  <c:v>...suggested ways to improve my study habits.</c:v>
                </c:pt>
                <c:pt idx="6">
                  <c:v>...referred me to appropriate campus resources.</c:v>
                </c:pt>
                <c:pt idx="7">
                  <c:v>...provided helpful handouts.</c:v>
                </c:pt>
              </c:strCache>
            </c:strRef>
          </c:cat>
          <c:val>
            <c:numRef>
              <c:f>'Multiple Choice'!$C$3:$C$10</c:f>
              <c:numCache>
                <c:formatCode>General</c:formatCode>
                <c:ptCount val="8"/>
                <c:pt idx="0">
                  <c:v>4.85</c:v>
                </c:pt>
                <c:pt idx="1">
                  <c:v>4.83</c:v>
                </c:pt>
                <c:pt idx="2">
                  <c:v>4.85</c:v>
                </c:pt>
                <c:pt idx="3">
                  <c:v>4.91</c:v>
                </c:pt>
                <c:pt idx="4">
                  <c:v>4.91</c:v>
                </c:pt>
                <c:pt idx="5">
                  <c:v>4.73</c:v>
                </c:pt>
                <c:pt idx="6">
                  <c:v>4.67</c:v>
                </c:pt>
                <c:pt idx="7">
                  <c:v>4.85</c:v>
                </c:pt>
              </c:numCache>
            </c:numRef>
          </c:val>
        </c:ser>
        <c:dLbls>
          <c:showLegendKey val="0"/>
          <c:showVal val="0"/>
          <c:showCatName val="0"/>
          <c:showSerName val="0"/>
          <c:showPercent val="0"/>
          <c:showBubbleSize val="0"/>
        </c:dLbls>
        <c:gapWidth val="40"/>
        <c:axId val="2133313640"/>
        <c:axId val="2133316440"/>
      </c:barChart>
      <c:catAx>
        <c:axId val="2133313640"/>
        <c:scaling>
          <c:orientation val="minMax"/>
        </c:scaling>
        <c:delete val="0"/>
        <c:axPos val="l"/>
        <c:majorGridlines/>
        <c:majorTickMark val="out"/>
        <c:minorTickMark val="none"/>
        <c:tickLblPos val="nextTo"/>
        <c:crossAx val="2133316440"/>
        <c:crosses val="autoZero"/>
        <c:auto val="1"/>
        <c:lblAlgn val="r"/>
        <c:lblOffset val="100"/>
        <c:noMultiLvlLbl val="0"/>
      </c:catAx>
      <c:valAx>
        <c:axId val="2133316440"/>
        <c:scaling>
          <c:orientation val="minMax"/>
          <c:max val="5.0"/>
          <c:min val="1.0"/>
        </c:scaling>
        <c:delete val="0"/>
        <c:axPos val="b"/>
        <c:majorGridlines/>
        <c:title>
          <c:tx>
            <c:rich>
              <a:bodyPr/>
              <a:lstStyle/>
              <a:p>
                <a:pPr>
                  <a:defRPr/>
                </a:pPr>
                <a:r>
                  <a:rPr lang="en-US"/>
                  <a:t>Rating on a 5 Point</a:t>
                </a:r>
                <a:r>
                  <a:rPr lang="en-US" baseline="0"/>
                  <a:t> Scale</a:t>
                </a:r>
              </a:p>
              <a:p>
                <a:pPr>
                  <a:defRPr/>
                </a:pPr>
                <a:r>
                  <a:rPr lang="en-US" baseline="0"/>
                  <a:t>Disagree (1) to Agree (5)</a:t>
                </a:r>
                <a:endParaRPr lang="en-US"/>
              </a:p>
            </c:rich>
          </c:tx>
          <c:layout/>
          <c:overlay val="0"/>
        </c:title>
        <c:numFmt formatCode="General" sourceLinked="1"/>
        <c:majorTickMark val="out"/>
        <c:minorTickMark val="none"/>
        <c:tickLblPos val="nextTo"/>
        <c:crossAx val="2133313640"/>
        <c:crosses val="autoZero"/>
        <c:crossBetween val="between"/>
        <c:majorUnit val="1.0"/>
      </c:valAx>
    </c:plotArea>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Because of the Academic Coach</a:t>
            </a:r>
            <a:r>
              <a:rPr lang="en-US" baseline="0"/>
              <a:t> Program...</a:t>
            </a:r>
            <a:endParaRPr lang="en-US"/>
          </a:p>
        </c:rich>
      </c:tx>
      <c:layout/>
      <c:overlay val="0"/>
    </c:title>
    <c:autoTitleDeleted val="0"/>
    <c:plotArea>
      <c:layout/>
      <c:barChart>
        <c:barDir val="bar"/>
        <c:grouping val="clustered"/>
        <c:varyColors val="0"/>
        <c:ser>
          <c:idx val="0"/>
          <c:order val="0"/>
          <c:spPr>
            <a:solidFill>
              <a:schemeClr val="accent2">
                <a:lumMod val="75000"/>
              </a:schemeClr>
            </a:solidFill>
          </c:spPr>
          <c:invertIfNegative val="0"/>
          <c:dLbls>
            <c:txPr>
              <a:bodyPr/>
              <a:lstStyle/>
              <a:p>
                <a:pPr>
                  <a:defRPr>
                    <a:solidFill>
                      <a:schemeClr val="bg1"/>
                    </a:solidFill>
                  </a:defRPr>
                </a:pPr>
                <a:endParaRPr lang="en-US"/>
              </a:p>
            </c:txPr>
            <c:dLblPos val="inBase"/>
            <c:showLegendKey val="0"/>
            <c:showVal val="1"/>
            <c:showCatName val="0"/>
            <c:showSerName val="0"/>
            <c:showPercent val="0"/>
            <c:showBubbleSize val="0"/>
            <c:showLeaderLines val="0"/>
          </c:dLbls>
          <c:cat>
            <c:strRef>
              <c:f>'Multiple Choice'!$B$23:$B$32</c:f>
              <c:strCache>
                <c:ptCount val="10"/>
                <c:pt idx="0">
                  <c:v>My overall study skills have improved</c:v>
                </c:pt>
                <c:pt idx="1">
                  <c:v>I have set clear, well-defined goals for myself</c:v>
                </c:pt>
                <c:pt idx="2">
                  <c:v>I am better organized</c:v>
                </c:pt>
                <c:pt idx="3">
                  <c:v>I have developed my writing skills</c:v>
                </c:pt>
                <c:pt idx="4">
                  <c:v>I am earning higher grades</c:v>
                </c:pt>
                <c:pt idx="5">
                  <c:v>I know more about my academic strengths and weaknesses</c:v>
                </c:pt>
                <c:pt idx="6">
                  <c:v>I am more familiar with various campus resources</c:v>
                </c:pt>
                <c:pt idx="7">
                  <c:v>I am more willing to take advantage of campus resources</c:v>
                </c:pt>
                <c:pt idx="8">
                  <c:v>I am a more confident student</c:v>
                </c:pt>
                <c:pt idx="9">
                  <c:v>I am enjoying college more</c:v>
                </c:pt>
              </c:strCache>
            </c:strRef>
          </c:cat>
          <c:val>
            <c:numRef>
              <c:f>'Multiple Choice'!$C$23:$C$32</c:f>
              <c:numCache>
                <c:formatCode>General</c:formatCode>
                <c:ptCount val="10"/>
                <c:pt idx="0">
                  <c:v>2.7</c:v>
                </c:pt>
                <c:pt idx="1">
                  <c:v>2.79</c:v>
                </c:pt>
                <c:pt idx="2">
                  <c:v>2.79</c:v>
                </c:pt>
                <c:pt idx="3">
                  <c:v>2.35</c:v>
                </c:pt>
                <c:pt idx="4">
                  <c:v>2.43</c:v>
                </c:pt>
                <c:pt idx="5">
                  <c:v>2.74</c:v>
                </c:pt>
                <c:pt idx="6">
                  <c:v>2.72</c:v>
                </c:pt>
                <c:pt idx="7">
                  <c:v>2.77</c:v>
                </c:pt>
                <c:pt idx="8">
                  <c:v>2.54</c:v>
                </c:pt>
                <c:pt idx="9">
                  <c:v>2.53</c:v>
                </c:pt>
              </c:numCache>
            </c:numRef>
          </c:val>
        </c:ser>
        <c:dLbls>
          <c:showLegendKey val="0"/>
          <c:showVal val="0"/>
          <c:showCatName val="0"/>
          <c:showSerName val="0"/>
          <c:showPercent val="0"/>
          <c:showBubbleSize val="0"/>
        </c:dLbls>
        <c:gapWidth val="40"/>
        <c:axId val="2133336280"/>
        <c:axId val="2133339128"/>
      </c:barChart>
      <c:catAx>
        <c:axId val="2133336280"/>
        <c:scaling>
          <c:orientation val="minMax"/>
        </c:scaling>
        <c:delete val="0"/>
        <c:axPos val="l"/>
        <c:majorTickMark val="out"/>
        <c:minorTickMark val="none"/>
        <c:tickLblPos val="nextTo"/>
        <c:crossAx val="2133339128"/>
        <c:crosses val="autoZero"/>
        <c:auto val="1"/>
        <c:lblAlgn val="ctr"/>
        <c:lblOffset val="100"/>
        <c:noMultiLvlLbl val="0"/>
      </c:catAx>
      <c:valAx>
        <c:axId val="2133339128"/>
        <c:scaling>
          <c:orientation val="minMax"/>
          <c:max val="3.0"/>
          <c:min val="1.0"/>
        </c:scaling>
        <c:delete val="0"/>
        <c:axPos val="b"/>
        <c:majorGridlines/>
        <c:title>
          <c:tx>
            <c:rich>
              <a:bodyPr/>
              <a:lstStyle/>
              <a:p>
                <a:pPr>
                  <a:defRPr/>
                </a:pPr>
                <a:r>
                  <a:rPr lang="en-US"/>
                  <a:t>Rating on a 3 Point Scale</a:t>
                </a:r>
              </a:p>
              <a:p>
                <a:pPr>
                  <a:defRPr/>
                </a:pPr>
                <a:r>
                  <a:rPr lang="en-US"/>
                  <a:t>Disagree (1) to Agree (3)</a:t>
                </a:r>
              </a:p>
            </c:rich>
          </c:tx>
          <c:layout/>
          <c:overlay val="0"/>
        </c:title>
        <c:numFmt formatCode="General" sourceLinked="1"/>
        <c:majorTickMark val="out"/>
        <c:minorTickMark val="none"/>
        <c:tickLblPos val="nextTo"/>
        <c:crossAx val="2133336280"/>
        <c:crosses val="autoZero"/>
        <c:crossBetween val="between"/>
        <c:majorUnit val="0.5"/>
      </c:valAx>
    </c:plotArea>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Did You</a:t>
            </a:r>
            <a:r>
              <a:rPr lang="en-US" baseline="0"/>
              <a:t> Accomplish this Goal?</a:t>
            </a:r>
            <a:endParaRPr lang="en-US"/>
          </a:p>
        </c:rich>
      </c:tx>
      <c:layout/>
      <c:overlay val="0"/>
    </c:title>
    <c:autoTitleDeleted val="0"/>
    <c:plotArea>
      <c:layout/>
      <c:barChart>
        <c:barDir val="col"/>
        <c:grouping val="clustered"/>
        <c:varyColors val="0"/>
        <c:ser>
          <c:idx val="0"/>
          <c:order val="0"/>
          <c:spPr>
            <a:solidFill>
              <a:schemeClr val="accent2">
                <a:lumMod val="75000"/>
              </a:schemeClr>
            </a:solidFill>
          </c:spPr>
          <c:invertIfNegative val="0"/>
          <c:dLbls>
            <c:dLbl>
              <c:idx val="2"/>
              <c:layout>
                <c:manualLayout>
                  <c:x val="0.0"/>
                  <c:y val="0.0640430883639545"/>
                </c:manualLayout>
              </c:layout>
              <c:dLblPos val="outEnd"/>
              <c:showLegendKey val="0"/>
              <c:showVal val="1"/>
              <c:showCatName val="0"/>
              <c:showSerName val="0"/>
              <c:showPercent val="0"/>
              <c:showBubbleSize val="0"/>
            </c:dLbl>
            <c:dLbl>
              <c:idx val="3"/>
              <c:layout>
                <c:manualLayout>
                  <c:x val="0.0"/>
                  <c:y val="0.0640430883639545"/>
                </c:manualLayout>
              </c:layout>
              <c:dLblPos val="outEnd"/>
              <c:showLegendKey val="0"/>
              <c:showVal val="1"/>
              <c:showCatName val="0"/>
              <c:showSerName val="0"/>
              <c:showPercent val="0"/>
              <c:showBubbleSize val="0"/>
            </c:dLbl>
            <c:txPr>
              <a:bodyPr/>
              <a:lstStyle/>
              <a:p>
                <a:pPr>
                  <a:defRPr>
                    <a:solidFill>
                      <a:schemeClr val="bg1"/>
                    </a:solidFill>
                  </a:defRPr>
                </a:pPr>
                <a:endParaRPr lang="en-US"/>
              </a:p>
            </c:txPr>
            <c:dLblPos val="inBase"/>
            <c:showLegendKey val="0"/>
            <c:showVal val="1"/>
            <c:showCatName val="0"/>
            <c:showSerName val="0"/>
            <c:showPercent val="0"/>
            <c:showBubbleSize val="0"/>
            <c:showLeaderLines val="0"/>
          </c:dLbls>
          <c:cat>
            <c:strRef>
              <c:f>'Open-Ended'!$D$28:$D$31</c:f>
              <c:strCache>
                <c:ptCount val="4"/>
                <c:pt idx="0">
                  <c:v>Yes</c:v>
                </c:pt>
                <c:pt idx="1">
                  <c:v>Yes, but still in progress</c:v>
                </c:pt>
                <c:pt idx="2">
                  <c:v>Somewhat</c:v>
                </c:pt>
                <c:pt idx="3">
                  <c:v>No</c:v>
                </c:pt>
              </c:strCache>
            </c:strRef>
          </c:cat>
          <c:val>
            <c:numRef>
              <c:f>'Open-Ended'!$E$28:$E$31</c:f>
              <c:numCache>
                <c:formatCode>General</c:formatCode>
                <c:ptCount val="4"/>
                <c:pt idx="0">
                  <c:v>35.0</c:v>
                </c:pt>
                <c:pt idx="1">
                  <c:v>5.0</c:v>
                </c:pt>
                <c:pt idx="2">
                  <c:v>2.0</c:v>
                </c:pt>
                <c:pt idx="3">
                  <c:v>2.0</c:v>
                </c:pt>
              </c:numCache>
            </c:numRef>
          </c:val>
        </c:ser>
        <c:dLbls>
          <c:showLegendKey val="0"/>
          <c:showVal val="0"/>
          <c:showCatName val="0"/>
          <c:showSerName val="0"/>
          <c:showPercent val="0"/>
          <c:showBubbleSize val="0"/>
        </c:dLbls>
        <c:gapWidth val="41"/>
        <c:axId val="2135816600"/>
        <c:axId val="2135062520"/>
      </c:barChart>
      <c:catAx>
        <c:axId val="2135816600"/>
        <c:scaling>
          <c:orientation val="minMax"/>
        </c:scaling>
        <c:delete val="0"/>
        <c:axPos val="b"/>
        <c:majorTickMark val="out"/>
        <c:minorTickMark val="none"/>
        <c:tickLblPos val="nextTo"/>
        <c:crossAx val="2135062520"/>
        <c:crosses val="autoZero"/>
        <c:auto val="1"/>
        <c:lblAlgn val="ctr"/>
        <c:lblOffset val="100"/>
        <c:noMultiLvlLbl val="0"/>
      </c:catAx>
      <c:valAx>
        <c:axId val="2135062520"/>
        <c:scaling>
          <c:orientation val="minMax"/>
          <c:max val="35.0"/>
        </c:scaling>
        <c:delete val="0"/>
        <c:axPos val="l"/>
        <c:majorGridlines/>
        <c:title>
          <c:tx>
            <c:rich>
              <a:bodyPr rot="-5400000" vert="horz"/>
              <a:lstStyle/>
              <a:p>
                <a:pPr>
                  <a:defRPr/>
                </a:pPr>
                <a:r>
                  <a:rPr lang="en-US"/>
                  <a:t>Number of Times Mentioned</a:t>
                </a:r>
              </a:p>
            </c:rich>
          </c:tx>
          <c:layout/>
          <c:overlay val="0"/>
        </c:title>
        <c:numFmt formatCode="General" sourceLinked="1"/>
        <c:majorTickMark val="out"/>
        <c:minorTickMark val="none"/>
        <c:tickLblPos val="nextTo"/>
        <c:crossAx val="213581660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Quiet Study Visits</a:t>
            </a:r>
          </a:p>
        </c:rich>
      </c:tx>
      <c:layout/>
      <c:overlay val="0"/>
    </c:title>
    <c:autoTitleDeleted val="0"/>
    <c:plotArea>
      <c:layout/>
      <c:barChart>
        <c:barDir val="col"/>
        <c:grouping val="clustered"/>
        <c:varyColors val="0"/>
        <c:ser>
          <c:idx val="0"/>
          <c:order val="0"/>
          <c:tx>
            <c:strRef>
              <c:f>'Swipe CUM'!$D$13</c:f>
              <c:strCache>
                <c:ptCount val="1"/>
                <c:pt idx="0">
                  <c:v>Quiet Study</c:v>
                </c:pt>
              </c:strCache>
            </c:strRef>
          </c:tx>
          <c:spPr>
            <a:solidFill>
              <a:schemeClr val="accent2">
                <a:lumMod val="75000"/>
              </a:schemeClr>
            </a:solidFill>
          </c:spPr>
          <c:invertIfNegative val="0"/>
          <c:dPt>
            <c:idx val="6"/>
            <c:invertIfNegative val="0"/>
            <c:bubble3D val="0"/>
            <c:spPr>
              <a:solidFill>
                <a:schemeClr val="accent2"/>
              </a:solidFill>
            </c:spPr>
          </c:dPt>
          <c:dLbls>
            <c:txPr>
              <a:bodyPr/>
              <a:lstStyle/>
              <a:p>
                <a:pPr>
                  <a:defRPr>
                    <a:solidFill>
                      <a:schemeClr val="bg1"/>
                    </a:solidFill>
                  </a:defRPr>
                </a:pPr>
                <a:endParaRPr lang="en-US"/>
              </a:p>
            </c:txPr>
            <c:dLblPos val="inBase"/>
            <c:showLegendKey val="0"/>
            <c:showVal val="1"/>
            <c:showCatName val="0"/>
            <c:showSerName val="0"/>
            <c:showPercent val="0"/>
            <c:showBubbleSize val="0"/>
            <c:showLeaderLines val="0"/>
          </c:dLbls>
          <c:cat>
            <c:strRef>
              <c:f>'Swipe CUM'!$A$14:$A$20</c:f>
              <c:strCache>
                <c:ptCount val="7"/>
                <c:pt idx="0">
                  <c:v>Spring 2011</c:v>
                </c:pt>
                <c:pt idx="1">
                  <c:v>Fall 2011</c:v>
                </c:pt>
                <c:pt idx="2">
                  <c:v>Spring 2012</c:v>
                </c:pt>
                <c:pt idx="3">
                  <c:v>Fall 2012</c:v>
                </c:pt>
                <c:pt idx="4">
                  <c:v>Spring 2013</c:v>
                </c:pt>
                <c:pt idx="5">
                  <c:v>Fall 2013</c:v>
                </c:pt>
                <c:pt idx="6">
                  <c:v>Spring 2014 _x000d_(to 3/5)</c:v>
                </c:pt>
              </c:strCache>
            </c:strRef>
          </c:cat>
          <c:val>
            <c:numRef>
              <c:f>'Swipe CUM'!$D$14:$D$20</c:f>
              <c:numCache>
                <c:formatCode>General</c:formatCode>
                <c:ptCount val="7"/>
                <c:pt idx="0">
                  <c:v>77.0</c:v>
                </c:pt>
                <c:pt idx="1">
                  <c:v>258.0</c:v>
                </c:pt>
                <c:pt idx="2">
                  <c:v>204.0</c:v>
                </c:pt>
                <c:pt idx="3">
                  <c:v>223.0</c:v>
                </c:pt>
                <c:pt idx="4">
                  <c:v>251.0</c:v>
                </c:pt>
                <c:pt idx="5">
                  <c:v>376.0</c:v>
                </c:pt>
                <c:pt idx="6">
                  <c:v>163.0</c:v>
                </c:pt>
              </c:numCache>
            </c:numRef>
          </c:val>
        </c:ser>
        <c:dLbls>
          <c:showLegendKey val="0"/>
          <c:showVal val="0"/>
          <c:showCatName val="0"/>
          <c:showSerName val="0"/>
          <c:showPercent val="0"/>
          <c:showBubbleSize val="0"/>
        </c:dLbls>
        <c:gapWidth val="150"/>
        <c:axId val="2138203736"/>
        <c:axId val="2138209144"/>
      </c:barChart>
      <c:catAx>
        <c:axId val="2138203736"/>
        <c:scaling>
          <c:orientation val="minMax"/>
        </c:scaling>
        <c:delete val="0"/>
        <c:axPos val="b"/>
        <c:title>
          <c:tx>
            <c:rich>
              <a:bodyPr/>
              <a:lstStyle/>
              <a:p>
                <a:pPr>
                  <a:defRPr/>
                </a:pPr>
                <a:r>
                  <a:rPr lang="en-US"/>
                  <a:t>Semester</a:t>
                </a:r>
              </a:p>
            </c:rich>
          </c:tx>
          <c:layout/>
          <c:overlay val="0"/>
        </c:title>
        <c:majorTickMark val="out"/>
        <c:minorTickMark val="none"/>
        <c:tickLblPos val="nextTo"/>
        <c:crossAx val="2138209144"/>
        <c:crosses val="autoZero"/>
        <c:auto val="1"/>
        <c:lblAlgn val="ctr"/>
        <c:lblOffset val="100"/>
        <c:noMultiLvlLbl val="0"/>
      </c:catAx>
      <c:valAx>
        <c:axId val="2138209144"/>
        <c:scaling>
          <c:orientation val="minMax"/>
        </c:scaling>
        <c:delete val="0"/>
        <c:axPos val="l"/>
        <c:majorGridlines/>
        <c:title>
          <c:tx>
            <c:rich>
              <a:bodyPr rot="-5400000" vert="horz"/>
              <a:lstStyle/>
              <a:p>
                <a:pPr>
                  <a:defRPr/>
                </a:pPr>
                <a:r>
                  <a:rPr lang="en-US"/>
                  <a:t>Number of Visits</a:t>
                </a:r>
              </a:p>
            </c:rich>
          </c:tx>
          <c:layout/>
          <c:overlay val="0"/>
        </c:title>
        <c:numFmt formatCode="General" sourceLinked="1"/>
        <c:majorTickMark val="out"/>
        <c:minorTickMark val="none"/>
        <c:tickLblPos val="nextTo"/>
        <c:crossAx val="2138203736"/>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Academic Coaching Visits</a:t>
            </a:r>
          </a:p>
        </c:rich>
      </c:tx>
      <c:layout/>
      <c:overlay val="0"/>
    </c:title>
    <c:autoTitleDeleted val="0"/>
    <c:plotArea>
      <c:layout/>
      <c:barChart>
        <c:barDir val="col"/>
        <c:grouping val="clustered"/>
        <c:varyColors val="0"/>
        <c:ser>
          <c:idx val="0"/>
          <c:order val="0"/>
          <c:tx>
            <c:strRef>
              <c:f>'Swipe CUM'!$B$13</c:f>
              <c:strCache>
                <c:ptCount val="1"/>
                <c:pt idx="0">
                  <c:v>Academic Coaching</c:v>
                </c:pt>
              </c:strCache>
            </c:strRef>
          </c:tx>
          <c:spPr>
            <a:solidFill>
              <a:schemeClr val="accent2"/>
            </a:solidFill>
          </c:spPr>
          <c:invertIfNegative val="0"/>
          <c:dPt>
            <c:idx val="6"/>
            <c:invertIfNegative val="0"/>
            <c:bubble3D val="0"/>
            <c:spPr>
              <a:solidFill>
                <a:schemeClr val="accent2">
                  <a:lumMod val="60000"/>
                  <a:lumOff val="40000"/>
                </a:schemeClr>
              </a:solidFill>
            </c:spPr>
          </c:dPt>
          <c:dLbls>
            <c:txPr>
              <a:bodyPr/>
              <a:lstStyle/>
              <a:p>
                <a:pPr>
                  <a:defRPr>
                    <a:solidFill>
                      <a:schemeClr val="bg1"/>
                    </a:solidFill>
                  </a:defRPr>
                </a:pPr>
                <a:endParaRPr lang="en-US"/>
              </a:p>
            </c:txPr>
            <c:dLblPos val="inBase"/>
            <c:showLegendKey val="0"/>
            <c:showVal val="1"/>
            <c:showCatName val="0"/>
            <c:showSerName val="0"/>
            <c:showPercent val="0"/>
            <c:showBubbleSize val="0"/>
            <c:showLeaderLines val="0"/>
          </c:dLbls>
          <c:cat>
            <c:strRef>
              <c:f>'Swipe CUM'!$A$14:$A$20</c:f>
              <c:strCache>
                <c:ptCount val="7"/>
                <c:pt idx="0">
                  <c:v>Spring 2011</c:v>
                </c:pt>
                <c:pt idx="1">
                  <c:v>Fall 2011</c:v>
                </c:pt>
                <c:pt idx="2">
                  <c:v>Spring 2012</c:v>
                </c:pt>
                <c:pt idx="3">
                  <c:v>Fall 2012</c:v>
                </c:pt>
                <c:pt idx="4">
                  <c:v>Spring 2013</c:v>
                </c:pt>
                <c:pt idx="5">
                  <c:v>Fall 2013</c:v>
                </c:pt>
                <c:pt idx="6">
                  <c:v>Spring 2014 _x000d_(to 3/5)</c:v>
                </c:pt>
              </c:strCache>
            </c:strRef>
          </c:cat>
          <c:val>
            <c:numRef>
              <c:f>'Swipe CUM'!$B$14:$B$20</c:f>
              <c:numCache>
                <c:formatCode>General</c:formatCode>
                <c:ptCount val="7"/>
                <c:pt idx="0">
                  <c:v>213.0</c:v>
                </c:pt>
                <c:pt idx="1">
                  <c:v>628.0</c:v>
                </c:pt>
                <c:pt idx="2">
                  <c:v>806.0</c:v>
                </c:pt>
                <c:pt idx="3">
                  <c:v>870.0</c:v>
                </c:pt>
                <c:pt idx="4">
                  <c:v>885.0</c:v>
                </c:pt>
                <c:pt idx="5">
                  <c:v>954.0</c:v>
                </c:pt>
                <c:pt idx="6">
                  <c:v>410.0</c:v>
                </c:pt>
              </c:numCache>
            </c:numRef>
          </c:val>
        </c:ser>
        <c:dLbls>
          <c:showLegendKey val="0"/>
          <c:showVal val="0"/>
          <c:showCatName val="0"/>
          <c:showSerName val="0"/>
          <c:showPercent val="0"/>
          <c:showBubbleSize val="0"/>
        </c:dLbls>
        <c:gapWidth val="150"/>
        <c:axId val="2135544584"/>
        <c:axId val="2135265592"/>
      </c:barChart>
      <c:catAx>
        <c:axId val="2135544584"/>
        <c:scaling>
          <c:orientation val="minMax"/>
        </c:scaling>
        <c:delete val="0"/>
        <c:axPos val="b"/>
        <c:title>
          <c:tx>
            <c:rich>
              <a:bodyPr/>
              <a:lstStyle/>
              <a:p>
                <a:pPr>
                  <a:defRPr/>
                </a:pPr>
                <a:r>
                  <a:rPr lang="en-US"/>
                  <a:t>Semester</a:t>
                </a:r>
              </a:p>
            </c:rich>
          </c:tx>
          <c:layout/>
          <c:overlay val="0"/>
        </c:title>
        <c:majorTickMark val="out"/>
        <c:minorTickMark val="none"/>
        <c:tickLblPos val="nextTo"/>
        <c:crossAx val="2135265592"/>
        <c:crosses val="autoZero"/>
        <c:auto val="1"/>
        <c:lblAlgn val="ctr"/>
        <c:lblOffset val="100"/>
        <c:noMultiLvlLbl val="0"/>
      </c:catAx>
      <c:valAx>
        <c:axId val="2135265592"/>
        <c:scaling>
          <c:orientation val="minMax"/>
        </c:scaling>
        <c:delete val="0"/>
        <c:axPos val="l"/>
        <c:majorGridlines/>
        <c:title>
          <c:tx>
            <c:rich>
              <a:bodyPr rot="-5400000" vert="horz"/>
              <a:lstStyle/>
              <a:p>
                <a:pPr>
                  <a:defRPr/>
                </a:pPr>
                <a:r>
                  <a:rPr lang="en-US"/>
                  <a:t>Number of Visits</a:t>
                </a:r>
              </a:p>
            </c:rich>
          </c:tx>
          <c:layout/>
          <c:overlay val="0"/>
        </c:title>
        <c:numFmt formatCode="General" sourceLinked="1"/>
        <c:majorTickMark val="out"/>
        <c:minorTickMark val="none"/>
        <c:tickLblPos val="nextTo"/>
        <c:crossAx val="2135544584"/>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Computer Lab Visits</a:t>
            </a:r>
          </a:p>
        </c:rich>
      </c:tx>
      <c:layout/>
      <c:overlay val="0"/>
    </c:title>
    <c:autoTitleDeleted val="0"/>
    <c:plotArea>
      <c:layout/>
      <c:barChart>
        <c:barDir val="col"/>
        <c:grouping val="clustered"/>
        <c:varyColors val="0"/>
        <c:ser>
          <c:idx val="0"/>
          <c:order val="0"/>
          <c:tx>
            <c:strRef>
              <c:f>'Swipe CUM'!$C$13</c:f>
              <c:strCache>
                <c:ptCount val="1"/>
                <c:pt idx="0">
                  <c:v>Computer Lab</c:v>
                </c:pt>
              </c:strCache>
            </c:strRef>
          </c:tx>
          <c:spPr>
            <a:solidFill>
              <a:schemeClr val="accent2">
                <a:lumMod val="60000"/>
                <a:lumOff val="40000"/>
              </a:schemeClr>
            </a:solidFill>
          </c:spPr>
          <c:invertIfNegative val="0"/>
          <c:dPt>
            <c:idx val="6"/>
            <c:invertIfNegative val="0"/>
            <c:bubble3D val="0"/>
            <c:spPr>
              <a:solidFill>
                <a:schemeClr val="accent2">
                  <a:lumMod val="40000"/>
                  <a:lumOff val="60000"/>
                </a:schemeClr>
              </a:solidFill>
            </c:spPr>
          </c:dPt>
          <c:dLbls>
            <c:txPr>
              <a:bodyPr/>
              <a:lstStyle/>
              <a:p>
                <a:pPr>
                  <a:defRPr>
                    <a:solidFill>
                      <a:schemeClr val="bg1"/>
                    </a:solidFill>
                  </a:defRPr>
                </a:pPr>
                <a:endParaRPr lang="en-US"/>
              </a:p>
            </c:txPr>
            <c:dLblPos val="inBase"/>
            <c:showLegendKey val="0"/>
            <c:showVal val="1"/>
            <c:showCatName val="0"/>
            <c:showSerName val="0"/>
            <c:showPercent val="0"/>
            <c:showBubbleSize val="0"/>
            <c:showLeaderLines val="0"/>
          </c:dLbls>
          <c:cat>
            <c:strRef>
              <c:f>'Swipe CUM'!$A$14:$A$20</c:f>
              <c:strCache>
                <c:ptCount val="7"/>
                <c:pt idx="0">
                  <c:v>Spring 2011</c:v>
                </c:pt>
                <c:pt idx="1">
                  <c:v>Fall 2011</c:v>
                </c:pt>
                <c:pt idx="2">
                  <c:v>Spring 2012</c:v>
                </c:pt>
                <c:pt idx="3">
                  <c:v>Fall 2012</c:v>
                </c:pt>
                <c:pt idx="4">
                  <c:v>Spring 2013</c:v>
                </c:pt>
                <c:pt idx="5">
                  <c:v>Fall 2013</c:v>
                </c:pt>
                <c:pt idx="6">
                  <c:v>Spring 2014 _x000d_(to 3/5)</c:v>
                </c:pt>
              </c:strCache>
            </c:strRef>
          </c:cat>
          <c:val>
            <c:numRef>
              <c:f>'Swipe CUM'!$C$14:$C$20</c:f>
              <c:numCache>
                <c:formatCode>General</c:formatCode>
                <c:ptCount val="7"/>
                <c:pt idx="0">
                  <c:v>65.0</c:v>
                </c:pt>
                <c:pt idx="1">
                  <c:v>308.0</c:v>
                </c:pt>
                <c:pt idx="2">
                  <c:v>217.0</c:v>
                </c:pt>
                <c:pt idx="3">
                  <c:v>86.0</c:v>
                </c:pt>
                <c:pt idx="4">
                  <c:v>127.0</c:v>
                </c:pt>
                <c:pt idx="5">
                  <c:v>185.0</c:v>
                </c:pt>
                <c:pt idx="6">
                  <c:v>99.0</c:v>
                </c:pt>
              </c:numCache>
            </c:numRef>
          </c:val>
        </c:ser>
        <c:dLbls>
          <c:showLegendKey val="0"/>
          <c:showVal val="0"/>
          <c:showCatName val="0"/>
          <c:showSerName val="0"/>
          <c:showPercent val="0"/>
          <c:showBubbleSize val="0"/>
        </c:dLbls>
        <c:gapWidth val="150"/>
        <c:axId val="2135913800"/>
        <c:axId val="2134978216"/>
      </c:barChart>
      <c:catAx>
        <c:axId val="2135913800"/>
        <c:scaling>
          <c:orientation val="minMax"/>
        </c:scaling>
        <c:delete val="0"/>
        <c:axPos val="b"/>
        <c:title>
          <c:tx>
            <c:rich>
              <a:bodyPr/>
              <a:lstStyle/>
              <a:p>
                <a:pPr>
                  <a:defRPr/>
                </a:pPr>
                <a:r>
                  <a:rPr lang="en-US"/>
                  <a:t>Semester</a:t>
                </a:r>
              </a:p>
            </c:rich>
          </c:tx>
          <c:layout/>
          <c:overlay val="0"/>
        </c:title>
        <c:majorTickMark val="out"/>
        <c:minorTickMark val="none"/>
        <c:tickLblPos val="nextTo"/>
        <c:crossAx val="2134978216"/>
        <c:crosses val="autoZero"/>
        <c:auto val="1"/>
        <c:lblAlgn val="ctr"/>
        <c:lblOffset val="100"/>
        <c:noMultiLvlLbl val="0"/>
      </c:catAx>
      <c:valAx>
        <c:axId val="2134978216"/>
        <c:scaling>
          <c:orientation val="minMax"/>
        </c:scaling>
        <c:delete val="0"/>
        <c:axPos val="l"/>
        <c:majorGridlines/>
        <c:title>
          <c:tx>
            <c:rich>
              <a:bodyPr rot="-5400000" vert="horz"/>
              <a:lstStyle/>
              <a:p>
                <a:pPr>
                  <a:defRPr/>
                </a:pPr>
                <a:r>
                  <a:rPr lang="en-US"/>
                  <a:t>Number of Visits</a:t>
                </a:r>
              </a:p>
            </c:rich>
          </c:tx>
          <c:layout/>
          <c:overlay val="0"/>
        </c:title>
        <c:numFmt formatCode="General" sourceLinked="1"/>
        <c:majorTickMark val="out"/>
        <c:minorTickMark val="none"/>
        <c:tickLblPos val="nextTo"/>
        <c:crossAx val="2135913800"/>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a:t>Swipe Data By Month and Hour</a:t>
            </a:r>
            <a:br>
              <a:rPr lang="en-US"/>
            </a:br>
            <a:r>
              <a:rPr lang="en-US"/>
              <a:t>August 2013 to February 2014</a:t>
            </a:r>
          </a:p>
        </c:rich>
      </c:tx>
      <c:layout/>
      <c:overlay val="0"/>
    </c:title>
    <c:autoTitleDeleted val="0"/>
    <c:plotArea>
      <c:layout/>
      <c:barChart>
        <c:barDir val="col"/>
        <c:grouping val="clustered"/>
        <c:varyColors val="0"/>
        <c:ser>
          <c:idx val="0"/>
          <c:order val="0"/>
          <c:tx>
            <c:strRef>
              <c:f>Sheet3!$A$39</c:f>
              <c:strCache>
                <c:ptCount val="1"/>
                <c:pt idx="0">
                  <c:v>8am</c:v>
                </c:pt>
              </c:strCache>
            </c:strRef>
          </c:tx>
          <c:invertIfNegative val="0"/>
          <c:cat>
            <c:strRef>
              <c:f>Sheet3!$B$38:$H$38</c:f>
              <c:strCache>
                <c:ptCount val="7"/>
                <c:pt idx="0">
                  <c:v>AUGUST</c:v>
                </c:pt>
                <c:pt idx="1">
                  <c:v>SEPTEMBER</c:v>
                </c:pt>
                <c:pt idx="2">
                  <c:v>OCTOBER</c:v>
                </c:pt>
                <c:pt idx="3">
                  <c:v>NOVEMBER</c:v>
                </c:pt>
                <c:pt idx="4">
                  <c:v>DECEMBER</c:v>
                </c:pt>
                <c:pt idx="5">
                  <c:v>JANUARY</c:v>
                </c:pt>
                <c:pt idx="6">
                  <c:v>FEBRUARY</c:v>
                </c:pt>
              </c:strCache>
            </c:strRef>
          </c:cat>
          <c:val>
            <c:numRef>
              <c:f>Sheet3!$B$39:$H$39</c:f>
              <c:numCache>
                <c:formatCode>General</c:formatCode>
                <c:ptCount val="7"/>
                <c:pt idx="0">
                  <c:v>1.0</c:v>
                </c:pt>
                <c:pt idx="1">
                  <c:v>30.0</c:v>
                </c:pt>
                <c:pt idx="2">
                  <c:v>15.0</c:v>
                </c:pt>
                <c:pt idx="3">
                  <c:v>20.0</c:v>
                </c:pt>
                <c:pt idx="4">
                  <c:v>6.0</c:v>
                </c:pt>
                <c:pt idx="5">
                  <c:v>10.0</c:v>
                </c:pt>
                <c:pt idx="6">
                  <c:v>11.0</c:v>
                </c:pt>
              </c:numCache>
            </c:numRef>
          </c:val>
        </c:ser>
        <c:ser>
          <c:idx val="1"/>
          <c:order val="1"/>
          <c:tx>
            <c:strRef>
              <c:f>Sheet3!$A$40</c:f>
              <c:strCache>
                <c:ptCount val="1"/>
                <c:pt idx="0">
                  <c:v>9am</c:v>
                </c:pt>
              </c:strCache>
            </c:strRef>
          </c:tx>
          <c:invertIfNegative val="0"/>
          <c:cat>
            <c:strRef>
              <c:f>Sheet3!$B$38:$H$38</c:f>
              <c:strCache>
                <c:ptCount val="7"/>
                <c:pt idx="0">
                  <c:v>AUGUST</c:v>
                </c:pt>
                <c:pt idx="1">
                  <c:v>SEPTEMBER</c:v>
                </c:pt>
                <c:pt idx="2">
                  <c:v>OCTOBER</c:v>
                </c:pt>
                <c:pt idx="3">
                  <c:v>NOVEMBER</c:v>
                </c:pt>
                <c:pt idx="4">
                  <c:v>DECEMBER</c:v>
                </c:pt>
                <c:pt idx="5">
                  <c:v>JANUARY</c:v>
                </c:pt>
                <c:pt idx="6">
                  <c:v>FEBRUARY</c:v>
                </c:pt>
              </c:strCache>
            </c:strRef>
          </c:cat>
          <c:val>
            <c:numRef>
              <c:f>Sheet3!$B$40:$H$40</c:f>
              <c:numCache>
                <c:formatCode>General</c:formatCode>
                <c:ptCount val="7"/>
                <c:pt idx="0">
                  <c:v>2.0</c:v>
                </c:pt>
                <c:pt idx="1">
                  <c:v>36.0</c:v>
                </c:pt>
                <c:pt idx="2">
                  <c:v>55.0</c:v>
                </c:pt>
                <c:pt idx="3">
                  <c:v>27.0</c:v>
                </c:pt>
                <c:pt idx="4">
                  <c:v>16.0</c:v>
                </c:pt>
                <c:pt idx="5">
                  <c:v>28.0</c:v>
                </c:pt>
                <c:pt idx="6">
                  <c:v>27.0</c:v>
                </c:pt>
              </c:numCache>
            </c:numRef>
          </c:val>
        </c:ser>
        <c:ser>
          <c:idx val="2"/>
          <c:order val="2"/>
          <c:tx>
            <c:strRef>
              <c:f>Sheet3!$A$41</c:f>
              <c:strCache>
                <c:ptCount val="1"/>
                <c:pt idx="0">
                  <c:v>10am</c:v>
                </c:pt>
              </c:strCache>
            </c:strRef>
          </c:tx>
          <c:invertIfNegative val="0"/>
          <c:cat>
            <c:strRef>
              <c:f>Sheet3!$B$38:$H$38</c:f>
              <c:strCache>
                <c:ptCount val="7"/>
                <c:pt idx="0">
                  <c:v>AUGUST</c:v>
                </c:pt>
                <c:pt idx="1">
                  <c:v>SEPTEMBER</c:v>
                </c:pt>
                <c:pt idx="2">
                  <c:v>OCTOBER</c:v>
                </c:pt>
                <c:pt idx="3">
                  <c:v>NOVEMBER</c:v>
                </c:pt>
                <c:pt idx="4">
                  <c:v>DECEMBER</c:v>
                </c:pt>
                <c:pt idx="5">
                  <c:v>JANUARY</c:v>
                </c:pt>
                <c:pt idx="6">
                  <c:v>FEBRUARY</c:v>
                </c:pt>
              </c:strCache>
            </c:strRef>
          </c:cat>
          <c:val>
            <c:numRef>
              <c:f>Sheet3!$B$41:$H$41</c:f>
              <c:numCache>
                <c:formatCode>General</c:formatCode>
                <c:ptCount val="7"/>
                <c:pt idx="0">
                  <c:v>9.0</c:v>
                </c:pt>
                <c:pt idx="1">
                  <c:v>69.0</c:v>
                </c:pt>
                <c:pt idx="2">
                  <c:v>92.0</c:v>
                </c:pt>
                <c:pt idx="3">
                  <c:v>47.0</c:v>
                </c:pt>
                <c:pt idx="4">
                  <c:v>31.0</c:v>
                </c:pt>
                <c:pt idx="5">
                  <c:v>31.0</c:v>
                </c:pt>
                <c:pt idx="6">
                  <c:v>45.0</c:v>
                </c:pt>
              </c:numCache>
            </c:numRef>
          </c:val>
        </c:ser>
        <c:ser>
          <c:idx val="3"/>
          <c:order val="3"/>
          <c:tx>
            <c:strRef>
              <c:f>Sheet3!$A$42</c:f>
              <c:strCache>
                <c:ptCount val="1"/>
                <c:pt idx="0">
                  <c:v>11am</c:v>
                </c:pt>
              </c:strCache>
            </c:strRef>
          </c:tx>
          <c:invertIfNegative val="0"/>
          <c:cat>
            <c:strRef>
              <c:f>Sheet3!$B$38:$H$38</c:f>
              <c:strCache>
                <c:ptCount val="7"/>
                <c:pt idx="0">
                  <c:v>AUGUST</c:v>
                </c:pt>
                <c:pt idx="1">
                  <c:v>SEPTEMBER</c:v>
                </c:pt>
                <c:pt idx="2">
                  <c:v>OCTOBER</c:v>
                </c:pt>
                <c:pt idx="3">
                  <c:v>NOVEMBER</c:v>
                </c:pt>
                <c:pt idx="4">
                  <c:v>DECEMBER</c:v>
                </c:pt>
                <c:pt idx="5">
                  <c:v>JANUARY</c:v>
                </c:pt>
                <c:pt idx="6">
                  <c:v>FEBRUARY</c:v>
                </c:pt>
              </c:strCache>
            </c:strRef>
          </c:cat>
          <c:val>
            <c:numRef>
              <c:f>Sheet3!$B$42:$H$42</c:f>
              <c:numCache>
                <c:formatCode>General</c:formatCode>
                <c:ptCount val="7"/>
                <c:pt idx="0">
                  <c:v>10.0</c:v>
                </c:pt>
                <c:pt idx="1">
                  <c:v>73.0</c:v>
                </c:pt>
                <c:pt idx="2">
                  <c:v>92.0</c:v>
                </c:pt>
                <c:pt idx="3">
                  <c:v>43.0</c:v>
                </c:pt>
                <c:pt idx="4">
                  <c:v>21.0</c:v>
                </c:pt>
                <c:pt idx="5">
                  <c:v>45.0</c:v>
                </c:pt>
                <c:pt idx="6">
                  <c:v>65.0</c:v>
                </c:pt>
              </c:numCache>
            </c:numRef>
          </c:val>
        </c:ser>
        <c:ser>
          <c:idx val="4"/>
          <c:order val="4"/>
          <c:tx>
            <c:strRef>
              <c:f>Sheet3!$A$43</c:f>
              <c:strCache>
                <c:ptCount val="1"/>
                <c:pt idx="0">
                  <c:v>12pm</c:v>
                </c:pt>
              </c:strCache>
            </c:strRef>
          </c:tx>
          <c:invertIfNegative val="0"/>
          <c:cat>
            <c:strRef>
              <c:f>Sheet3!$B$38:$H$38</c:f>
              <c:strCache>
                <c:ptCount val="7"/>
                <c:pt idx="0">
                  <c:v>AUGUST</c:v>
                </c:pt>
                <c:pt idx="1">
                  <c:v>SEPTEMBER</c:v>
                </c:pt>
                <c:pt idx="2">
                  <c:v>OCTOBER</c:v>
                </c:pt>
                <c:pt idx="3">
                  <c:v>NOVEMBER</c:v>
                </c:pt>
                <c:pt idx="4">
                  <c:v>DECEMBER</c:v>
                </c:pt>
                <c:pt idx="5">
                  <c:v>JANUARY</c:v>
                </c:pt>
                <c:pt idx="6">
                  <c:v>FEBRUARY</c:v>
                </c:pt>
              </c:strCache>
            </c:strRef>
          </c:cat>
          <c:val>
            <c:numRef>
              <c:f>Sheet3!$B$43:$H$43</c:f>
              <c:numCache>
                <c:formatCode>General</c:formatCode>
                <c:ptCount val="7"/>
                <c:pt idx="0">
                  <c:v>7.0</c:v>
                </c:pt>
                <c:pt idx="1">
                  <c:v>66.0</c:v>
                </c:pt>
                <c:pt idx="2">
                  <c:v>83.0</c:v>
                </c:pt>
                <c:pt idx="3">
                  <c:v>63.0</c:v>
                </c:pt>
                <c:pt idx="4">
                  <c:v>17.0</c:v>
                </c:pt>
                <c:pt idx="5">
                  <c:v>53.0</c:v>
                </c:pt>
                <c:pt idx="6">
                  <c:v>62.0</c:v>
                </c:pt>
              </c:numCache>
            </c:numRef>
          </c:val>
        </c:ser>
        <c:ser>
          <c:idx val="5"/>
          <c:order val="5"/>
          <c:tx>
            <c:strRef>
              <c:f>Sheet3!$A$44</c:f>
              <c:strCache>
                <c:ptCount val="1"/>
                <c:pt idx="0">
                  <c:v>1pm</c:v>
                </c:pt>
              </c:strCache>
            </c:strRef>
          </c:tx>
          <c:spPr>
            <a:solidFill>
              <a:schemeClr val="accent2">
                <a:lumMod val="50000"/>
              </a:schemeClr>
            </a:solidFill>
          </c:spPr>
          <c:invertIfNegative val="0"/>
          <c:cat>
            <c:strRef>
              <c:f>Sheet3!$B$38:$H$38</c:f>
              <c:strCache>
                <c:ptCount val="7"/>
                <c:pt idx="0">
                  <c:v>AUGUST</c:v>
                </c:pt>
                <c:pt idx="1">
                  <c:v>SEPTEMBER</c:v>
                </c:pt>
                <c:pt idx="2">
                  <c:v>OCTOBER</c:v>
                </c:pt>
                <c:pt idx="3">
                  <c:v>NOVEMBER</c:v>
                </c:pt>
                <c:pt idx="4">
                  <c:v>DECEMBER</c:v>
                </c:pt>
                <c:pt idx="5">
                  <c:v>JANUARY</c:v>
                </c:pt>
                <c:pt idx="6">
                  <c:v>FEBRUARY</c:v>
                </c:pt>
              </c:strCache>
            </c:strRef>
          </c:cat>
          <c:val>
            <c:numRef>
              <c:f>Sheet3!$B$44:$H$44</c:f>
              <c:numCache>
                <c:formatCode>General</c:formatCode>
                <c:ptCount val="7"/>
                <c:pt idx="0">
                  <c:v>10.0</c:v>
                </c:pt>
                <c:pt idx="1">
                  <c:v>66.0</c:v>
                </c:pt>
                <c:pt idx="2">
                  <c:v>93.0</c:v>
                </c:pt>
                <c:pt idx="3">
                  <c:v>65.0</c:v>
                </c:pt>
                <c:pt idx="4">
                  <c:v>34.0</c:v>
                </c:pt>
                <c:pt idx="5">
                  <c:v>42.0</c:v>
                </c:pt>
                <c:pt idx="6">
                  <c:v>74.0</c:v>
                </c:pt>
              </c:numCache>
            </c:numRef>
          </c:val>
        </c:ser>
        <c:ser>
          <c:idx val="6"/>
          <c:order val="6"/>
          <c:tx>
            <c:strRef>
              <c:f>Sheet3!$A$45</c:f>
              <c:strCache>
                <c:ptCount val="1"/>
                <c:pt idx="0">
                  <c:v>2pm</c:v>
                </c:pt>
              </c:strCache>
            </c:strRef>
          </c:tx>
          <c:invertIfNegative val="0"/>
          <c:cat>
            <c:strRef>
              <c:f>Sheet3!$B$38:$H$38</c:f>
              <c:strCache>
                <c:ptCount val="7"/>
                <c:pt idx="0">
                  <c:v>AUGUST</c:v>
                </c:pt>
                <c:pt idx="1">
                  <c:v>SEPTEMBER</c:v>
                </c:pt>
                <c:pt idx="2">
                  <c:v>OCTOBER</c:v>
                </c:pt>
                <c:pt idx="3">
                  <c:v>NOVEMBER</c:v>
                </c:pt>
                <c:pt idx="4">
                  <c:v>DECEMBER</c:v>
                </c:pt>
                <c:pt idx="5">
                  <c:v>JANUARY</c:v>
                </c:pt>
                <c:pt idx="6">
                  <c:v>FEBRUARY</c:v>
                </c:pt>
              </c:strCache>
            </c:strRef>
          </c:cat>
          <c:val>
            <c:numRef>
              <c:f>Sheet3!$B$45:$H$45</c:f>
              <c:numCache>
                <c:formatCode>General</c:formatCode>
                <c:ptCount val="7"/>
                <c:pt idx="0">
                  <c:v>10.0</c:v>
                </c:pt>
                <c:pt idx="1">
                  <c:v>73.0</c:v>
                </c:pt>
                <c:pt idx="2">
                  <c:v>111.0</c:v>
                </c:pt>
                <c:pt idx="3">
                  <c:v>57.0</c:v>
                </c:pt>
                <c:pt idx="4">
                  <c:v>27.0</c:v>
                </c:pt>
                <c:pt idx="5">
                  <c:v>32.0</c:v>
                </c:pt>
                <c:pt idx="6">
                  <c:v>55.0</c:v>
                </c:pt>
              </c:numCache>
            </c:numRef>
          </c:val>
        </c:ser>
        <c:ser>
          <c:idx val="7"/>
          <c:order val="7"/>
          <c:tx>
            <c:strRef>
              <c:f>Sheet3!$A$46</c:f>
              <c:strCache>
                <c:ptCount val="1"/>
                <c:pt idx="0">
                  <c:v>3pm</c:v>
                </c:pt>
              </c:strCache>
            </c:strRef>
          </c:tx>
          <c:invertIfNegative val="0"/>
          <c:cat>
            <c:strRef>
              <c:f>Sheet3!$B$38:$H$38</c:f>
              <c:strCache>
                <c:ptCount val="7"/>
                <c:pt idx="0">
                  <c:v>AUGUST</c:v>
                </c:pt>
                <c:pt idx="1">
                  <c:v>SEPTEMBER</c:v>
                </c:pt>
                <c:pt idx="2">
                  <c:v>OCTOBER</c:v>
                </c:pt>
                <c:pt idx="3">
                  <c:v>NOVEMBER</c:v>
                </c:pt>
                <c:pt idx="4">
                  <c:v>DECEMBER</c:v>
                </c:pt>
                <c:pt idx="5">
                  <c:v>JANUARY</c:v>
                </c:pt>
                <c:pt idx="6">
                  <c:v>FEBRUARY</c:v>
                </c:pt>
              </c:strCache>
            </c:strRef>
          </c:cat>
          <c:val>
            <c:numRef>
              <c:f>Sheet3!$B$46:$H$46</c:f>
              <c:numCache>
                <c:formatCode>General</c:formatCode>
                <c:ptCount val="7"/>
                <c:pt idx="0">
                  <c:v>7.0</c:v>
                </c:pt>
                <c:pt idx="1">
                  <c:v>41.0</c:v>
                </c:pt>
                <c:pt idx="2">
                  <c:v>58.0</c:v>
                </c:pt>
                <c:pt idx="3">
                  <c:v>40.0</c:v>
                </c:pt>
                <c:pt idx="4">
                  <c:v>23.0</c:v>
                </c:pt>
                <c:pt idx="5">
                  <c:v>23.0</c:v>
                </c:pt>
                <c:pt idx="6">
                  <c:v>41.0</c:v>
                </c:pt>
              </c:numCache>
            </c:numRef>
          </c:val>
        </c:ser>
        <c:ser>
          <c:idx val="8"/>
          <c:order val="8"/>
          <c:tx>
            <c:strRef>
              <c:f>Sheet3!$A$47</c:f>
              <c:strCache>
                <c:ptCount val="1"/>
                <c:pt idx="0">
                  <c:v>4pm</c:v>
                </c:pt>
              </c:strCache>
            </c:strRef>
          </c:tx>
          <c:invertIfNegative val="0"/>
          <c:cat>
            <c:strRef>
              <c:f>Sheet3!$B$38:$H$38</c:f>
              <c:strCache>
                <c:ptCount val="7"/>
                <c:pt idx="0">
                  <c:v>AUGUST</c:v>
                </c:pt>
                <c:pt idx="1">
                  <c:v>SEPTEMBER</c:v>
                </c:pt>
                <c:pt idx="2">
                  <c:v>OCTOBER</c:v>
                </c:pt>
                <c:pt idx="3">
                  <c:v>NOVEMBER</c:v>
                </c:pt>
                <c:pt idx="4">
                  <c:v>DECEMBER</c:v>
                </c:pt>
                <c:pt idx="5">
                  <c:v>JANUARY</c:v>
                </c:pt>
                <c:pt idx="6">
                  <c:v>FEBRUARY</c:v>
                </c:pt>
              </c:strCache>
            </c:strRef>
          </c:cat>
          <c:val>
            <c:numRef>
              <c:f>Sheet3!$B$47:$H$47</c:f>
              <c:numCache>
                <c:formatCode>General</c:formatCode>
                <c:ptCount val="7"/>
                <c:pt idx="0">
                  <c:v>3.0</c:v>
                </c:pt>
                <c:pt idx="1">
                  <c:v>17.0</c:v>
                </c:pt>
                <c:pt idx="2">
                  <c:v>15.0</c:v>
                </c:pt>
                <c:pt idx="3">
                  <c:v>15.0</c:v>
                </c:pt>
                <c:pt idx="4">
                  <c:v>4.0</c:v>
                </c:pt>
                <c:pt idx="5">
                  <c:v>5.0</c:v>
                </c:pt>
                <c:pt idx="6">
                  <c:v>14.0</c:v>
                </c:pt>
              </c:numCache>
            </c:numRef>
          </c:val>
        </c:ser>
        <c:dLbls>
          <c:showLegendKey val="0"/>
          <c:showVal val="0"/>
          <c:showCatName val="0"/>
          <c:showSerName val="0"/>
          <c:showPercent val="0"/>
          <c:showBubbleSize val="0"/>
        </c:dLbls>
        <c:gapWidth val="150"/>
        <c:axId val="2138250696"/>
        <c:axId val="2138256152"/>
      </c:barChart>
      <c:catAx>
        <c:axId val="2138250696"/>
        <c:scaling>
          <c:orientation val="minMax"/>
        </c:scaling>
        <c:delete val="0"/>
        <c:axPos val="b"/>
        <c:title>
          <c:tx>
            <c:rich>
              <a:bodyPr/>
              <a:lstStyle/>
              <a:p>
                <a:pPr>
                  <a:defRPr/>
                </a:pPr>
                <a:r>
                  <a:rPr lang="en-US"/>
                  <a:t>Month of Year</a:t>
                </a:r>
              </a:p>
            </c:rich>
          </c:tx>
          <c:layout/>
          <c:overlay val="0"/>
        </c:title>
        <c:majorTickMark val="out"/>
        <c:minorTickMark val="none"/>
        <c:tickLblPos val="nextTo"/>
        <c:crossAx val="2138256152"/>
        <c:crosses val="autoZero"/>
        <c:auto val="1"/>
        <c:lblAlgn val="ctr"/>
        <c:lblOffset val="100"/>
        <c:noMultiLvlLbl val="0"/>
      </c:catAx>
      <c:valAx>
        <c:axId val="2138256152"/>
        <c:scaling>
          <c:orientation val="minMax"/>
        </c:scaling>
        <c:delete val="0"/>
        <c:axPos val="l"/>
        <c:majorGridlines/>
        <c:title>
          <c:tx>
            <c:rich>
              <a:bodyPr rot="-5400000" vert="horz"/>
              <a:lstStyle/>
              <a:p>
                <a:pPr>
                  <a:defRPr/>
                </a:pPr>
                <a:r>
                  <a:rPr lang="en-US"/>
                  <a:t>Number of Students</a:t>
                </a:r>
              </a:p>
            </c:rich>
          </c:tx>
          <c:layout/>
          <c:overlay val="0"/>
        </c:title>
        <c:numFmt formatCode="General" sourceLinked="1"/>
        <c:majorTickMark val="out"/>
        <c:minorTickMark val="none"/>
        <c:tickLblPos val="nextTo"/>
        <c:crossAx val="2138250696"/>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a:t>Swipe Data By Month and Hour for </a:t>
            </a:r>
          </a:p>
          <a:p>
            <a:pPr>
              <a:defRPr/>
            </a:pPr>
            <a:r>
              <a:rPr lang="en-US"/>
              <a:t>Academic Coaching Visits </a:t>
            </a:r>
          </a:p>
          <a:p>
            <a:pPr>
              <a:defRPr/>
            </a:pPr>
            <a:r>
              <a:rPr lang="en-US"/>
              <a:t>(August 2013 to February 2014)</a:t>
            </a:r>
          </a:p>
        </c:rich>
      </c:tx>
      <c:layout/>
      <c:overlay val="0"/>
    </c:title>
    <c:autoTitleDeleted val="0"/>
    <c:plotArea>
      <c:layout/>
      <c:barChart>
        <c:barDir val="col"/>
        <c:grouping val="clustered"/>
        <c:varyColors val="0"/>
        <c:ser>
          <c:idx val="0"/>
          <c:order val="0"/>
          <c:tx>
            <c:strRef>
              <c:f>'Swipe CUM'!$B$105</c:f>
              <c:strCache>
                <c:ptCount val="1"/>
                <c:pt idx="0">
                  <c:v>8am</c:v>
                </c:pt>
              </c:strCache>
            </c:strRef>
          </c:tx>
          <c:invertIfNegative val="0"/>
          <c:cat>
            <c:strRef>
              <c:f>'Swipe CUM'!$A$106:$A$112</c:f>
              <c:strCache>
                <c:ptCount val="7"/>
                <c:pt idx="0">
                  <c:v>AUGUST</c:v>
                </c:pt>
                <c:pt idx="1">
                  <c:v>SEPTEMBER</c:v>
                </c:pt>
                <c:pt idx="2">
                  <c:v>OCTOBER</c:v>
                </c:pt>
                <c:pt idx="3">
                  <c:v>NOVEMBER</c:v>
                </c:pt>
                <c:pt idx="4">
                  <c:v>DECEMBER</c:v>
                </c:pt>
                <c:pt idx="5">
                  <c:v>JANUARY</c:v>
                </c:pt>
                <c:pt idx="6">
                  <c:v>FEBRUARY</c:v>
                </c:pt>
              </c:strCache>
            </c:strRef>
          </c:cat>
          <c:val>
            <c:numRef>
              <c:f>'Swipe CUM'!$B$106:$B$112</c:f>
              <c:numCache>
                <c:formatCode>General</c:formatCode>
                <c:ptCount val="7"/>
                <c:pt idx="0">
                  <c:v>1.0</c:v>
                </c:pt>
                <c:pt idx="1">
                  <c:v>17.0</c:v>
                </c:pt>
                <c:pt idx="2">
                  <c:v>10.0</c:v>
                </c:pt>
                <c:pt idx="3">
                  <c:v>13.0</c:v>
                </c:pt>
                <c:pt idx="4">
                  <c:v>3.0</c:v>
                </c:pt>
                <c:pt idx="5">
                  <c:v>3.0</c:v>
                </c:pt>
                <c:pt idx="6">
                  <c:v>4.0</c:v>
                </c:pt>
              </c:numCache>
            </c:numRef>
          </c:val>
        </c:ser>
        <c:ser>
          <c:idx val="1"/>
          <c:order val="1"/>
          <c:tx>
            <c:strRef>
              <c:f>'Swipe CUM'!$C$105</c:f>
              <c:strCache>
                <c:ptCount val="1"/>
                <c:pt idx="0">
                  <c:v>9am</c:v>
                </c:pt>
              </c:strCache>
            </c:strRef>
          </c:tx>
          <c:invertIfNegative val="0"/>
          <c:cat>
            <c:strRef>
              <c:f>'Swipe CUM'!$A$106:$A$112</c:f>
              <c:strCache>
                <c:ptCount val="7"/>
                <c:pt idx="0">
                  <c:v>AUGUST</c:v>
                </c:pt>
                <c:pt idx="1">
                  <c:v>SEPTEMBER</c:v>
                </c:pt>
                <c:pt idx="2">
                  <c:v>OCTOBER</c:v>
                </c:pt>
                <c:pt idx="3">
                  <c:v>NOVEMBER</c:v>
                </c:pt>
                <c:pt idx="4">
                  <c:v>DECEMBER</c:v>
                </c:pt>
                <c:pt idx="5">
                  <c:v>JANUARY</c:v>
                </c:pt>
                <c:pt idx="6">
                  <c:v>FEBRUARY</c:v>
                </c:pt>
              </c:strCache>
            </c:strRef>
          </c:cat>
          <c:val>
            <c:numRef>
              <c:f>'Swipe CUM'!$C$106:$C$112</c:f>
              <c:numCache>
                <c:formatCode>General</c:formatCode>
                <c:ptCount val="7"/>
                <c:pt idx="0">
                  <c:v>2.0</c:v>
                </c:pt>
                <c:pt idx="1">
                  <c:v>15.0</c:v>
                </c:pt>
                <c:pt idx="2">
                  <c:v>26.0</c:v>
                </c:pt>
                <c:pt idx="3">
                  <c:v>15.0</c:v>
                </c:pt>
                <c:pt idx="4">
                  <c:v>6.0</c:v>
                </c:pt>
                <c:pt idx="5">
                  <c:v>15.0</c:v>
                </c:pt>
                <c:pt idx="6">
                  <c:v>12.0</c:v>
                </c:pt>
              </c:numCache>
            </c:numRef>
          </c:val>
        </c:ser>
        <c:ser>
          <c:idx val="2"/>
          <c:order val="2"/>
          <c:tx>
            <c:strRef>
              <c:f>'Swipe CUM'!$D$105</c:f>
              <c:strCache>
                <c:ptCount val="1"/>
                <c:pt idx="0">
                  <c:v>10am</c:v>
                </c:pt>
              </c:strCache>
            </c:strRef>
          </c:tx>
          <c:invertIfNegative val="0"/>
          <c:cat>
            <c:strRef>
              <c:f>'Swipe CUM'!$A$106:$A$112</c:f>
              <c:strCache>
                <c:ptCount val="7"/>
                <c:pt idx="0">
                  <c:v>AUGUST</c:v>
                </c:pt>
                <c:pt idx="1">
                  <c:v>SEPTEMBER</c:v>
                </c:pt>
                <c:pt idx="2">
                  <c:v>OCTOBER</c:v>
                </c:pt>
                <c:pt idx="3">
                  <c:v>NOVEMBER</c:v>
                </c:pt>
                <c:pt idx="4">
                  <c:v>DECEMBER</c:v>
                </c:pt>
                <c:pt idx="5">
                  <c:v>JANUARY</c:v>
                </c:pt>
                <c:pt idx="6">
                  <c:v>FEBRUARY</c:v>
                </c:pt>
              </c:strCache>
            </c:strRef>
          </c:cat>
          <c:val>
            <c:numRef>
              <c:f>'Swipe CUM'!$D$106:$D$112</c:f>
              <c:numCache>
                <c:formatCode>General</c:formatCode>
                <c:ptCount val="7"/>
                <c:pt idx="0">
                  <c:v>5.0</c:v>
                </c:pt>
                <c:pt idx="1">
                  <c:v>39.0</c:v>
                </c:pt>
                <c:pt idx="2">
                  <c:v>54.0</c:v>
                </c:pt>
                <c:pt idx="3">
                  <c:v>33.0</c:v>
                </c:pt>
                <c:pt idx="4">
                  <c:v>17.0</c:v>
                </c:pt>
                <c:pt idx="5">
                  <c:v>21.0</c:v>
                </c:pt>
                <c:pt idx="6">
                  <c:v>26.0</c:v>
                </c:pt>
              </c:numCache>
            </c:numRef>
          </c:val>
        </c:ser>
        <c:ser>
          <c:idx val="3"/>
          <c:order val="3"/>
          <c:tx>
            <c:strRef>
              <c:f>'Swipe CUM'!$E$105</c:f>
              <c:strCache>
                <c:ptCount val="1"/>
                <c:pt idx="0">
                  <c:v>11am</c:v>
                </c:pt>
              </c:strCache>
            </c:strRef>
          </c:tx>
          <c:invertIfNegative val="0"/>
          <c:cat>
            <c:strRef>
              <c:f>'Swipe CUM'!$A$106:$A$112</c:f>
              <c:strCache>
                <c:ptCount val="7"/>
                <c:pt idx="0">
                  <c:v>AUGUST</c:v>
                </c:pt>
                <c:pt idx="1">
                  <c:v>SEPTEMBER</c:v>
                </c:pt>
                <c:pt idx="2">
                  <c:v>OCTOBER</c:v>
                </c:pt>
                <c:pt idx="3">
                  <c:v>NOVEMBER</c:v>
                </c:pt>
                <c:pt idx="4">
                  <c:v>DECEMBER</c:v>
                </c:pt>
                <c:pt idx="5">
                  <c:v>JANUARY</c:v>
                </c:pt>
                <c:pt idx="6">
                  <c:v>FEBRUARY</c:v>
                </c:pt>
              </c:strCache>
            </c:strRef>
          </c:cat>
          <c:val>
            <c:numRef>
              <c:f>'Swipe CUM'!$E$106:$E$112</c:f>
              <c:numCache>
                <c:formatCode>General</c:formatCode>
                <c:ptCount val="7"/>
                <c:pt idx="0">
                  <c:v>8.0</c:v>
                </c:pt>
                <c:pt idx="1">
                  <c:v>38.0</c:v>
                </c:pt>
                <c:pt idx="2">
                  <c:v>56.0</c:v>
                </c:pt>
                <c:pt idx="3">
                  <c:v>25.0</c:v>
                </c:pt>
                <c:pt idx="4">
                  <c:v>6.0</c:v>
                </c:pt>
                <c:pt idx="5">
                  <c:v>28.0</c:v>
                </c:pt>
                <c:pt idx="6">
                  <c:v>37.0</c:v>
                </c:pt>
              </c:numCache>
            </c:numRef>
          </c:val>
        </c:ser>
        <c:ser>
          <c:idx val="4"/>
          <c:order val="4"/>
          <c:tx>
            <c:strRef>
              <c:f>'Swipe CUM'!$F$105</c:f>
              <c:strCache>
                <c:ptCount val="1"/>
                <c:pt idx="0">
                  <c:v>12pm</c:v>
                </c:pt>
              </c:strCache>
            </c:strRef>
          </c:tx>
          <c:invertIfNegative val="0"/>
          <c:cat>
            <c:strRef>
              <c:f>'Swipe CUM'!$A$106:$A$112</c:f>
              <c:strCache>
                <c:ptCount val="7"/>
                <c:pt idx="0">
                  <c:v>AUGUST</c:v>
                </c:pt>
                <c:pt idx="1">
                  <c:v>SEPTEMBER</c:v>
                </c:pt>
                <c:pt idx="2">
                  <c:v>OCTOBER</c:v>
                </c:pt>
                <c:pt idx="3">
                  <c:v>NOVEMBER</c:v>
                </c:pt>
                <c:pt idx="4">
                  <c:v>DECEMBER</c:v>
                </c:pt>
                <c:pt idx="5">
                  <c:v>JANUARY</c:v>
                </c:pt>
                <c:pt idx="6">
                  <c:v>FEBRUARY</c:v>
                </c:pt>
              </c:strCache>
            </c:strRef>
          </c:cat>
          <c:val>
            <c:numRef>
              <c:f>'Swipe CUM'!$F$106:$F$112</c:f>
              <c:numCache>
                <c:formatCode>General</c:formatCode>
                <c:ptCount val="7"/>
                <c:pt idx="0">
                  <c:v>1.0</c:v>
                </c:pt>
                <c:pt idx="1">
                  <c:v>41.0</c:v>
                </c:pt>
                <c:pt idx="2">
                  <c:v>43.0</c:v>
                </c:pt>
                <c:pt idx="3">
                  <c:v>25.0</c:v>
                </c:pt>
                <c:pt idx="4">
                  <c:v>6.0</c:v>
                </c:pt>
                <c:pt idx="5">
                  <c:v>23.0</c:v>
                </c:pt>
                <c:pt idx="6">
                  <c:v>39.0</c:v>
                </c:pt>
              </c:numCache>
            </c:numRef>
          </c:val>
        </c:ser>
        <c:ser>
          <c:idx val="5"/>
          <c:order val="5"/>
          <c:tx>
            <c:strRef>
              <c:f>'Swipe CUM'!$G$105</c:f>
              <c:strCache>
                <c:ptCount val="1"/>
                <c:pt idx="0">
                  <c:v>1pm</c:v>
                </c:pt>
              </c:strCache>
            </c:strRef>
          </c:tx>
          <c:spPr>
            <a:solidFill>
              <a:schemeClr val="accent2">
                <a:lumMod val="50000"/>
              </a:schemeClr>
            </a:solidFill>
          </c:spPr>
          <c:invertIfNegative val="0"/>
          <c:cat>
            <c:strRef>
              <c:f>'Swipe CUM'!$A$106:$A$112</c:f>
              <c:strCache>
                <c:ptCount val="7"/>
                <c:pt idx="0">
                  <c:v>AUGUST</c:v>
                </c:pt>
                <c:pt idx="1">
                  <c:v>SEPTEMBER</c:v>
                </c:pt>
                <c:pt idx="2">
                  <c:v>OCTOBER</c:v>
                </c:pt>
                <c:pt idx="3">
                  <c:v>NOVEMBER</c:v>
                </c:pt>
                <c:pt idx="4">
                  <c:v>DECEMBER</c:v>
                </c:pt>
                <c:pt idx="5">
                  <c:v>JANUARY</c:v>
                </c:pt>
                <c:pt idx="6">
                  <c:v>FEBRUARY</c:v>
                </c:pt>
              </c:strCache>
            </c:strRef>
          </c:cat>
          <c:val>
            <c:numRef>
              <c:f>'Swipe CUM'!$G$106:$G$112</c:f>
              <c:numCache>
                <c:formatCode>General</c:formatCode>
                <c:ptCount val="7"/>
                <c:pt idx="0">
                  <c:v>1.0</c:v>
                </c:pt>
                <c:pt idx="1">
                  <c:v>35.0</c:v>
                </c:pt>
                <c:pt idx="2">
                  <c:v>72.0</c:v>
                </c:pt>
                <c:pt idx="3">
                  <c:v>43.0</c:v>
                </c:pt>
                <c:pt idx="4">
                  <c:v>15.0</c:v>
                </c:pt>
                <c:pt idx="5">
                  <c:v>27.0</c:v>
                </c:pt>
                <c:pt idx="6">
                  <c:v>50.0</c:v>
                </c:pt>
              </c:numCache>
            </c:numRef>
          </c:val>
        </c:ser>
        <c:ser>
          <c:idx val="6"/>
          <c:order val="6"/>
          <c:tx>
            <c:strRef>
              <c:f>'Swipe CUM'!$H$105</c:f>
              <c:strCache>
                <c:ptCount val="1"/>
                <c:pt idx="0">
                  <c:v>2pm</c:v>
                </c:pt>
              </c:strCache>
            </c:strRef>
          </c:tx>
          <c:invertIfNegative val="0"/>
          <c:cat>
            <c:strRef>
              <c:f>'Swipe CUM'!$A$106:$A$112</c:f>
              <c:strCache>
                <c:ptCount val="7"/>
                <c:pt idx="0">
                  <c:v>AUGUST</c:v>
                </c:pt>
                <c:pt idx="1">
                  <c:v>SEPTEMBER</c:v>
                </c:pt>
                <c:pt idx="2">
                  <c:v>OCTOBER</c:v>
                </c:pt>
                <c:pt idx="3">
                  <c:v>NOVEMBER</c:v>
                </c:pt>
                <c:pt idx="4">
                  <c:v>DECEMBER</c:v>
                </c:pt>
                <c:pt idx="5">
                  <c:v>JANUARY</c:v>
                </c:pt>
                <c:pt idx="6">
                  <c:v>FEBRUARY</c:v>
                </c:pt>
              </c:strCache>
            </c:strRef>
          </c:cat>
          <c:val>
            <c:numRef>
              <c:f>'Swipe CUM'!$H$106:$H$112</c:f>
              <c:numCache>
                <c:formatCode>General</c:formatCode>
                <c:ptCount val="7"/>
                <c:pt idx="0">
                  <c:v>6.0</c:v>
                </c:pt>
                <c:pt idx="1">
                  <c:v>41.0</c:v>
                </c:pt>
                <c:pt idx="2">
                  <c:v>71.0</c:v>
                </c:pt>
                <c:pt idx="3">
                  <c:v>41.0</c:v>
                </c:pt>
                <c:pt idx="4">
                  <c:v>12.0</c:v>
                </c:pt>
                <c:pt idx="5">
                  <c:v>19.0</c:v>
                </c:pt>
                <c:pt idx="6">
                  <c:v>28.0</c:v>
                </c:pt>
              </c:numCache>
            </c:numRef>
          </c:val>
        </c:ser>
        <c:ser>
          <c:idx val="7"/>
          <c:order val="7"/>
          <c:tx>
            <c:strRef>
              <c:f>'Swipe CUM'!$I$105</c:f>
              <c:strCache>
                <c:ptCount val="1"/>
                <c:pt idx="0">
                  <c:v>3pm</c:v>
                </c:pt>
              </c:strCache>
            </c:strRef>
          </c:tx>
          <c:invertIfNegative val="0"/>
          <c:cat>
            <c:strRef>
              <c:f>'Swipe CUM'!$A$106:$A$112</c:f>
              <c:strCache>
                <c:ptCount val="7"/>
                <c:pt idx="0">
                  <c:v>AUGUST</c:v>
                </c:pt>
                <c:pt idx="1">
                  <c:v>SEPTEMBER</c:v>
                </c:pt>
                <c:pt idx="2">
                  <c:v>OCTOBER</c:v>
                </c:pt>
                <c:pt idx="3">
                  <c:v>NOVEMBER</c:v>
                </c:pt>
                <c:pt idx="4">
                  <c:v>DECEMBER</c:v>
                </c:pt>
                <c:pt idx="5">
                  <c:v>JANUARY</c:v>
                </c:pt>
                <c:pt idx="6">
                  <c:v>FEBRUARY</c:v>
                </c:pt>
              </c:strCache>
            </c:strRef>
          </c:cat>
          <c:val>
            <c:numRef>
              <c:f>'Swipe CUM'!$I$106:$I$112</c:f>
              <c:numCache>
                <c:formatCode>General</c:formatCode>
                <c:ptCount val="7"/>
                <c:pt idx="0">
                  <c:v>2.0</c:v>
                </c:pt>
                <c:pt idx="1">
                  <c:v>25.0</c:v>
                </c:pt>
                <c:pt idx="2">
                  <c:v>32.0</c:v>
                </c:pt>
                <c:pt idx="3">
                  <c:v>24.0</c:v>
                </c:pt>
                <c:pt idx="4">
                  <c:v>10.0</c:v>
                </c:pt>
                <c:pt idx="5">
                  <c:v>9.0</c:v>
                </c:pt>
                <c:pt idx="6">
                  <c:v>17.0</c:v>
                </c:pt>
              </c:numCache>
            </c:numRef>
          </c:val>
        </c:ser>
        <c:ser>
          <c:idx val="8"/>
          <c:order val="8"/>
          <c:tx>
            <c:strRef>
              <c:f>'Swipe CUM'!$J$105</c:f>
              <c:strCache>
                <c:ptCount val="1"/>
                <c:pt idx="0">
                  <c:v>4pm</c:v>
                </c:pt>
              </c:strCache>
            </c:strRef>
          </c:tx>
          <c:invertIfNegative val="0"/>
          <c:cat>
            <c:strRef>
              <c:f>'Swipe CUM'!$A$106:$A$112</c:f>
              <c:strCache>
                <c:ptCount val="7"/>
                <c:pt idx="0">
                  <c:v>AUGUST</c:v>
                </c:pt>
                <c:pt idx="1">
                  <c:v>SEPTEMBER</c:v>
                </c:pt>
                <c:pt idx="2">
                  <c:v>OCTOBER</c:v>
                </c:pt>
                <c:pt idx="3">
                  <c:v>NOVEMBER</c:v>
                </c:pt>
                <c:pt idx="4">
                  <c:v>DECEMBER</c:v>
                </c:pt>
                <c:pt idx="5">
                  <c:v>JANUARY</c:v>
                </c:pt>
                <c:pt idx="6">
                  <c:v>FEBRUARY</c:v>
                </c:pt>
              </c:strCache>
            </c:strRef>
          </c:cat>
          <c:val>
            <c:numRef>
              <c:f>'Swipe CUM'!$J$106:$J$112</c:f>
              <c:numCache>
                <c:formatCode>General</c:formatCode>
                <c:ptCount val="7"/>
                <c:pt idx="0">
                  <c:v>2.0</c:v>
                </c:pt>
                <c:pt idx="1">
                  <c:v>8.0</c:v>
                </c:pt>
                <c:pt idx="2">
                  <c:v>6.0</c:v>
                </c:pt>
                <c:pt idx="3">
                  <c:v>2.0</c:v>
                </c:pt>
                <c:pt idx="4">
                  <c:v>1.0</c:v>
                </c:pt>
                <c:pt idx="5">
                  <c:v>4.0</c:v>
                </c:pt>
                <c:pt idx="6">
                  <c:v>6.0</c:v>
                </c:pt>
              </c:numCache>
            </c:numRef>
          </c:val>
        </c:ser>
        <c:dLbls>
          <c:showLegendKey val="0"/>
          <c:showVal val="0"/>
          <c:showCatName val="0"/>
          <c:showSerName val="0"/>
          <c:showPercent val="0"/>
          <c:showBubbleSize val="0"/>
        </c:dLbls>
        <c:gapWidth val="0"/>
        <c:axId val="2133950168"/>
        <c:axId val="2134568152"/>
      </c:barChart>
      <c:catAx>
        <c:axId val="2133950168"/>
        <c:scaling>
          <c:orientation val="minMax"/>
        </c:scaling>
        <c:delete val="0"/>
        <c:axPos val="b"/>
        <c:title>
          <c:tx>
            <c:rich>
              <a:bodyPr/>
              <a:lstStyle/>
              <a:p>
                <a:pPr>
                  <a:defRPr/>
                </a:pPr>
                <a:r>
                  <a:rPr lang="en-US"/>
                  <a:t>Time of Day</a:t>
                </a:r>
              </a:p>
            </c:rich>
          </c:tx>
          <c:layout/>
          <c:overlay val="0"/>
        </c:title>
        <c:majorTickMark val="none"/>
        <c:minorTickMark val="none"/>
        <c:tickLblPos val="nextTo"/>
        <c:crossAx val="2134568152"/>
        <c:crosses val="autoZero"/>
        <c:auto val="1"/>
        <c:lblAlgn val="ctr"/>
        <c:lblOffset val="100"/>
        <c:noMultiLvlLbl val="0"/>
      </c:catAx>
      <c:valAx>
        <c:axId val="2134568152"/>
        <c:scaling>
          <c:orientation val="minMax"/>
          <c:max val="80.0"/>
          <c:min val="0.0"/>
        </c:scaling>
        <c:delete val="0"/>
        <c:axPos val="l"/>
        <c:majorGridlines/>
        <c:title>
          <c:tx>
            <c:rich>
              <a:bodyPr rot="-5400000" vert="horz"/>
              <a:lstStyle/>
              <a:p>
                <a:pPr>
                  <a:defRPr/>
                </a:pPr>
                <a:r>
                  <a:rPr lang="en-US"/>
                  <a:t>Number of Visits</a:t>
                </a:r>
              </a:p>
            </c:rich>
          </c:tx>
          <c:layout>
            <c:manualLayout>
              <c:xMode val="edge"/>
              <c:yMode val="edge"/>
              <c:x val="0.0235042735042735"/>
              <c:y val="0.301376453035531"/>
            </c:manualLayout>
          </c:layout>
          <c:overlay val="0"/>
        </c:title>
        <c:numFmt formatCode="General" sourceLinked="1"/>
        <c:majorTickMark val="none"/>
        <c:minorTickMark val="none"/>
        <c:tickLblPos val="nextTo"/>
        <c:crossAx val="2133950168"/>
        <c:crosses val="autoZero"/>
        <c:crossBetween val="between"/>
        <c:majorUnit val="20.0"/>
        <c:minorUnit val="2.0"/>
      </c:valAx>
    </c:plotArea>
    <c:legend>
      <c:legendPos val="b"/>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a:t>Swipe Data By Hour for </a:t>
            </a:r>
          </a:p>
          <a:p>
            <a:pPr>
              <a:defRPr/>
            </a:pPr>
            <a:r>
              <a:rPr lang="en-US"/>
              <a:t>Academic Coaching Visits </a:t>
            </a:r>
          </a:p>
          <a:p>
            <a:pPr>
              <a:defRPr/>
            </a:pPr>
            <a:r>
              <a:rPr lang="en-US"/>
              <a:t>(August 2013 to February 2014)</a:t>
            </a:r>
          </a:p>
        </c:rich>
      </c:tx>
      <c:layout>
        <c:manualLayout>
          <c:xMode val="edge"/>
          <c:yMode val="edge"/>
          <c:x val="0.155805555555556"/>
          <c:y val="0.037037037037037"/>
        </c:manualLayout>
      </c:layout>
      <c:overlay val="0"/>
    </c:title>
    <c:autoTitleDeleted val="0"/>
    <c:plotArea>
      <c:layout/>
      <c:barChart>
        <c:barDir val="col"/>
        <c:grouping val="clustered"/>
        <c:varyColors val="0"/>
        <c:ser>
          <c:idx val="0"/>
          <c:order val="0"/>
          <c:invertIfNegative val="0"/>
          <c:dLbls>
            <c:dLbl>
              <c:idx val="8"/>
              <c:layout>
                <c:manualLayout>
                  <c:x val="-1.0185067526416E-16"/>
                  <c:y val="0.0654618693496645"/>
                </c:manualLayout>
              </c:layout>
              <c:dLblPos val="outEnd"/>
              <c:showLegendKey val="0"/>
              <c:showVal val="1"/>
              <c:showCatName val="0"/>
              <c:showSerName val="0"/>
              <c:showPercent val="0"/>
              <c:showBubbleSize val="0"/>
            </c:dLbl>
            <c:txPr>
              <a:bodyPr/>
              <a:lstStyle/>
              <a:p>
                <a:pPr>
                  <a:defRPr>
                    <a:solidFill>
                      <a:schemeClr val="bg1"/>
                    </a:solidFill>
                  </a:defRPr>
                </a:pPr>
                <a:endParaRPr lang="en-US"/>
              </a:p>
            </c:txPr>
            <c:dLblPos val="inBase"/>
            <c:showLegendKey val="0"/>
            <c:showVal val="1"/>
            <c:showCatName val="0"/>
            <c:showSerName val="0"/>
            <c:showPercent val="0"/>
            <c:showBubbleSize val="0"/>
            <c:showLeaderLines val="0"/>
          </c:dLbls>
          <c:cat>
            <c:strRef>
              <c:f>'Swipe CUM'!$B$105:$J$105</c:f>
              <c:strCache>
                <c:ptCount val="9"/>
                <c:pt idx="0">
                  <c:v>8am</c:v>
                </c:pt>
                <c:pt idx="1">
                  <c:v>9am</c:v>
                </c:pt>
                <c:pt idx="2">
                  <c:v>10am</c:v>
                </c:pt>
                <c:pt idx="3">
                  <c:v>11am</c:v>
                </c:pt>
                <c:pt idx="4">
                  <c:v>12pm</c:v>
                </c:pt>
                <c:pt idx="5">
                  <c:v>1pm</c:v>
                </c:pt>
                <c:pt idx="6">
                  <c:v>2pm</c:v>
                </c:pt>
                <c:pt idx="7">
                  <c:v>3pm</c:v>
                </c:pt>
                <c:pt idx="8">
                  <c:v>4pm</c:v>
                </c:pt>
              </c:strCache>
            </c:strRef>
          </c:cat>
          <c:val>
            <c:numRef>
              <c:f>'Swipe CUM'!$B$113:$J$113</c:f>
              <c:numCache>
                <c:formatCode>General</c:formatCode>
                <c:ptCount val="9"/>
                <c:pt idx="0">
                  <c:v>51.0</c:v>
                </c:pt>
                <c:pt idx="1">
                  <c:v>91.0</c:v>
                </c:pt>
                <c:pt idx="2">
                  <c:v>195.0</c:v>
                </c:pt>
                <c:pt idx="3">
                  <c:v>198.0</c:v>
                </c:pt>
                <c:pt idx="4">
                  <c:v>178.0</c:v>
                </c:pt>
                <c:pt idx="5">
                  <c:v>243.0</c:v>
                </c:pt>
                <c:pt idx="6">
                  <c:v>218.0</c:v>
                </c:pt>
                <c:pt idx="7">
                  <c:v>119.0</c:v>
                </c:pt>
                <c:pt idx="8">
                  <c:v>29.0</c:v>
                </c:pt>
              </c:numCache>
            </c:numRef>
          </c:val>
        </c:ser>
        <c:dLbls>
          <c:dLblPos val="inBase"/>
          <c:showLegendKey val="0"/>
          <c:showVal val="1"/>
          <c:showCatName val="0"/>
          <c:showSerName val="0"/>
          <c:showPercent val="0"/>
          <c:showBubbleSize val="0"/>
        </c:dLbls>
        <c:gapWidth val="40"/>
        <c:axId val="2133262312"/>
        <c:axId val="2132930872"/>
      </c:barChart>
      <c:catAx>
        <c:axId val="2133262312"/>
        <c:scaling>
          <c:orientation val="minMax"/>
        </c:scaling>
        <c:delete val="0"/>
        <c:axPos val="b"/>
        <c:title>
          <c:tx>
            <c:rich>
              <a:bodyPr/>
              <a:lstStyle/>
              <a:p>
                <a:pPr>
                  <a:defRPr/>
                </a:pPr>
                <a:r>
                  <a:rPr lang="en-US"/>
                  <a:t>Time of Day</a:t>
                </a:r>
              </a:p>
            </c:rich>
          </c:tx>
          <c:layout/>
          <c:overlay val="0"/>
        </c:title>
        <c:majorTickMark val="none"/>
        <c:minorTickMark val="none"/>
        <c:tickLblPos val="nextTo"/>
        <c:crossAx val="2132930872"/>
        <c:crosses val="autoZero"/>
        <c:auto val="1"/>
        <c:lblAlgn val="ctr"/>
        <c:lblOffset val="100"/>
        <c:noMultiLvlLbl val="0"/>
      </c:catAx>
      <c:valAx>
        <c:axId val="2132930872"/>
        <c:scaling>
          <c:orientation val="minMax"/>
          <c:max val="250.0"/>
        </c:scaling>
        <c:delete val="0"/>
        <c:axPos val="l"/>
        <c:majorGridlines/>
        <c:title>
          <c:tx>
            <c:rich>
              <a:bodyPr rot="-5400000" vert="horz"/>
              <a:lstStyle/>
              <a:p>
                <a:pPr>
                  <a:defRPr/>
                </a:pPr>
                <a:r>
                  <a:rPr lang="en-US"/>
                  <a:t>Number of Visits</a:t>
                </a:r>
              </a:p>
            </c:rich>
          </c:tx>
          <c:layout/>
          <c:overlay val="0"/>
        </c:title>
        <c:numFmt formatCode="General" sourceLinked="1"/>
        <c:majorTickMark val="none"/>
        <c:minorTickMark val="none"/>
        <c:tickLblPos val="nextTo"/>
        <c:crossAx val="2133262312"/>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a:t>Swipe Data By Month and Hour for </a:t>
            </a:r>
          </a:p>
          <a:p>
            <a:pPr>
              <a:defRPr/>
            </a:pPr>
            <a:r>
              <a:rPr lang="en-US"/>
              <a:t>Computer Lab Visits </a:t>
            </a:r>
          </a:p>
          <a:p>
            <a:pPr>
              <a:defRPr/>
            </a:pPr>
            <a:r>
              <a:rPr lang="en-US"/>
              <a:t>(August 2013 to February 2014)</a:t>
            </a:r>
          </a:p>
        </c:rich>
      </c:tx>
      <c:layout/>
      <c:overlay val="0"/>
    </c:title>
    <c:autoTitleDeleted val="0"/>
    <c:plotArea>
      <c:layout/>
      <c:barChart>
        <c:barDir val="col"/>
        <c:grouping val="clustered"/>
        <c:varyColors val="0"/>
        <c:ser>
          <c:idx val="0"/>
          <c:order val="0"/>
          <c:tx>
            <c:strRef>
              <c:f>'Swipe CUM'!$B$115</c:f>
              <c:strCache>
                <c:ptCount val="1"/>
                <c:pt idx="0">
                  <c:v>8am</c:v>
                </c:pt>
              </c:strCache>
            </c:strRef>
          </c:tx>
          <c:invertIfNegative val="0"/>
          <c:cat>
            <c:strRef>
              <c:f>'Swipe CUM'!$A$116:$A$122</c:f>
              <c:strCache>
                <c:ptCount val="7"/>
                <c:pt idx="0">
                  <c:v>AUGUST</c:v>
                </c:pt>
                <c:pt idx="1">
                  <c:v>SEPTEMBER</c:v>
                </c:pt>
                <c:pt idx="2">
                  <c:v>OCTOBER</c:v>
                </c:pt>
                <c:pt idx="3">
                  <c:v>NOVEMBER</c:v>
                </c:pt>
                <c:pt idx="4">
                  <c:v>DECEMBER</c:v>
                </c:pt>
                <c:pt idx="5">
                  <c:v>JANUARY</c:v>
                </c:pt>
                <c:pt idx="6">
                  <c:v>FEBRUARY</c:v>
                </c:pt>
              </c:strCache>
            </c:strRef>
          </c:cat>
          <c:val>
            <c:numRef>
              <c:f>'Swipe CUM'!$B$116:$B$122</c:f>
              <c:numCache>
                <c:formatCode>General</c:formatCode>
                <c:ptCount val="7"/>
                <c:pt idx="1">
                  <c:v>4.0</c:v>
                </c:pt>
                <c:pt idx="2">
                  <c:v>1.0</c:v>
                </c:pt>
                <c:pt idx="5">
                  <c:v>5.0</c:v>
                </c:pt>
                <c:pt idx="6">
                  <c:v>5.0</c:v>
                </c:pt>
              </c:numCache>
            </c:numRef>
          </c:val>
        </c:ser>
        <c:ser>
          <c:idx val="1"/>
          <c:order val="1"/>
          <c:tx>
            <c:strRef>
              <c:f>'Swipe CUM'!$C$115</c:f>
              <c:strCache>
                <c:ptCount val="1"/>
                <c:pt idx="0">
                  <c:v>9am</c:v>
                </c:pt>
              </c:strCache>
            </c:strRef>
          </c:tx>
          <c:invertIfNegative val="0"/>
          <c:cat>
            <c:strRef>
              <c:f>'Swipe CUM'!$A$116:$A$122</c:f>
              <c:strCache>
                <c:ptCount val="7"/>
                <c:pt idx="0">
                  <c:v>AUGUST</c:v>
                </c:pt>
                <c:pt idx="1">
                  <c:v>SEPTEMBER</c:v>
                </c:pt>
                <c:pt idx="2">
                  <c:v>OCTOBER</c:v>
                </c:pt>
                <c:pt idx="3">
                  <c:v>NOVEMBER</c:v>
                </c:pt>
                <c:pt idx="4">
                  <c:v>DECEMBER</c:v>
                </c:pt>
                <c:pt idx="5">
                  <c:v>JANUARY</c:v>
                </c:pt>
                <c:pt idx="6">
                  <c:v>FEBRUARY</c:v>
                </c:pt>
              </c:strCache>
            </c:strRef>
          </c:cat>
          <c:val>
            <c:numRef>
              <c:f>'Swipe CUM'!$C$116:$C$122</c:f>
              <c:numCache>
                <c:formatCode>General</c:formatCode>
                <c:ptCount val="7"/>
                <c:pt idx="1">
                  <c:v>3.0</c:v>
                </c:pt>
                <c:pt idx="2">
                  <c:v>8.0</c:v>
                </c:pt>
                <c:pt idx="3">
                  <c:v>2.0</c:v>
                </c:pt>
                <c:pt idx="4">
                  <c:v>3.0</c:v>
                </c:pt>
                <c:pt idx="5">
                  <c:v>7.0</c:v>
                </c:pt>
                <c:pt idx="6">
                  <c:v>6.0</c:v>
                </c:pt>
              </c:numCache>
            </c:numRef>
          </c:val>
        </c:ser>
        <c:ser>
          <c:idx val="2"/>
          <c:order val="2"/>
          <c:tx>
            <c:strRef>
              <c:f>'Swipe CUM'!$D$115</c:f>
              <c:strCache>
                <c:ptCount val="1"/>
                <c:pt idx="0">
                  <c:v>10am</c:v>
                </c:pt>
              </c:strCache>
            </c:strRef>
          </c:tx>
          <c:invertIfNegative val="0"/>
          <c:cat>
            <c:strRef>
              <c:f>'Swipe CUM'!$A$116:$A$122</c:f>
              <c:strCache>
                <c:ptCount val="7"/>
                <c:pt idx="0">
                  <c:v>AUGUST</c:v>
                </c:pt>
                <c:pt idx="1">
                  <c:v>SEPTEMBER</c:v>
                </c:pt>
                <c:pt idx="2">
                  <c:v>OCTOBER</c:v>
                </c:pt>
                <c:pt idx="3">
                  <c:v>NOVEMBER</c:v>
                </c:pt>
                <c:pt idx="4">
                  <c:v>DECEMBER</c:v>
                </c:pt>
                <c:pt idx="5">
                  <c:v>JANUARY</c:v>
                </c:pt>
                <c:pt idx="6">
                  <c:v>FEBRUARY</c:v>
                </c:pt>
              </c:strCache>
            </c:strRef>
          </c:cat>
          <c:val>
            <c:numRef>
              <c:f>'Swipe CUM'!$D$116:$D$122</c:f>
              <c:numCache>
                <c:formatCode>General</c:formatCode>
                <c:ptCount val="7"/>
                <c:pt idx="0">
                  <c:v>2.0</c:v>
                </c:pt>
                <c:pt idx="1">
                  <c:v>5.0</c:v>
                </c:pt>
                <c:pt idx="2">
                  <c:v>11.0</c:v>
                </c:pt>
                <c:pt idx="3">
                  <c:v>3.0</c:v>
                </c:pt>
                <c:pt idx="4">
                  <c:v>4.0</c:v>
                </c:pt>
                <c:pt idx="5">
                  <c:v>3.0</c:v>
                </c:pt>
                <c:pt idx="6">
                  <c:v>3.0</c:v>
                </c:pt>
              </c:numCache>
            </c:numRef>
          </c:val>
        </c:ser>
        <c:ser>
          <c:idx val="3"/>
          <c:order val="3"/>
          <c:tx>
            <c:strRef>
              <c:f>'Swipe CUM'!$E$115</c:f>
              <c:strCache>
                <c:ptCount val="1"/>
                <c:pt idx="0">
                  <c:v>11am</c:v>
                </c:pt>
              </c:strCache>
            </c:strRef>
          </c:tx>
          <c:invertIfNegative val="0"/>
          <c:cat>
            <c:strRef>
              <c:f>'Swipe CUM'!$A$116:$A$122</c:f>
              <c:strCache>
                <c:ptCount val="7"/>
                <c:pt idx="0">
                  <c:v>AUGUST</c:v>
                </c:pt>
                <c:pt idx="1">
                  <c:v>SEPTEMBER</c:v>
                </c:pt>
                <c:pt idx="2">
                  <c:v>OCTOBER</c:v>
                </c:pt>
                <c:pt idx="3">
                  <c:v>NOVEMBER</c:v>
                </c:pt>
                <c:pt idx="4">
                  <c:v>DECEMBER</c:v>
                </c:pt>
                <c:pt idx="5">
                  <c:v>JANUARY</c:v>
                </c:pt>
                <c:pt idx="6">
                  <c:v>FEBRUARY</c:v>
                </c:pt>
              </c:strCache>
            </c:strRef>
          </c:cat>
          <c:val>
            <c:numRef>
              <c:f>'Swipe CUM'!$E$116:$E$122</c:f>
              <c:numCache>
                <c:formatCode>General</c:formatCode>
                <c:ptCount val="7"/>
                <c:pt idx="0">
                  <c:v>1.0</c:v>
                </c:pt>
                <c:pt idx="1">
                  <c:v>13.0</c:v>
                </c:pt>
                <c:pt idx="2">
                  <c:v>10.0</c:v>
                </c:pt>
                <c:pt idx="3">
                  <c:v>4.0</c:v>
                </c:pt>
                <c:pt idx="4">
                  <c:v>2.0</c:v>
                </c:pt>
                <c:pt idx="5">
                  <c:v>7.0</c:v>
                </c:pt>
                <c:pt idx="6">
                  <c:v>12.0</c:v>
                </c:pt>
              </c:numCache>
            </c:numRef>
          </c:val>
        </c:ser>
        <c:ser>
          <c:idx val="4"/>
          <c:order val="4"/>
          <c:tx>
            <c:strRef>
              <c:f>'Swipe CUM'!$F$115</c:f>
              <c:strCache>
                <c:ptCount val="1"/>
                <c:pt idx="0">
                  <c:v>12pm</c:v>
                </c:pt>
              </c:strCache>
            </c:strRef>
          </c:tx>
          <c:spPr>
            <a:solidFill>
              <a:schemeClr val="accent2">
                <a:lumMod val="50000"/>
              </a:schemeClr>
            </a:solidFill>
          </c:spPr>
          <c:invertIfNegative val="0"/>
          <c:cat>
            <c:strRef>
              <c:f>'Swipe CUM'!$A$116:$A$122</c:f>
              <c:strCache>
                <c:ptCount val="7"/>
                <c:pt idx="0">
                  <c:v>AUGUST</c:v>
                </c:pt>
                <c:pt idx="1">
                  <c:v>SEPTEMBER</c:v>
                </c:pt>
                <c:pt idx="2">
                  <c:v>OCTOBER</c:v>
                </c:pt>
                <c:pt idx="3">
                  <c:v>NOVEMBER</c:v>
                </c:pt>
                <c:pt idx="4">
                  <c:v>DECEMBER</c:v>
                </c:pt>
                <c:pt idx="5">
                  <c:v>JANUARY</c:v>
                </c:pt>
                <c:pt idx="6">
                  <c:v>FEBRUARY</c:v>
                </c:pt>
              </c:strCache>
            </c:strRef>
          </c:cat>
          <c:val>
            <c:numRef>
              <c:f>'Swipe CUM'!$F$116:$F$122</c:f>
              <c:numCache>
                <c:formatCode>General</c:formatCode>
                <c:ptCount val="7"/>
                <c:pt idx="0">
                  <c:v>3.0</c:v>
                </c:pt>
                <c:pt idx="1">
                  <c:v>16.0</c:v>
                </c:pt>
                <c:pt idx="2">
                  <c:v>10.0</c:v>
                </c:pt>
                <c:pt idx="3">
                  <c:v>10.0</c:v>
                </c:pt>
                <c:pt idx="4">
                  <c:v>2.0</c:v>
                </c:pt>
                <c:pt idx="5">
                  <c:v>8.0</c:v>
                </c:pt>
                <c:pt idx="6">
                  <c:v>4.0</c:v>
                </c:pt>
              </c:numCache>
            </c:numRef>
          </c:val>
        </c:ser>
        <c:ser>
          <c:idx val="5"/>
          <c:order val="5"/>
          <c:tx>
            <c:strRef>
              <c:f>'Swipe CUM'!$G$115</c:f>
              <c:strCache>
                <c:ptCount val="1"/>
                <c:pt idx="0">
                  <c:v>1pm</c:v>
                </c:pt>
              </c:strCache>
            </c:strRef>
          </c:tx>
          <c:invertIfNegative val="0"/>
          <c:cat>
            <c:strRef>
              <c:f>'Swipe CUM'!$A$116:$A$122</c:f>
              <c:strCache>
                <c:ptCount val="7"/>
                <c:pt idx="0">
                  <c:v>AUGUST</c:v>
                </c:pt>
                <c:pt idx="1">
                  <c:v>SEPTEMBER</c:v>
                </c:pt>
                <c:pt idx="2">
                  <c:v>OCTOBER</c:v>
                </c:pt>
                <c:pt idx="3">
                  <c:v>NOVEMBER</c:v>
                </c:pt>
                <c:pt idx="4">
                  <c:v>DECEMBER</c:v>
                </c:pt>
                <c:pt idx="5">
                  <c:v>JANUARY</c:v>
                </c:pt>
                <c:pt idx="6">
                  <c:v>FEBRUARY</c:v>
                </c:pt>
              </c:strCache>
            </c:strRef>
          </c:cat>
          <c:val>
            <c:numRef>
              <c:f>'Swipe CUM'!$G$116:$G$122</c:f>
              <c:numCache>
                <c:formatCode>General</c:formatCode>
                <c:ptCount val="7"/>
                <c:pt idx="0">
                  <c:v>2.0</c:v>
                </c:pt>
                <c:pt idx="1">
                  <c:v>9.0</c:v>
                </c:pt>
                <c:pt idx="2">
                  <c:v>4.0</c:v>
                </c:pt>
                <c:pt idx="3">
                  <c:v>4.0</c:v>
                </c:pt>
                <c:pt idx="4">
                  <c:v>1.0</c:v>
                </c:pt>
                <c:pt idx="5">
                  <c:v>2.0</c:v>
                </c:pt>
                <c:pt idx="6">
                  <c:v>8.0</c:v>
                </c:pt>
              </c:numCache>
            </c:numRef>
          </c:val>
        </c:ser>
        <c:ser>
          <c:idx val="6"/>
          <c:order val="6"/>
          <c:tx>
            <c:strRef>
              <c:f>'Swipe CUM'!$H$115</c:f>
              <c:strCache>
                <c:ptCount val="1"/>
                <c:pt idx="0">
                  <c:v>2pm</c:v>
                </c:pt>
              </c:strCache>
            </c:strRef>
          </c:tx>
          <c:invertIfNegative val="0"/>
          <c:cat>
            <c:strRef>
              <c:f>'Swipe CUM'!$A$116:$A$122</c:f>
              <c:strCache>
                <c:ptCount val="7"/>
                <c:pt idx="0">
                  <c:v>AUGUST</c:v>
                </c:pt>
                <c:pt idx="1">
                  <c:v>SEPTEMBER</c:v>
                </c:pt>
                <c:pt idx="2">
                  <c:v>OCTOBER</c:v>
                </c:pt>
                <c:pt idx="3">
                  <c:v>NOVEMBER</c:v>
                </c:pt>
                <c:pt idx="4">
                  <c:v>DECEMBER</c:v>
                </c:pt>
                <c:pt idx="5">
                  <c:v>JANUARY</c:v>
                </c:pt>
                <c:pt idx="6">
                  <c:v>FEBRUARY</c:v>
                </c:pt>
              </c:strCache>
            </c:strRef>
          </c:cat>
          <c:val>
            <c:numRef>
              <c:f>'Swipe CUM'!$H$116:$H$122</c:f>
              <c:numCache>
                <c:formatCode>General</c:formatCode>
                <c:ptCount val="7"/>
                <c:pt idx="0">
                  <c:v>4.0</c:v>
                </c:pt>
                <c:pt idx="1">
                  <c:v>8.0</c:v>
                </c:pt>
                <c:pt idx="2">
                  <c:v>8.0</c:v>
                </c:pt>
                <c:pt idx="3">
                  <c:v>3.0</c:v>
                </c:pt>
                <c:pt idx="4">
                  <c:v>3.0</c:v>
                </c:pt>
                <c:pt idx="5">
                  <c:v>3.0</c:v>
                </c:pt>
                <c:pt idx="6">
                  <c:v>10.0</c:v>
                </c:pt>
              </c:numCache>
            </c:numRef>
          </c:val>
        </c:ser>
        <c:ser>
          <c:idx val="7"/>
          <c:order val="7"/>
          <c:tx>
            <c:strRef>
              <c:f>'Swipe CUM'!$I$115</c:f>
              <c:strCache>
                <c:ptCount val="1"/>
                <c:pt idx="0">
                  <c:v>3pm</c:v>
                </c:pt>
              </c:strCache>
            </c:strRef>
          </c:tx>
          <c:invertIfNegative val="0"/>
          <c:cat>
            <c:strRef>
              <c:f>'Swipe CUM'!$A$116:$A$122</c:f>
              <c:strCache>
                <c:ptCount val="7"/>
                <c:pt idx="0">
                  <c:v>AUGUST</c:v>
                </c:pt>
                <c:pt idx="1">
                  <c:v>SEPTEMBER</c:v>
                </c:pt>
                <c:pt idx="2">
                  <c:v>OCTOBER</c:v>
                </c:pt>
                <c:pt idx="3">
                  <c:v>NOVEMBER</c:v>
                </c:pt>
                <c:pt idx="4">
                  <c:v>DECEMBER</c:v>
                </c:pt>
                <c:pt idx="5">
                  <c:v>JANUARY</c:v>
                </c:pt>
                <c:pt idx="6">
                  <c:v>FEBRUARY</c:v>
                </c:pt>
              </c:strCache>
            </c:strRef>
          </c:cat>
          <c:val>
            <c:numRef>
              <c:f>'Swipe CUM'!$I$116:$I$122</c:f>
              <c:numCache>
                <c:formatCode>General</c:formatCode>
                <c:ptCount val="7"/>
                <c:pt idx="0">
                  <c:v>1.0</c:v>
                </c:pt>
                <c:pt idx="1">
                  <c:v>3.0</c:v>
                </c:pt>
                <c:pt idx="2">
                  <c:v>7.0</c:v>
                </c:pt>
                <c:pt idx="3">
                  <c:v>4.0</c:v>
                </c:pt>
                <c:pt idx="4">
                  <c:v>1.0</c:v>
                </c:pt>
                <c:pt idx="5">
                  <c:v>3.0</c:v>
                </c:pt>
                <c:pt idx="6">
                  <c:v>7.0</c:v>
                </c:pt>
              </c:numCache>
            </c:numRef>
          </c:val>
        </c:ser>
        <c:ser>
          <c:idx val="8"/>
          <c:order val="8"/>
          <c:tx>
            <c:strRef>
              <c:f>'Swipe CUM'!$J$115</c:f>
              <c:strCache>
                <c:ptCount val="1"/>
                <c:pt idx="0">
                  <c:v>4pm</c:v>
                </c:pt>
              </c:strCache>
            </c:strRef>
          </c:tx>
          <c:invertIfNegative val="0"/>
          <c:cat>
            <c:strRef>
              <c:f>'Swipe CUM'!$A$116:$A$122</c:f>
              <c:strCache>
                <c:ptCount val="7"/>
                <c:pt idx="0">
                  <c:v>AUGUST</c:v>
                </c:pt>
                <c:pt idx="1">
                  <c:v>SEPTEMBER</c:v>
                </c:pt>
                <c:pt idx="2">
                  <c:v>OCTOBER</c:v>
                </c:pt>
                <c:pt idx="3">
                  <c:v>NOVEMBER</c:v>
                </c:pt>
                <c:pt idx="4">
                  <c:v>DECEMBER</c:v>
                </c:pt>
                <c:pt idx="5">
                  <c:v>JANUARY</c:v>
                </c:pt>
                <c:pt idx="6">
                  <c:v>FEBRUARY</c:v>
                </c:pt>
              </c:strCache>
            </c:strRef>
          </c:cat>
          <c:val>
            <c:numRef>
              <c:f>'Swipe CUM'!$J$116:$J$122</c:f>
              <c:numCache>
                <c:formatCode>General</c:formatCode>
                <c:ptCount val="7"/>
                <c:pt idx="1">
                  <c:v>2.0</c:v>
                </c:pt>
                <c:pt idx="2">
                  <c:v>2.0</c:v>
                </c:pt>
                <c:pt idx="3">
                  <c:v>1.0</c:v>
                </c:pt>
                <c:pt idx="4">
                  <c:v>1.0</c:v>
                </c:pt>
              </c:numCache>
            </c:numRef>
          </c:val>
        </c:ser>
        <c:dLbls>
          <c:showLegendKey val="0"/>
          <c:showVal val="0"/>
          <c:showCatName val="0"/>
          <c:showSerName val="0"/>
          <c:showPercent val="0"/>
          <c:showBubbleSize val="0"/>
        </c:dLbls>
        <c:gapWidth val="0"/>
        <c:axId val="2135135096"/>
        <c:axId val="2135702760"/>
      </c:barChart>
      <c:catAx>
        <c:axId val="2135135096"/>
        <c:scaling>
          <c:orientation val="minMax"/>
        </c:scaling>
        <c:delete val="0"/>
        <c:axPos val="b"/>
        <c:title>
          <c:tx>
            <c:rich>
              <a:bodyPr/>
              <a:lstStyle/>
              <a:p>
                <a:pPr>
                  <a:defRPr/>
                </a:pPr>
                <a:r>
                  <a:rPr lang="en-US"/>
                  <a:t>Time of Day</a:t>
                </a:r>
              </a:p>
            </c:rich>
          </c:tx>
          <c:layout/>
          <c:overlay val="0"/>
        </c:title>
        <c:majorTickMark val="none"/>
        <c:minorTickMark val="none"/>
        <c:tickLblPos val="nextTo"/>
        <c:crossAx val="2135702760"/>
        <c:crosses val="autoZero"/>
        <c:auto val="1"/>
        <c:lblAlgn val="ctr"/>
        <c:lblOffset val="100"/>
        <c:noMultiLvlLbl val="0"/>
      </c:catAx>
      <c:valAx>
        <c:axId val="2135702760"/>
        <c:scaling>
          <c:orientation val="minMax"/>
          <c:max val="16.0"/>
          <c:min val="0.0"/>
        </c:scaling>
        <c:delete val="0"/>
        <c:axPos val="l"/>
        <c:majorGridlines/>
        <c:title>
          <c:tx>
            <c:rich>
              <a:bodyPr rot="-5400000" vert="horz"/>
              <a:lstStyle/>
              <a:p>
                <a:pPr>
                  <a:defRPr/>
                </a:pPr>
                <a:r>
                  <a:rPr lang="en-US"/>
                  <a:t>Number of Visits</a:t>
                </a:r>
              </a:p>
            </c:rich>
          </c:tx>
          <c:layout/>
          <c:overlay val="0"/>
        </c:title>
        <c:numFmt formatCode="General" sourceLinked="1"/>
        <c:majorTickMark val="none"/>
        <c:minorTickMark val="none"/>
        <c:tickLblPos val="nextTo"/>
        <c:crossAx val="2135135096"/>
        <c:crosses val="autoZero"/>
        <c:crossBetween val="between"/>
        <c:majorUnit val="4.0"/>
      </c:valAx>
    </c:plotArea>
    <c:legend>
      <c:legendPos val="b"/>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2014-04-25T00:00:00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28C425-2DF9-1B43-9EE7-925856E06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5139</Words>
  <Characters>29296</Characters>
  <Application>Microsoft Macintosh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Kortschak Center for Learning and Creativity Data Usage Report</vt:lpstr>
    </vt:vector>
  </TitlesOfParts>
  <Company>USC Student Affairs</Company>
  <LinksUpToDate>false</LinksUpToDate>
  <CharactersWithSpaces>34367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Kortschak Center for Learning and Creativity Data Usage Report</dc:title>
  <dc:creator>Spring 2011-Spring 2014</dc:creator>
  <cp:lastModifiedBy>Microsoft Office User</cp:lastModifiedBy>
  <cp:revision>2</cp:revision>
  <cp:lastPrinted>2014-04-23T19:56:00Z</cp:lastPrinted>
  <dcterms:created xsi:type="dcterms:W3CDTF">2014-09-26T19:52:00Z</dcterms:created>
  <dcterms:modified xsi:type="dcterms:W3CDTF">2014-09-26T19:52:00Z</dcterms:modified>
</cp:coreProperties>
</file>