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8" w:rsidRDefault="009C63E8" w:rsidP="009C63E8">
      <w:pPr>
        <w:pStyle w:val="Default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467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9C63E8" w:rsidTr="009C63E8">
        <w:trPr>
          <w:trHeight w:val="5268"/>
        </w:trPr>
        <w:tc>
          <w:tcPr>
            <w:tcW w:w="5351" w:type="dxa"/>
          </w:tcPr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1: Important/Urgent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(important activities done under pressure of deadlines)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Crisis </w:t>
            </w:r>
          </w:p>
          <w:p w:rsidR="007225EE" w:rsidRPr="007225EE" w:rsidRDefault="007225EE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Pressing Problems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Deadline Driven </w:t>
            </w:r>
          </w:p>
          <w:p w:rsidR="009A4ADB" w:rsidRDefault="009C63E8" w:rsidP="009A4ADB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  <w:r w:rsidRPr="009A4ADB">
              <w:rPr>
                <w:rFonts w:cs="Times New Roman"/>
                <w:i/>
                <w:sz w:val="32"/>
                <w:szCs w:val="32"/>
              </w:rPr>
              <w:t xml:space="preserve">Ex: staying up late to </w:t>
            </w:r>
            <w:r w:rsidR="009A4ADB">
              <w:rPr>
                <w:rFonts w:cs="Times New Roman"/>
                <w:i/>
                <w:sz w:val="32"/>
                <w:szCs w:val="32"/>
              </w:rPr>
              <w:t>complete a paper</w:t>
            </w:r>
          </w:p>
          <w:p w:rsidR="009C63E8" w:rsidRPr="009A4ADB" w:rsidRDefault="009A4ADB" w:rsidP="009A4ADB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due at 8:00am</w:t>
            </w:r>
          </w:p>
        </w:tc>
        <w:tc>
          <w:tcPr>
            <w:tcW w:w="5352" w:type="dxa"/>
          </w:tcPr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2:Important /Not Urgent </w:t>
            </w:r>
            <w:r w:rsidRPr="007225EE">
              <w:rPr>
                <w:rFonts w:cs="Times New Roman"/>
                <w:sz w:val="32"/>
                <w:szCs w:val="32"/>
              </w:rPr>
              <w:t xml:space="preserve">(activities done without pressure of deadlines) </w:t>
            </w:r>
          </w:p>
          <w:p w:rsidR="007225EE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Planning </w:t>
            </w:r>
          </w:p>
          <w:p w:rsidR="007225EE" w:rsidRPr="007225EE" w:rsidRDefault="007225EE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Long-Term Projects </w:t>
            </w:r>
            <w:r w:rsidR="005B4EDA">
              <w:rPr>
                <w:rFonts w:cs="Times New Roman"/>
                <w:sz w:val="32"/>
                <w:szCs w:val="32"/>
              </w:rPr>
              <w:br/>
              <w:t>Without immediate deadline</w:t>
            </w:r>
          </w:p>
          <w:p w:rsidR="009A4ADB" w:rsidRDefault="009A4ADB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7225EE" w:rsidRPr="007225EE" w:rsidRDefault="009A4ADB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Be careful! </w:t>
            </w:r>
            <w:r>
              <w:rPr>
                <w:rFonts w:cs="Times New Roman"/>
                <w:sz w:val="32"/>
                <w:szCs w:val="32"/>
              </w:rPr>
              <w:t>These tasks lack urgency- they can be postponed.</w:t>
            </w:r>
          </w:p>
          <w:p w:rsidR="009C63E8" w:rsidRPr="009A4ADB" w:rsidRDefault="009C63E8" w:rsidP="009C63E8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  <w:r w:rsidRPr="009A4ADB">
              <w:rPr>
                <w:rFonts w:cs="Times New Roman"/>
                <w:i/>
                <w:sz w:val="32"/>
                <w:szCs w:val="32"/>
              </w:rPr>
              <w:t xml:space="preserve">Ex: Creating a study group </w:t>
            </w:r>
            <w:r w:rsidR="009A4ADB">
              <w:rPr>
                <w:rFonts w:cs="Times New Roman"/>
                <w:i/>
                <w:sz w:val="32"/>
                <w:szCs w:val="32"/>
              </w:rPr>
              <w:br/>
              <w:t>Filing papers, cleaning out the closet</w:t>
            </w:r>
            <w:r w:rsidRPr="009A4ADB">
              <w:rPr>
                <w:rFonts w:cs="Times New Roman"/>
                <w:i/>
                <w:sz w:val="32"/>
                <w:szCs w:val="32"/>
              </w:rPr>
              <w:t xml:space="preserve"> </w:t>
            </w:r>
          </w:p>
          <w:p w:rsidR="009C63E8" w:rsidRPr="007225EE" w:rsidRDefault="009C63E8" w:rsidP="009A4ADB">
            <w:pPr>
              <w:pStyle w:val="Default"/>
              <w:rPr>
                <w:rFonts w:cs="Times New Roman"/>
                <w:sz w:val="32"/>
                <w:szCs w:val="32"/>
              </w:rPr>
            </w:pPr>
          </w:p>
        </w:tc>
      </w:tr>
      <w:tr w:rsidR="009C63E8" w:rsidTr="009C63E8">
        <w:trPr>
          <w:trHeight w:val="4112"/>
        </w:trPr>
        <w:tc>
          <w:tcPr>
            <w:tcW w:w="5351" w:type="dxa"/>
          </w:tcPr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3: Not </w:t>
            </w:r>
            <w:r w:rsidR="007225EE" w:rsidRPr="007225EE">
              <w:rPr>
                <w:rFonts w:cs="Times New Roman"/>
                <w:b/>
                <w:bCs/>
                <w:sz w:val="32"/>
                <w:szCs w:val="32"/>
              </w:rPr>
              <w:t>Im</w:t>
            </w: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portant/Urgent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(activities done with a sense of urgency) </w:t>
            </w:r>
          </w:p>
          <w:p w:rsidR="009A4ADB" w:rsidRDefault="009A4ADB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Interruptions </w:t>
            </w:r>
            <w:r w:rsidR="009A4ADB">
              <w:rPr>
                <w:rFonts w:cs="Times New Roman"/>
                <w:sz w:val="32"/>
                <w:szCs w:val="32"/>
              </w:rPr>
              <w:br/>
              <w:t>Phone calls</w:t>
            </w:r>
            <w:r w:rsidR="009A4ADB">
              <w:rPr>
                <w:rFonts w:cs="Times New Roman"/>
                <w:sz w:val="32"/>
                <w:szCs w:val="32"/>
              </w:rPr>
              <w:br/>
              <w:t>Email</w:t>
            </w:r>
            <w:r w:rsidR="009A4ADB">
              <w:rPr>
                <w:rFonts w:cs="Times New Roman"/>
                <w:sz w:val="32"/>
                <w:szCs w:val="32"/>
              </w:rPr>
              <w:br/>
              <w:t>Meetings</w:t>
            </w:r>
          </w:p>
          <w:p w:rsidR="009C63E8" w:rsidRPr="009A4ADB" w:rsidRDefault="009C63E8" w:rsidP="009C63E8">
            <w:pPr>
              <w:pStyle w:val="Default"/>
              <w:rPr>
                <w:rFonts w:cs="Times New Roman"/>
                <w:i/>
                <w:sz w:val="28"/>
                <w:szCs w:val="28"/>
              </w:rPr>
            </w:pPr>
            <w:r w:rsidRPr="009A4ADB">
              <w:rPr>
                <w:rFonts w:cs="Times New Roman"/>
                <w:i/>
                <w:sz w:val="28"/>
                <w:szCs w:val="28"/>
              </w:rPr>
              <w:t>Ex: Answer phone ringing only to get into a long conversation that takes up 1 hour of your time.</w:t>
            </w:r>
          </w:p>
        </w:tc>
        <w:tc>
          <w:tcPr>
            <w:tcW w:w="5352" w:type="dxa"/>
          </w:tcPr>
          <w:p w:rsidR="009C63E8" w:rsidRPr="007225EE" w:rsidRDefault="009C63E8" w:rsidP="009C63E8">
            <w:pPr>
              <w:pStyle w:val="Default"/>
              <w:rPr>
                <w:rFonts w:cs="Times New Roman"/>
                <w:b/>
                <w:bCs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4: Not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Important/Not Urgent 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(time wasters) </w:t>
            </w:r>
          </w:p>
          <w:p w:rsidR="009A4ADB" w:rsidRDefault="009A4ADB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Watching TV until 3a.m. </w:t>
            </w:r>
          </w:p>
          <w:p w:rsidR="009C63E8" w:rsidRPr="005B4EDA" w:rsidRDefault="009C63E8" w:rsidP="009C63E8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>Video Games</w:t>
            </w:r>
            <w:r w:rsidR="005B4EDA">
              <w:rPr>
                <w:rFonts w:cs="Times New Roman"/>
                <w:sz w:val="32"/>
                <w:szCs w:val="32"/>
              </w:rPr>
              <w:br/>
              <w:t xml:space="preserve"> Hanging out in friend’s room</w:t>
            </w:r>
            <w:r w:rsidR="009A4ADB">
              <w:rPr>
                <w:rFonts w:cs="Times New Roman"/>
                <w:sz w:val="32"/>
                <w:szCs w:val="32"/>
              </w:rPr>
              <w:br/>
            </w:r>
            <w:r w:rsidR="009A4ADB">
              <w:rPr>
                <w:rFonts w:cs="Times New Roman"/>
                <w:sz w:val="32"/>
                <w:szCs w:val="32"/>
              </w:rPr>
              <w:br/>
            </w:r>
            <w:r w:rsidR="009A4ADB" w:rsidRPr="005B4EDA">
              <w:rPr>
                <w:rFonts w:cs="Times New Roman"/>
                <w:i/>
                <w:sz w:val="32"/>
                <w:szCs w:val="32"/>
              </w:rPr>
              <w:t>Ex:</w:t>
            </w:r>
            <w:r w:rsidR="005B4EDA" w:rsidRPr="005B4EDA">
              <w:rPr>
                <w:rFonts w:cs="Times New Roman"/>
                <w:i/>
                <w:sz w:val="32"/>
                <w:szCs w:val="32"/>
              </w:rPr>
              <w:t xml:space="preserve"> Spending hours on Facebook or  Twitter</w:t>
            </w:r>
          </w:p>
          <w:p w:rsidR="009C63E8" w:rsidRPr="007225EE" w:rsidRDefault="009C63E8" w:rsidP="009C63E8">
            <w:pPr>
              <w:pStyle w:val="Default"/>
              <w:rPr>
                <w:rFonts w:cs="Times New Roman"/>
                <w:sz w:val="32"/>
                <w:szCs w:val="32"/>
              </w:rPr>
            </w:pPr>
          </w:p>
        </w:tc>
      </w:tr>
    </w:tbl>
    <w:p w:rsidR="00183590" w:rsidRPr="005B4EDA" w:rsidRDefault="007225EE" w:rsidP="001634BF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5B4EDA">
        <w:rPr>
          <w:rFonts w:ascii="Arial" w:hAnsi="Arial" w:cs="Arial"/>
          <w:sz w:val="28"/>
          <w:szCs w:val="28"/>
        </w:rPr>
        <w:t xml:space="preserve">Based on </w:t>
      </w:r>
      <w:r w:rsidRPr="005B4EDA">
        <w:rPr>
          <w:rFonts w:ascii="Arial" w:hAnsi="Arial" w:cs="Arial"/>
          <w:i/>
          <w:iCs/>
          <w:sz w:val="28"/>
          <w:szCs w:val="28"/>
        </w:rPr>
        <w:t>7 Habits of Highly Effective People</w:t>
      </w:r>
      <w:r w:rsidRPr="005B4EDA">
        <w:rPr>
          <w:rFonts w:ascii="Arial" w:hAnsi="Arial" w:cs="Arial"/>
          <w:sz w:val="28"/>
          <w:szCs w:val="28"/>
        </w:rPr>
        <w:t>, Stephen Covey</w:t>
      </w:r>
      <w:r w:rsidR="005B4EDA" w:rsidRPr="005B4EDA">
        <w:rPr>
          <w:rFonts w:ascii="Arial" w:hAnsi="Arial" w:cs="Arial"/>
          <w:sz w:val="28"/>
          <w:szCs w:val="28"/>
        </w:rPr>
        <w:br/>
      </w:r>
      <w:r w:rsidR="005B4EDA" w:rsidRPr="001634BF">
        <w:rPr>
          <w:rFonts w:ascii="Arial" w:hAnsi="Arial" w:cs="Arial"/>
          <w:b/>
          <w:color w:val="E36C0A" w:themeColor="accent6" w:themeShade="BF"/>
          <w:sz w:val="28"/>
          <w:szCs w:val="28"/>
        </w:rPr>
        <w:t>Time Management Quadrants</w:t>
      </w: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1634BF" w:rsidRDefault="001634BF" w:rsidP="001634BF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</w:p>
    <w:p w:rsidR="005B4EDA" w:rsidRPr="001634BF" w:rsidRDefault="005B4EDA" w:rsidP="001634BF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634BF">
        <w:rPr>
          <w:rFonts w:ascii="Arial" w:hAnsi="Arial" w:cs="Arial"/>
          <w:sz w:val="28"/>
          <w:szCs w:val="28"/>
        </w:rPr>
        <w:t xml:space="preserve">Based on </w:t>
      </w:r>
      <w:r w:rsidRPr="001634BF">
        <w:rPr>
          <w:rFonts w:ascii="Arial" w:hAnsi="Arial" w:cs="Arial"/>
          <w:i/>
          <w:iCs/>
          <w:sz w:val="28"/>
          <w:szCs w:val="28"/>
        </w:rPr>
        <w:t>7 Habits of Highly Effective People</w:t>
      </w:r>
      <w:r w:rsidRPr="001634BF">
        <w:rPr>
          <w:rFonts w:ascii="Arial" w:hAnsi="Arial" w:cs="Arial"/>
          <w:sz w:val="28"/>
          <w:szCs w:val="28"/>
        </w:rPr>
        <w:t>, Stephen Covey</w:t>
      </w:r>
      <w:r w:rsidRPr="001634BF">
        <w:rPr>
          <w:rFonts w:ascii="Arial" w:hAnsi="Arial" w:cs="Arial"/>
          <w:sz w:val="28"/>
          <w:szCs w:val="28"/>
        </w:rPr>
        <w:br/>
      </w:r>
      <w:r w:rsidR="001634BF" w:rsidRPr="001634BF">
        <w:rPr>
          <w:rFonts w:ascii="Arial" w:hAnsi="Arial" w:cs="Arial"/>
          <w:b/>
          <w:color w:val="E36C0A" w:themeColor="accent6" w:themeShade="BF"/>
          <w:sz w:val="28"/>
          <w:szCs w:val="28"/>
        </w:rPr>
        <w:t>Time Management Quadrants- RESULTS</w:t>
      </w:r>
      <w:r w:rsidRPr="001634BF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pPr w:leftFromText="180" w:rightFromText="180" w:vertAnchor="page" w:horzAnchor="margin" w:tblpY="2467"/>
        <w:tblW w:w="0" w:type="auto"/>
        <w:tblLook w:val="04A0" w:firstRow="1" w:lastRow="0" w:firstColumn="1" w:lastColumn="0" w:noHBand="0" w:noVBand="1"/>
      </w:tblPr>
      <w:tblGrid>
        <w:gridCol w:w="5351"/>
        <w:gridCol w:w="5352"/>
      </w:tblGrid>
      <w:tr w:rsidR="005B4EDA" w:rsidRPr="007225EE" w:rsidTr="00BE406C">
        <w:trPr>
          <w:trHeight w:val="5268"/>
        </w:trPr>
        <w:tc>
          <w:tcPr>
            <w:tcW w:w="5351" w:type="dxa"/>
          </w:tcPr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1: Important/Urgent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(important activities done under pressure of deadlines)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5B4EDA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Results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Stress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Burn out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Always putting out fires</w:t>
            </w:r>
          </w:p>
          <w:p w:rsidR="005B4EDA" w:rsidRPr="009A4ADB" w:rsidRDefault="005B4EDA" w:rsidP="005B4EDA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Tired &amp; Overwhelmed </w:t>
            </w:r>
          </w:p>
          <w:p w:rsidR="005B4EDA" w:rsidRPr="009A4ADB" w:rsidRDefault="005B4EDA" w:rsidP="00BE406C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</w:p>
        </w:tc>
        <w:tc>
          <w:tcPr>
            <w:tcW w:w="5352" w:type="dxa"/>
          </w:tcPr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2:Important /Not Urgent </w:t>
            </w:r>
            <w:r w:rsidRPr="007225EE">
              <w:rPr>
                <w:rFonts w:cs="Times New Roman"/>
                <w:sz w:val="32"/>
                <w:szCs w:val="32"/>
              </w:rPr>
              <w:t xml:space="preserve">(activities done without pressure of deadlines)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Results</w:t>
            </w:r>
            <w:r w:rsidRPr="007225E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Clarity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Control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Discipline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Balance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 Few crises</w:t>
            </w:r>
            <w:r>
              <w:rPr>
                <w:rFonts w:cs="Times New Roman"/>
                <w:sz w:val="32"/>
                <w:szCs w:val="32"/>
              </w:rPr>
              <w:br/>
            </w:r>
          </w:p>
          <w:p w:rsidR="005B4EDA" w:rsidRPr="007225EE" w:rsidRDefault="005B4EDA" w:rsidP="005B4EDA">
            <w:pPr>
              <w:pStyle w:val="Default"/>
              <w:rPr>
                <w:rFonts w:cs="Times New Roman"/>
                <w:sz w:val="32"/>
                <w:szCs w:val="32"/>
              </w:rPr>
            </w:pPr>
          </w:p>
        </w:tc>
      </w:tr>
      <w:tr w:rsidR="005B4EDA" w:rsidRPr="007225EE" w:rsidTr="00BE406C">
        <w:trPr>
          <w:trHeight w:val="4112"/>
        </w:trPr>
        <w:tc>
          <w:tcPr>
            <w:tcW w:w="5351" w:type="dxa"/>
          </w:tcPr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3: Not Important/Urgent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(activities done with a sense of urgency) </w:t>
            </w:r>
          </w:p>
          <w:p w:rsidR="005B4EDA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5B4EDA" w:rsidRPr="009A4ADB" w:rsidRDefault="005B4EDA" w:rsidP="00BE406C">
            <w:pPr>
              <w:pStyle w:val="Default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32"/>
                <w:szCs w:val="32"/>
              </w:rPr>
              <w:t>Results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Short term focus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Letting circumstances take control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Feeling victimized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Stress</w:t>
            </w:r>
            <w:r>
              <w:rPr>
                <w:rFonts w:cs="Times New Roman"/>
                <w:sz w:val="32"/>
                <w:szCs w:val="32"/>
              </w:rPr>
              <w:br/>
            </w:r>
          </w:p>
        </w:tc>
        <w:tc>
          <w:tcPr>
            <w:tcW w:w="5352" w:type="dxa"/>
          </w:tcPr>
          <w:p w:rsidR="005B4EDA" w:rsidRPr="007225EE" w:rsidRDefault="005B4EDA" w:rsidP="00BE406C">
            <w:pPr>
              <w:pStyle w:val="Default"/>
              <w:rPr>
                <w:rFonts w:cs="Times New Roman"/>
                <w:b/>
                <w:bCs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Quadrant 4: Not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b/>
                <w:bCs/>
                <w:sz w:val="32"/>
                <w:szCs w:val="32"/>
              </w:rPr>
              <w:t xml:space="preserve">Important/Not Urgent 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 w:rsidRPr="007225EE">
              <w:rPr>
                <w:rFonts w:cs="Times New Roman"/>
                <w:sz w:val="32"/>
                <w:szCs w:val="32"/>
              </w:rPr>
              <w:t xml:space="preserve">(time wasters) </w:t>
            </w:r>
          </w:p>
          <w:p w:rsidR="005B4EDA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</w:p>
          <w:p w:rsidR="005B4EDA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Results</w:t>
            </w:r>
          </w:p>
          <w:p w:rsidR="005B4EDA" w:rsidRPr="005B4EDA" w:rsidRDefault="005B4EDA" w:rsidP="00BE406C">
            <w:pPr>
              <w:pStyle w:val="Default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Dependent on others 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Lack of accountability</w:t>
            </w:r>
            <w:r>
              <w:rPr>
                <w:rFonts w:cs="Times New Roman"/>
                <w:sz w:val="32"/>
                <w:szCs w:val="32"/>
              </w:rPr>
              <w:br/>
              <w:t xml:space="preserve">        Lacking vision and motivation</w:t>
            </w:r>
          </w:p>
          <w:p w:rsidR="005B4EDA" w:rsidRPr="007225EE" w:rsidRDefault="005B4EDA" w:rsidP="00BE406C">
            <w:pPr>
              <w:pStyle w:val="Default"/>
              <w:rPr>
                <w:rFonts w:cs="Times New Roman"/>
                <w:sz w:val="32"/>
                <w:szCs w:val="32"/>
              </w:rPr>
            </w:pPr>
          </w:p>
        </w:tc>
      </w:tr>
    </w:tbl>
    <w:p w:rsidR="005B4EDA" w:rsidRDefault="005B4EDA" w:rsidP="007225EE">
      <w:pPr>
        <w:spacing w:after="200" w:line="276" w:lineRule="auto"/>
        <w:rPr>
          <w:rFonts w:ascii="Arial" w:hAnsi="Arial" w:cs="Arial"/>
          <w:sz w:val="32"/>
          <w:szCs w:val="32"/>
        </w:rPr>
      </w:pPr>
    </w:p>
    <w:p w:rsidR="005B4EDA" w:rsidRPr="007225EE" w:rsidRDefault="005B4EDA" w:rsidP="007225EE">
      <w:pPr>
        <w:spacing w:after="200" w:line="276" w:lineRule="auto"/>
        <w:rPr>
          <w:rFonts w:ascii="Frutiger 75 Black" w:hAnsi="Frutiger 75 Black"/>
          <w:sz w:val="32"/>
          <w:szCs w:val="32"/>
        </w:rPr>
      </w:pPr>
    </w:p>
    <w:sectPr w:rsidR="005B4EDA" w:rsidRPr="007225EE" w:rsidSect="005E3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E0" w:rsidRDefault="00592CE0">
      <w:r>
        <w:separator/>
      </w:r>
    </w:p>
  </w:endnote>
  <w:endnote w:type="continuationSeparator" w:id="0">
    <w:p w:rsidR="00592CE0" w:rsidRDefault="005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75 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B" w:rsidRDefault="00327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90" w:rsidRDefault="001835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B" w:rsidRDefault="00327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E0" w:rsidRDefault="00592CE0">
      <w:r>
        <w:separator/>
      </w:r>
    </w:p>
  </w:footnote>
  <w:footnote w:type="continuationSeparator" w:id="0">
    <w:p w:rsidR="00592CE0" w:rsidRDefault="00592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B" w:rsidRDefault="003272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90" w:rsidRDefault="009C63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-241300</wp:posOffset>
              </wp:positionV>
              <wp:extent cx="5822315" cy="4572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90" w:rsidRPr="005B7F8A" w:rsidRDefault="00183590" w:rsidP="00183590">
                          <w:pPr>
                            <w:rPr>
                              <w:rFonts w:ascii="ACaslon Regular" w:hAnsi="ACaslon Regular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7F8A">
                            <w:rPr>
                              <w:rFonts w:ascii="ACaslon Regular" w:hAnsi="ACaslon Regular"/>
                              <w:color w:val="FFFFFF" w:themeColor="background1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.1pt;margin-top:-19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pKxgIAANs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" filled="f" stroked="f" strokecolor="blue">
              <v:fill opacity="41377f"/>
              <v:textbox>
                <w:txbxContent>
                  <w:p w:rsidR="00183590" w:rsidRPr="005B7F8A" w:rsidRDefault="00183590" w:rsidP="00183590">
                    <w:pPr>
                      <w:rPr>
                        <w:rFonts w:ascii="ACaslon Regular" w:hAnsi="ACaslon Regular"/>
                        <w:color w:val="FFFFFF" w:themeColor="background1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5B7F8A">
                      <w:rPr>
                        <w:rFonts w:ascii="ACaslon Regular" w:hAnsi="ACaslon Regular"/>
                        <w:color w:val="FFFFFF" w:themeColor="background1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</v:shape>
          </w:pict>
        </mc:Fallback>
      </mc:AlternateContent>
    </w:r>
    <w:r w:rsidR="00183590">
      <w:rPr>
        <w:noProof/>
      </w:rPr>
      <w:drawing>
        <wp:anchor distT="0" distB="0" distL="114300" distR="114300" simplePos="0" relativeHeight="251659264" behindDoc="0" locked="0" layoutInCell="1" allowOverlap="1" wp14:anchorId="17BD649B" wp14:editId="57C95C9C">
          <wp:simplePos x="0" y="0"/>
          <wp:positionH relativeFrom="column">
            <wp:posOffset>-78105</wp:posOffset>
          </wp:positionH>
          <wp:positionV relativeFrom="paragraph">
            <wp:posOffset>-381000</wp:posOffset>
          </wp:positionV>
          <wp:extent cx="7086600" cy="641350"/>
          <wp:effectExtent l="19050" t="0" r="0" b="0"/>
          <wp:wrapNone/>
          <wp:docPr id="1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B" w:rsidRDefault="003272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012DF"/>
    <w:multiLevelType w:val="hybridMultilevel"/>
    <w:tmpl w:val="66D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41D63"/>
    <w:rsid w:val="00152533"/>
    <w:rsid w:val="001634BF"/>
    <w:rsid w:val="001732B3"/>
    <w:rsid w:val="00183590"/>
    <w:rsid w:val="00236392"/>
    <w:rsid w:val="002A6DF9"/>
    <w:rsid w:val="003272FB"/>
    <w:rsid w:val="00421CDF"/>
    <w:rsid w:val="00592CE0"/>
    <w:rsid w:val="005A1530"/>
    <w:rsid w:val="005B4EDA"/>
    <w:rsid w:val="005B7F8A"/>
    <w:rsid w:val="005E3B11"/>
    <w:rsid w:val="007225EE"/>
    <w:rsid w:val="007350B5"/>
    <w:rsid w:val="009A4ADB"/>
    <w:rsid w:val="009C63E8"/>
    <w:rsid w:val="009E2E00"/>
    <w:rsid w:val="00A07B47"/>
    <w:rsid w:val="00A112F4"/>
    <w:rsid w:val="00A25119"/>
    <w:rsid w:val="00AA1EBC"/>
    <w:rsid w:val="00AF181D"/>
    <w:rsid w:val="00B64366"/>
    <w:rsid w:val="00BA2818"/>
    <w:rsid w:val="00C02087"/>
    <w:rsid w:val="00D642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  <w:style w:type="paragraph" w:customStyle="1" w:styleId="Default">
    <w:name w:val="Default"/>
    <w:rsid w:val="009C63E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3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5B7F8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7F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7F8A"/>
    <w:rPr>
      <w:sz w:val="24"/>
    </w:rPr>
  </w:style>
  <w:style w:type="paragraph" w:customStyle="1" w:styleId="Default">
    <w:name w:val="Default"/>
    <w:rsid w:val="009C63E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63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Microsoft Office User</cp:lastModifiedBy>
  <cp:revision>2</cp:revision>
  <cp:lastPrinted>2011-07-19T21:06:00Z</cp:lastPrinted>
  <dcterms:created xsi:type="dcterms:W3CDTF">2014-09-25T23:46:00Z</dcterms:created>
  <dcterms:modified xsi:type="dcterms:W3CDTF">2014-09-25T23:46:00Z</dcterms:modified>
</cp:coreProperties>
</file>