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2" w:rsidRDefault="00F71FC2" w:rsidP="00662C16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662C16" w:rsidRPr="00F71FC2" w:rsidRDefault="00662C16" w:rsidP="00F71FC2">
      <w:pPr>
        <w:jc w:val="center"/>
        <w:rPr>
          <w:b/>
          <w:sz w:val="44"/>
          <w:szCs w:val="44"/>
        </w:rPr>
      </w:pPr>
      <w:r w:rsidRPr="004D0B31">
        <w:rPr>
          <w:b/>
          <w:sz w:val="44"/>
          <w:szCs w:val="44"/>
        </w:rPr>
        <w:t>Self-Observation:  Assessing Reading Strategies</w:t>
      </w:r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5035"/>
        <w:gridCol w:w="1600"/>
        <w:gridCol w:w="1814"/>
        <w:gridCol w:w="1642"/>
      </w:tblGrid>
      <w:tr w:rsidR="004D0B31" w:rsidRPr="004D0B31" w:rsidTr="004D0B31">
        <w:trPr>
          <w:trHeight w:val="5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B31">
              <w:rPr>
                <w:rFonts w:ascii="Calibri" w:eastAsia="Times New Roman" w:hAnsi="Calibri" w:cs="Calibri"/>
                <w:b/>
                <w:bCs/>
                <w:color w:val="000000"/>
              </w:rPr>
              <w:t>Always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B31">
              <w:rPr>
                <w:rFonts w:ascii="Calibri" w:eastAsia="Times New Roman" w:hAnsi="Calibri" w:cs="Calibri"/>
                <w:b/>
                <w:bCs/>
                <w:color w:val="000000"/>
              </w:rPr>
              <w:t>Sometimes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B31">
              <w:rPr>
                <w:rFonts w:ascii="Calibri" w:eastAsia="Times New Roman" w:hAnsi="Calibri" w:cs="Calibri"/>
                <w:b/>
                <w:bCs/>
                <w:color w:val="000000"/>
              </w:rPr>
              <w:t>Never</w:t>
            </w:r>
          </w:p>
        </w:tc>
      </w:tr>
      <w:tr w:rsidR="004D0B31" w:rsidRPr="004D0B31" w:rsidTr="00F71FC2">
        <w:trPr>
          <w:trHeight w:val="692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1.  I preview all my textbooks to review the learning aids provided by the authors.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2.  I preview each chapter before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 xml:space="preserve">3.  I think of questions as I read.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4.  I underline my textbook as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5.  I look for main ideas as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6.  I use maps or charts to organize the content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F71FC2">
        <w:trPr>
          <w:trHeight w:val="683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7.  I complete exercises or answer questions at the end of each chapter when I am finished reading.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F71FC2">
        <w:trPr>
          <w:trHeight w:val="53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8.  I make notes to identify material I don't understand.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9.  I constantly monitor my understanding as I read.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B31" w:rsidRPr="004D0B31" w:rsidTr="004D0B31">
        <w:trPr>
          <w:trHeight w:val="51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10.  I read my assignments before attending lectures.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1" w:rsidRPr="004D0B31" w:rsidRDefault="004D0B31" w:rsidP="004D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B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D0B31" w:rsidRDefault="004D0B31" w:rsidP="00662C16"/>
    <w:p w:rsidR="004D0B31" w:rsidRDefault="004D0B31" w:rsidP="004D0B31"/>
    <w:p w:rsidR="00662C16" w:rsidRPr="004D0B31" w:rsidRDefault="004D0B31" w:rsidP="004D0B31">
      <w:pPr>
        <w:rPr>
          <w:b/>
        </w:rPr>
      </w:pPr>
      <w:r w:rsidRPr="004D0B31">
        <w:rPr>
          <w:b/>
        </w:rPr>
        <w:t>Summary Statement (Describe what the brief assessment tells you):</w:t>
      </w:r>
    </w:p>
    <w:sectPr w:rsidR="00662C16" w:rsidRPr="004D0B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31" w:rsidRDefault="004D0B31" w:rsidP="004D0B31">
      <w:pPr>
        <w:spacing w:after="0" w:line="240" w:lineRule="auto"/>
      </w:pPr>
      <w:r>
        <w:separator/>
      </w:r>
    </w:p>
  </w:endnote>
  <w:endnote w:type="continuationSeparator" w:id="0">
    <w:p w:rsidR="004D0B31" w:rsidRDefault="004D0B31" w:rsidP="004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1" w:rsidRDefault="004D0B31">
    <w:pPr>
      <w:pStyle w:val="Footer"/>
    </w:pPr>
    <w:r>
      <w:t xml:space="preserve">Adapted from:  </w:t>
    </w:r>
    <w:proofErr w:type="spellStart"/>
    <w:r>
      <w:t>Dembo</w:t>
    </w:r>
    <w:proofErr w:type="spellEnd"/>
    <w:r>
      <w:t xml:space="preserve"> and </w:t>
    </w:r>
    <w:proofErr w:type="spellStart"/>
    <w:r>
      <w:t>Seli</w:t>
    </w:r>
    <w:proofErr w:type="spellEnd"/>
    <w:r>
      <w:t xml:space="preserve"> (2008).  </w:t>
    </w:r>
    <w:r w:rsidRPr="004D0B31">
      <w:rPr>
        <w:i/>
      </w:rPr>
      <w:t>Motivation and Learning Strategies for College Success</w:t>
    </w:r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31" w:rsidRDefault="004D0B31" w:rsidP="004D0B31">
      <w:pPr>
        <w:spacing w:after="0" w:line="240" w:lineRule="auto"/>
      </w:pPr>
      <w:r>
        <w:separator/>
      </w:r>
    </w:p>
  </w:footnote>
  <w:footnote w:type="continuationSeparator" w:id="0">
    <w:p w:rsidR="004D0B31" w:rsidRDefault="004D0B31" w:rsidP="004D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2" w:rsidRDefault="00F71F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C9291A" wp14:editId="6F3AB331">
              <wp:simplePos x="0" y="0"/>
              <wp:positionH relativeFrom="column">
                <wp:posOffset>-94615</wp:posOffset>
              </wp:positionH>
              <wp:positionV relativeFrom="paragraph">
                <wp:posOffset>215900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FC2" w:rsidRPr="00141D63" w:rsidRDefault="00F71FC2" w:rsidP="00F71FC2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 Center for</w:t>
                          </w:r>
                          <w: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  <w:r>
                            <w:rPr>
                              <w:rFonts w:ascii="ACaslon Regular" w:hAnsi="ACaslon Regular"/>
                              <w:noProof/>
                              <w:color w:val="FFFFFF"/>
                              <w:sz w:val="36"/>
                              <w:szCs w:val="36"/>
                            </w:rPr>
                            <w:drawing>
                              <wp:inline distT="0" distB="0" distL="0" distR="0" wp14:anchorId="2A8E40B7" wp14:editId="2E5572FD">
                                <wp:extent cx="5639435" cy="44303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9435" cy="443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.45pt;margin-top:17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U5tw9d8AAAAKAQAADwAAAGRycy9kb3ducmV2LnhtbEyPwU7DMAyG70i8&#10;Q2QkblvSME20NJ3QJAQ7sg0Bt7QJbbXEqZp0K2+POcHNlj/9/v5yM3vHznaMfUAF2VIAs9gE02Or&#10;4Hh4WtwDi0mj0S6gVfBtI2yq66tSFyZc8NWe96llFIKx0Aq6lIaC89h01uu4DINFun2F0etE69hy&#10;M+oLhXvHpRBr7nWP9KHTg912tjntJ69AvmXHz+cXmdfSbD/cxHfN6X2n1O3N/PgALNk5/cHwq0/q&#10;UJFTHSY0kTkFi2yVE6rgbkWdCMiFpKEmUqwF8Krk/ytUPwA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BTm3D13wAAAAoBAAAPAAAAAAAAAAAAAAAAACAFAABkcnMvZG93bnJldi54bWxQ&#10;SwUGAAAAAAQABADzAAAALAYAAAAA&#10;" filled="f" stroked="f" strokecolor="blue">
              <v:fill opacity="41377f"/>
              <v:textbox>
                <w:txbxContent>
                  <w:p w:rsidR="00F71FC2" w:rsidRPr="00141D63" w:rsidRDefault="00F71FC2" w:rsidP="00F71FC2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 Center for</w:t>
                    </w:r>
                    <w: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  <w:r>
                      <w:rPr>
                        <w:rFonts w:ascii="ACaslon Regular" w:hAnsi="ACaslon Regular"/>
                        <w:noProof/>
                        <w:color w:val="FFFFFF"/>
                        <w:sz w:val="36"/>
                        <w:szCs w:val="36"/>
                      </w:rPr>
                      <w:drawing>
                        <wp:inline distT="0" distB="0" distL="0" distR="0" wp14:anchorId="2A8E40B7" wp14:editId="2E5572FD">
                          <wp:extent cx="5639435" cy="44303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9435" cy="443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B1E3344" wp14:editId="70A1675B">
          <wp:simplePos x="0" y="0"/>
          <wp:positionH relativeFrom="column">
            <wp:posOffset>-219075</wp:posOffset>
          </wp:positionH>
          <wp:positionV relativeFrom="paragraph">
            <wp:posOffset>76200</wp:posOffset>
          </wp:positionV>
          <wp:extent cx="7086600" cy="641350"/>
          <wp:effectExtent l="0" t="0" r="0" b="635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481"/>
    <w:multiLevelType w:val="hybridMultilevel"/>
    <w:tmpl w:val="6174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6"/>
    <w:rsid w:val="003B2932"/>
    <w:rsid w:val="004D0B31"/>
    <w:rsid w:val="00662C16"/>
    <w:rsid w:val="00BF0EA4"/>
    <w:rsid w:val="00F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F7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F7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Microsoft Office User</cp:lastModifiedBy>
  <cp:revision>2</cp:revision>
  <dcterms:created xsi:type="dcterms:W3CDTF">2014-09-25T23:49:00Z</dcterms:created>
  <dcterms:modified xsi:type="dcterms:W3CDTF">2014-09-25T23:49:00Z</dcterms:modified>
</cp:coreProperties>
</file>