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Grid-Accent2"/>
        <w:tblpPr w:leftFromText="180" w:rightFromText="180" w:vertAnchor="page" w:horzAnchor="margin" w:tblpY="2171"/>
        <w:tblW w:w="10556" w:type="dxa"/>
        <w:tblLook w:val="04A0" w:firstRow="1" w:lastRow="0" w:firstColumn="1" w:lastColumn="0" w:noHBand="0" w:noVBand="1"/>
      </w:tblPr>
      <w:tblGrid>
        <w:gridCol w:w="2718"/>
        <w:gridCol w:w="7838"/>
      </w:tblGrid>
      <w:tr w:rsidR="00F64961" w:rsidTr="00D43403">
        <w:trPr>
          <w:cnfStyle w:val="100000000000" w:firstRow="1" w:lastRow="0" w:firstColumn="0" w:lastColumn="0" w:oddVBand="0" w:evenVBand="0" w:oddHBand="0" w:evenHBand="0" w:firstRowFirstColumn="0" w:firstRowLastColumn="0" w:lastRowFirstColumn="0" w:lastRowLastColumn="0"/>
          <w:trHeight w:val="1329"/>
        </w:trPr>
        <w:tc>
          <w:tcPr>
            <w:cnfStyle w:val="001000000000" w:firstRow="0" w:lastRow="0" w:firstColumn="1" w:lastColumn="0" w:oddVBand="0" w:evenVBand="0" w:oddHBand="0" w:evenHBand="0" w:firstRowFirstColumn="0" w:firstRowLastColumn="0" w:lastRowFirstColumn="0" w:lastRowLastColumn="0"/>
            <w:tcW w:w="2718" w:type="dxa"/>
          </w:tcPr>
          <w:p w:rsidR="00F64961" w:rsidRPr="00F64961" w:rsidRDefault="00F64961" w:rsidP="00F64961">
            <w:pPr>
              <w:rPr>
                <w:rFonts w:ascii="Book Antiqua" w:hAnsi="Book Antiqua"/>
              </w:rPr>
            </w:pPr>
            <w:bookmarkStart w:id="0" w:name="_GoBack"/>
            <w:bookmarkEnd w:id="0"/>
            <w:r w:rsidRPr="00240D17">
              <w:rPr>
                <w:rFonts w:ascii="Book Antiqua" w:hAnsi="Book Antiqua"/>
              </w:rPr>
              <w:t>Should I copy over my notes?</w:t>
            </w:r>
          </w:p>
        </w:tc>
        <w:tc>
          <w:tcPr>
            <w:tcW w:w="7838" w:type="dxa"/>
          </w:tcPr>
          <w:p w:rsidR="00F64961" w:rsidRPr="00D43403" w:rsidRDefault="00F64961" w:rsidP="00F64961">
            <w:pPr>
              <w:cnfStyle w:val="100000000000" w:firstRow="1" w:lastRow="0" w:firstColumn="0" w:lastColumn="0" w:oddVBand="0" w:evenVBand="0" w:oddHBand="0" w:evenHBand="0" w:firstRowFirstColumn="0" w:firstRowLastColumn="0" w:lastRowFirstColumn="0" w:lastRowLastColumn="0"/>
              <w:rPr>
                <w:rFonts w:ascii="Book Antiqua" w:hAnsi="Book Antiqua"/>
                <w:b w:val="0"/>
              </w:rPr>
            </w:pPr>
            <w:r w:rsidRPr="00D43403">
              <w:rPr>
                <w:rFonts w:ascii="Book Antiqua" w:hAnsi="Book Antiqua"/>
                <w:b w:val="0"/>
              </w:rPr>
              <w:t xml:space="preserve">No. Recopying notes is a rehearsal strategy that requires little thinking. Your time is better spent writing and answering questions about the notes or writing a short summary about what you learned during the lecture. </w:t>
            </w:r>
          </w:p>
          <w:p w:rsidR="00F64961" w:rsidRDefault="00F64961" w:rsidP="00F64961">
            <w:pPr>
              <w:cnfStyle w:val="100000000000" w:firstRow="1" w:lastRow="0" w:firstColumn="0" w:lastColumn="0" w:oddVBand="0" w:evenVBand="0" w:oddHBand="0" w:evenHBand="0" w:firstRowFirstColumn="0" w:firstRowLastColumn="0" w:lastRowFirstColumn="0" w:lastRowLastColumn="0"/>
            </w:pPr>
          </w:p>
        </w:tc>
      </w:tr>
      <w:tr w:rsidR="00F64961" w:rsidTr="00D43403">
        <w:trPr>
          <w:cnfStyle w:val="000000100000" w:firstRow="0" w:lastRow="0" w:firstColumn="0" w:lastColumn="0" w:oddVBand="0" w:evenVBand="0" w:oddHBand="1" w:evenHBand="0" w:firstRowFirstColumn="0" w:firstRowLastColumn="0" w:lastRowFirstColumn="0" w:lastRowLastColumn="0"/>
          <w:trHeight w:val="1565"/>
        </w:trPr>
        <w:tc>
          <w:tcPr>
            <w:cnfStyle w:val="001000000000" w:firstRow="0" w:lastRow="0" w:firstColumn="1" w:lastColumn="0" w:oddVBand="0" w:evenVBand="0" w:oddHBand="0" w:evenHBand="0" w:firstRowFirstColumn="0" w:firstRowLastColumn="0" w:lastRowFirstColumn="0" w:lastRowLastColumn="0"/>
            <w:tcW w:w="2718" w:type="dxa"/>
          </w:tcPr>
          <w:p w:rsidR="00F64961" w:rsidRDefault="00F64961" w:rsidP="00F64961">
            <w:pPr>
              <w:rPr>
                <w:rFonts w:ascii="Book Antiqua" w:hAnsi="Book Antiqua"/>
              </w:rPr>
            </w:pPr>
            <w:r>
              <w:rPr>
                <w:rFonts w:ascii="Book Antiqua" w:hAnsi="Book Antiqua"/>
              </w:rPr>
              <w:t>Should I take notes in my textbook?</w:t>
            </w:r>
          </w:p>
          <w:p w:rsidR="00F64961" w:rsidRDefault="00F64961" w:rsidP="00F64961"/>
        </w:tc>
        <w:tc>
          <w:tcPr>
            <w:tcW w:w="7838" w:type="dxa"/>
          </w:tcPr>
          <w:p w:rsidR="00F64961" w:rsidRDefault="00F64961" w:rsidP="00F64961">
            <w:pPr>
              <w:cnfStyle w:val="000000100000" w:firstRow="0" w:lastRow="0" w:firstColumn="0" w:lastColumn="0" w:oddVBand="0" w:evenVBand="0" w:oddHBand="1" w:evenHBand="0" w:firstRowFirstColumn="0" w:firstRowLastColumn="0" w:lastRowFirstColumn="0" w:lastRowLastColumn="0"/>
              <w:rPr>
                <w:rFonts w:ascii="Book Antiqua" w:hAnsi="Book Antiqua"/>
              </w:rPr>
            </w:pPr>
            <w:r>
              <w:rPr>
                <w:rFonts w:ascii="Book Antiqua" w:hAnsi="Book Antiqua"/>
              </w:rPr>
              <w:t xml:space="preserve">Generally, no. Most lectures do not follow the information directly from textbooks. Sometimes instructors </w:t>
            </w:r>
            <w:r w:rsidR="001D3B92">
              <w:rPr>
                <w:rFonts w:ascii="Book Antiqua" w:hAnsi="Book Antiqua"/>
              </w:rPr>
              <w:t xml:space="preserve">in literature classes </w:t>
            </w:r>
            <w:r w:rsidR="001D3B92" w:rsidRPr="001D3B92">
              <w:rPr>
                <w:rFonts w:ascii="Book Antiqua" w:hAnsi="Book Antiqua"/>
                <w:i/>
                <w:sz w:val="20"/>
              </w:rPr>
              <w:t>(plays, poems, or novels)</w:t>
            </w:r>
            <w:r w:rsidR="001D3B92" w:rsidRPr="001D3B92">
              <w:rPr>
                <w:rFonts w:ascii="Book Antiqua" w:hAnsi="Book Antiqua"/>
                <w:sz w:val="20"/>
              </w:rPr>
              <w:t xml:space="preserve"> </w:t>
            </w:r>
            <w:r>
              <w:rPr>
                <w:rFonts w:ascii="Book Antiqua" w:hAnsi="Book Antiqua"/>
              </w:rPr>
              <w:t>might refer to specific lines or pages, so making notations i</w:t>
            </w:r>
            <w:r w:rsidR="007E1C77">
              <w:rPr>
                <w:rFonts w:ascii="Book Antiqua" w:hAnsi="Book Antiqua"/>
              </w:rPr>
              <w:t xml:space="preserve">n the margins might be helpful. </w:t>
            </w:r>
            <w:r w:rsidR="001D3B92">
              <w:rPr>
                <w:rFonts w:ascii="Book Antiqua" w:hAnsi="Book Antiqua"/>
              </w:rPr>
              <w:t>You can also write</w:t>
            </w:r>
            <w:r w:rsidR="007E1C77">
              <w:rPr>
                <w:rFonts w:ascii="Book Antiqua" w:hAnsi="Book Antiqua"/>
              </w:rPr>
              <w:t xml:space="preserve"> comments or minor notes in the margins </w:t>
            </w:r>
            <w:r w:rsidR="001D3B92">
              <w:rPr>
                <w:rFonts w:ascii="Book Antiqua" w:hAnsi="Book Antiqua"/>
              </w:rPr>
              <w:t xml:space="preserve">to identify if the material reminds you of previous information or your overall impressions of </w:t>
            </w:r>
            <w:r w:rsidR="007E1C77">
              <w:rPr>
                <w:rFonts w:ascii="Book Antiqua" w:hAnsi="Book Antiqua"/>
              </w:rPr>
              <w:t xml:space="preserve">a section or paragraph. </w:t>
            </w:r>
          </w:p>
          <w:p w:rsidR="00F64961" w:rsidRDefault="00F64961" w:rsidP="00F64961">
            <w:pPr>
              <w:cnfStyle w:val="000000100000" w:firstRow="0" w:lastRow="0" w:firstColumn="0" w:lastColumn="0" w:oddVBand="0" w:evenVBand="0" w:oddHBand="1" w:evenHBand="0" w:firstRowFirstColumn="0" w:firstRowLastColumn="0" w:lastRowFirstColumn="0" w:lastRowLastColumn="0"/>
            </w:pPr>
          </w:p>
        </w:tc>
      </w:tr>
      <w:tr w:rsidR="00F64961" w:rsidTr="00D43403">
        <w:trPr>
          <w:cnfStyle w:val="000000010000" w:firstRow="0" w:lastRow="0" w:firstColumn="0" w:lastColumn="0" w:oddVBand="0" w:evenVBand="0" w:oddHBand="0" w:evenHBand="1" w:firstRowFirstColumn="0" w:firstRowLastColumn="0" w:lastRowFirstColumn="0" w:lastRowLastColumn="0"/>
          <w:trHeight w:val="1518"/>
        </w:trPr>
        <w:tc>
          <w:tcPr>
            <w:cnfStyle w:val="001000000000" w:firstRow="0" w:lastRow="0" w:firstColumn="1" w:lastColumn="0" w:oddVBand="0" w:evenVBand="0" w:oddHBand="0" w:evenHBand="0" w:firstRowFirstColumn="0" w:firstRowLastColumn="0" w:lastRowFirstColumn="0" w:lastRowLastColumn="0"/>
            <w:tcW w:w="2718" w:type="dxa"/>
          </w:tcPr>
          <w:p w:rsidR="00F64961" w:rsidRDefault="00F64961" w:rsidP="00F64961">
            <w:pPr>
              <w:rPr>
                <w:rFonts w:ascii="Book Antiqua" w:hAnsi="Book Antiqua"/>
              </w:rPr>
            </w:pPr>
            <w:r>
              <w:rPr>
                <w:rFonts w:ascii="Book Antiqua" w:hAnsi="Book Antiqua"/>
              </w:rPr>
              <w:t>Should I tape record the lecture?</w:t>
            </w:r>
          </w:p>
          <w:p w:rsidR="00F64961" w:rsidRDefault="00F64961" w:rsidP="00F64961"/>
        </w:tc>
        <w:tc>
          <w:tcPr>
            <w:tcW w:w="7838" w:type="dxa"/>
          </w:tcPr>
          <w:p w:rsidR="00F64961" w:rsidRDefault="00F64961" w:rsidP="00F64961">
            <w:pPr>
              <w:cnfStyle w:val="000000010000" w:firstRow="0" w:lastRow="0" w:firstColumn="0" w:lastColumn="0" w:oddVBand="0" w:evenVBand="0" w:oddHBand="0" w:evenHBand="1" w:firstRowFirstColumn="0" w:firstRowLastColumn="0" w:lastRowFirstColumn="0" w:lastRowLastColumn="0"/>
              <w:rPr>
                <w:rFonts w:ascii="Book Antiqua" w:hAnsi="Book Antiqua"/>
              </w:rPr>
            </w:pPr>
            <w:r>
              <w:rPr>
                <w:rFonts w:ascii="Book Antiqua" w:hAnsi="Book Antiqua"/>
              </w:rPr>
              <w:t xml:space="preserve">Generally, no. Listening to the lecture again takes up a lot of time from other useful study methods like organizing the information. If English is not your first language or you have serious difficulty following lectures, you may consider tapping them until your language skills improve. </w:t>
            </w:r>
          </w:p>
          <w:p w:rsidR="00F64961" w:rsidRDefault="00F64961" w:rsidP="00F64961">
            <w:pPr>
              <w:cnfStyle w:val="000000010000" w:firstRow="0" w:lastRow="0" w:firstColumn="0" w:lastColumn="0" w:oddVBand="0" w:evenVBand="0" w:oddHBand="0" w:evenHBand="1" w:firstRowFirstColumn="0" w:firstRowLastColumn="0" w:lastRowFirstColumn="0" w:lastRowLastColumn="0"/>
            </w:pPr>
          </w:p>
        </w:tc>
      </w:tr>
      <w:tr w:rsidR="00F64961" w:rsidTr="00D43403">
        <w:trPr>
          <w:cnfStyle w:val="000000100000" w:firstRow="0" w:lastRow="0" w:firstColumn="0" w:lastColumn="0" w:oddVBand="0" w:evenVBand="0" w:oddHBand="1" w:evenHBand="0" w:firstRowFirstColumn="0" w:firstRowLastColumn="0" w:lastRowFirstColumn="0" w:lastRowLastColumn="0"/>
          <w:trHeight w:val="1473"/>
        </w:trPr>
        <w:tc>
          <w:tcPr>
            <w:cnfStyle w:val="001000000000" w:firstRow="0" w:lastRow="0" w:firstColumn="1" w:lastColumn="0" w:oddVBand="0" w:evenVBand="0" w:oddHBand="0" w:evenHBand="0" w:firstRowFirstColumn="0" w:firstRowLastColumn="0" w:lastRowFirstColumn="0" w:lastRowLastColumn="0"/>
            <w:tcW w:w="2718" w:type="dxa"/>
          </w:tcPr>
          <w:p w:rsidR="00F64961" w:rsidRDefault="00F64961" w:rsidP="00F64961">
            <w:pPr>
              <w:rPr>
                <w:rFonts w:ascii="Book Antiqua" w:hAnsi="Book Antiqua"/>
              </w:rPr>
            </w:pPr>
            <w:r>
              <w:rPr>
                <w:rFonts w:ascii="Book Antiqua" w:hAnsi="Book Antiqua"/>
              </w:rPr>
              <w:t>Should I stop writing when I don’t understand something?</w:t>
            </w:r>
          </w:p>
          <w:p w:rsidR="00F64961" w:rsidRDefault="00F64961" w:rsidP="00F64961"/>
        </w:tc>
        <w:tc>
          <w:tcPr>
            <w:tcW w:w="7838" w:type="dxa"/>
          </w:tcPr>
          <w:p w:rsidR="00F64961" w:rsidRDefault="00F64961" w:rsidP="00F64961">
            <w:pPr>
              <w:cnfStyle w:val="000000100000" w:firstRow="0" w:lastRow="0" w:firstColumn="0" w:lastColumn="0" w:oddVBand="0" w:evenVBand="0" w:oddHBand="1" w:evenHBand="0" w:firstRowFirstColumn="0" w:firstRowLastColumn="0" w:lastRowFirstColumn="0" w:lastRowLastColumn="0"/>
              <w:rPr>
                <w:rFonts w:ascii="Book Antiqua" w:hAnsi="Book Antiqua"/>
              </w:rPr>
            </w:pPr>
            <w:r>
              <w:rPr>
                <w:rFonts w:ascii="Book Antiqua" w:hAnsi="Book Antiqua"/>
              </w:rPr>
              <w:t>No. Keep taking notes; use blanks to indicate that you missed some material and question marks (?) to indicate that you didn’t understand something. Ask another student or your instructor to explain the material that you don’t understand.</w:t>
            </w:r>
          </w:p>
          <w:p w:rsidR="00F64961" w:rsidRDefault="00F64961" w:rsidP="00F64961">
            <w:pPr>
              <w:cnfStyle w:val="000000100000" w:firstRow="0" w:lastRow="0" w:firstColumn="0" w:lastColumn="0" w:oddVBand="0" w:evenVBand="0" w:oddHBand="1" w:evenHBand="0" w:firstRowFirstColumn="0" w:firstRowLastColumn="0" w:lastRowFirstColumn="0" w:lastRowLastColumn="0"/>
            </w:pPr>
          </w:p>
        </w:tc>
      </w:tr>
      <w:tr w:rsidR="00F64961" w:rsidTr="00D43403">
        <w:trPr>
          <w:cnfStyle w:val="000000010000" w:firstRow="0" w:lastRow="0" w:firstColumn="0" w:lastColumn="0" w:oddVBand="0" w:evenVBand="0" w:oddHBand="0" w:evenHBand="1" w:firstRowFirstColumn="0" w:firstRowLastColumn="0" w:lastRowFirstColumn="0" w:lastRowLastColumn="0"/>
          <w:trHeight w:val="1519"/>
        </w:trPr>
        <w:tc>
          <w:tcPr>
            <w:cnfStyle w:val="001000000000" w:firstRow="0" w:lastRow="0" w:firstColumn="1" w:lastColumn="0" w:oddVBand="0" w:evenVBand="0" w:oddHBand="0" w:evenHBand="0" w:firstRowFirstColumn="0" w:firstRowLastColumn="0" w:lastRowFirstColumn="0" w:lastRowLastColumn="0"/>
            <w:tcW w:w="2718" w:type="dxa"/>
          </w:tcPr>
          <w:p w:rsidR="00F64961" w:rsidRDefault="00F64961" w:rsidP="00F64961">
            <w:pPr>
              <w:rPr>
                <w:rFonts w:ascii="Book Antiqua" w:hAnsi="Book Antiqua"/>
              </w:rPr>
            </w:pPr>
            <w:r>
              <w:rPr>
                <w:rFonts w:ascii="Book Antiqua" w:hAnsi="Book Antiqua"/>
              </w:rPr>
              <w:t>I can’t write as fast as my professors talk. What should I do?</w:t>
            </w:r>
          </w:p>
          <w:p w:rsidR="00F64961" w:rsidRDefault="00F64961" w:rsidP="00F64961"/>
        </w:tc>
        <w:tc>
          <w:tcPr>
            <w:tcW w:w="7838" w:type="dxa"/>
          </w:tcPr>
          <w:p w:rsidR="00F64961" w:rsidRDefault="00F64961" w:rsidP="00F64961">
            <w:pPr>
              <w:cnfStyle w:val="000000010000" w:firstRow="0" w:lastRow="0" w:firstColumn="0" w:lastColumn="0" w:oddVBand="0" w:evenVBand="0" w:oddHBand="0" w:evenHBand="1" w:firstRowFirstColumn="0" w:firstRowLastColumn="0" w:lastRowFirstColumn="0" w:lastRowLastColumn="0"/>
              <w:rPr>
                <w:rFonts w:ascii="Book Antiqua" w:hAnsi="Book Antiqua"/>
              </w:rPr>
            </w:pPr>
            <w:r>
              <w:rPr>
                <w:rFonts w:ascii="Book Antiqua" w:hAnsi="Book Antiqua"/>
              </w:rPr>
              <w:t xml:space="preserve">Do not try to take verbatim </w:t>
            </w:r>
            <w:r w:rsidRPr="00E205A9">
              <w:rPr>
                <w:rFonts w:ascii="Book Antiqua" w:hAnsi="Book Antiqua"/>
                <w:i/>
                <w:sz w:val="20"/>
              </w:rPr>
              <w:t>(word for word)</w:t>
            </w:r>
            <w:r w:rsidRPr="00E205A9">
              <w:rPr>
                <w:rFonts w:ascii="Book Antiqua" w:hAnsi="Book Antiqua"/>
                <w:sz w:val="20"/>
              </w:rPr>
              <w:t xml:space="preserve"> </w:t>
            </w:r>
            <w:r>
              <w:rPr>
                <w:rFonts w:ascii="Book Antiqua" w:hAnsi="Book Antiqua"/>
              </w:rPr>
              <w:t>notes. Paraphrase and use abbreviations. Insert blank lines and ask a student in your class for the notes you missed.</w:t>
            </w:r>
          </w:p>
          <w:p w:rsidR="00F64961" w:rsidRDefault="00F64961" w:rsidP="00F64961">
            <w:pPr>
              <w:cnfStyle w:val="000000010000" w:firstRow="0" w:lastRow="0" w:firstColumn="0" w:lastColumn="0" w:oddVBand="0" w:evenVBand="0" w:oddHBand="0" w:evenHBand="1" w:firstRowFirstColumn="0" w:firstRowLastColumn="0" w:lastRowFirstColumn="0" w:lastRowLastColumn="0"/>
            </w:pPr>
          </w:p>
        </w:tc>
      </w:tr>
      <w:tr w:rsidR="00F64961" w:rsidTr="00D43403">
        <w:trPr>
          <w:cnfStyle w:val="000000100000" w:firstRow="0" w:lastRow="0" w:firstColumn="0" w:lastColumn="0" w:oddVBand="0" w:evenVBand="0" w:oddHBand="1" w:evenHBand="0" w:firstRowFirstColumn="0" w:firstRowLastColumn="0" w:lastRowFirstColumn="0" w:lastRowLastColumn="0"/>
          <w:trHeight w:val="1626"/>
        </w:trPr>
        <w:tc>
          <w:tcPr>
            <w:cnfStyle w:val="001000000000" w:firstRow="0" w:lastRow="0" w:firstColumn="1" w:lastColumn="0" w:oddVBand="0" w:evenVBand="0" w:oddHBand="0" w:evenHBand="0" w:firstRowFirstColumn="0" w:firstRowLastColumn="0" w:lastRowFirstColumn="0" w:lastRowLastColumn="0"/>
            <w:tcW w:w="2718" w:type="dxa"/>
          </w:tcPr>
          <w:p w:rsidR="00F64961" w:rsidRDefault="00F64961" w:rsidP="00F64961">
            <w:pPr>
              <w:rPr>
                <w:rFonts w:ascii="Book Antiqua" w:hAnsi="Book Antiqua"/>
              </w:rPr>
            </w:pPr>
            <w:r>
              <w:rPr>
                <w:rFonts w:ascii="Book Antiqua" w:hAnsi="Book Antiqua"/>
              </w:rPr>
              <w:t>How can I better concentrate on the lecture</w:t>
            </w:r>
            <w:r w:rsidR="007E1C77">
              <w:rPr>
                <w:rFonts w:ascii="Book Antiqua" w:hAnsi="Book Antiqua"/>
              </w:rPr>
              <w:t xml:space="preserve"> in order to take effective notes</w:t>
            </w:r>
            <w:r>
              <w:rPr>
                <w:rFonts w:ascii="Book Antiqua" w:hAnsi="Book Antiqua"/>
              </w:rPr>
              <w:t>?</w:t>
            </w:r>
          </w:p>
          <w:p w:rsidR="00F64961" w:rsidRDefault="00F64961" w:rsidP="00F64961"/>
        </w:tc>
        <w:tc>
          <w:tcPr>
            <w:tcW w:w="7838" w:type="dxa"/>
          </w:tcPr>
          <w:p w:rsidR="00F64961" w:rsidRDefault="00F64961" w:rsidP="00F64961">
            <w:pPr>
              <w:cnfStyle w:val="000000100000" w:firstRow="0" w:lastRow="0" w:firstColumn="0" w:lastColumn="0" w:oddVBand="0" w:evenVBand="0" w:oddHBand="1" w:evenHBand="0" w:firstRowFirstColumn="0" w:firstRowLastColumn="0" w:lastRowFirstColumn="0" w:lastRowLastColumn="0"/>
              <w:rPr>
                <w:rFonts w:ascii="Book Antiqua" w:hAnsi="Book Antiqua"/>
              </w:rPr>
            </w:pPr>
            <w:r>
              <w:rPr>
                <w:rFonts w:ascii="Book Antiqua" w:hAnsi="Book Antiqua"/>
              </w:rPr>
              <w:t xml:space="preserve">Sit in the front of the room. Try to eliminate distractions, such </w:t>
            </w:r>
            <w:r w:rsidR="00C93F03">
              <w:rPr>
                <w:rFonts w:ascii="Book Antiqua" w:hAnsi="Book Antiqua"/>
              </w:rPr>
              <w:t>as disruptive</w:t>
            </w:r>
            <w:r>
              <w:rPr>
                <w:rFonts w:ascii="Book Antiqua" w:hAnsi="Book Antiqua"/>
              </w:rPr>
              <w:t xml:space="preserve"> classmates and control any “daydreaming” that may arise. Be sure to preview assignments and readings before the lecture. If your mind begins to wander, think about questions you may be expected to answer on exams based on what the instructor is explaining. </w:t>
            </w:r>
          </w:p>
          <w:p w:rsidR="00F64961" w:rsidRDefault="00F64961" w:rsidP="00F64961">
            <w:pPr>
              <w:cnfStyle w:val="000000100000" w:firstRow="0" w:lastRow="0" w:firstColumn="0" w:lastColumn="0" w:oddVBand="0" w:evenVBand="0" w:oddHBand="1" w:evenHBand="0" w:firstRowFirstColumn="0" w:firstRowLastColumn="0" w:lastRowFirstColumn="0" w:lastRowLastColumn="0"/>
            </w:pPr>
          </w:p>
        </w:tc>
      </w:tr>
      <w:tr w:rsidR="00F64961" w:rsidTr="00D43403">
        <w:trPr>
          <w:cnfStyle w:val="000000010000" w:firstRow="0" w:lastRow="0" w:firstColumn="0" w:lastColumn="0" w:oddVBand="0" w:evenVBand="0" w:oddHBand="0" w:evenHBand="1" w:firstRowFirstColumn="0" w:firstRowLastColumn="0" w:lastRowFirstColumn="0" w:lastRowLastColumn="0"/>
          <w:trHeight w:val="1389"/>
        </w:trPr>
        <w:tc>
          <w:tcPr>
            <w:cnfStyle w:val="001000000000" w:firstRow="0" w:lastRow="0" w:firstColumn="1" w:lastColumn="0" w:oddVBand="0" w:evenVBand="0" w:oddHBand="0" w:evenHBand="0" w:firstRowFirstColumn="0" w:firstRowLastColumn="0" w:lastRowFirstColumn="0" w:lastRowLastColumn="0"/>
            <w:tcW w:w="2718" w:type="dxa"/>
          </w:tcPr>
          <w:p w:rsidR="00F64961" w:rsidRDefault="00F64961" w:rsidP="00F64961">
            <w:pPr>
              <w:rPr>
                <w:rFonts w:ascii="Book Antiqua" w:hAnsi="Book Antiqua"/>
              </w:rPr>
            </w:pPr>
            <w:r>
              <w:rPr>
                <w:rFonts w:ascii="Book Antiqua" w:hAnsi="Book Antiqua"/>
              </w:rPr>
              <w:t>How do I deal with an instructor who constantly wanders from one topic to another?</w:t>
            </w:r>
          </w:p>
          <w:p w:rsidR="00F64961" w:rsidRDefault="00F64961" w:rsidP="00F64961"/>
          <w:p w:rsidR="00D43403" w:rsidRDefault="00D43403" w:rsidP="00F64961"/>
        </w:tc>
        <w:tc>
          <w:tcPr>
            <w:tcW w:w="7838" w:type="dxa"/>
          </w:tcPr>
          <w:p w:rsidR="00F64961" w:rsidRDefault="00F64961" w:rsidP="00F64961">
            <w:pPr>
              <w:cnfStyle w:val="000000010000" w:firstRow="0" w:lastRow="0" w:firstColumn="0" w:lastColumn="0" w:oddVBand="0" w:evenVBand="0" w:oddHBand="0" w:evenHBand="1" w:firstRowFirstColumn="0" w:firstRowLastColumn="0" w:lastRowFirstColumn="0" w:lastRowLastColumn="0"/>
              <w:rPr>
                <w:rFonts w:ascii="Book Antiqua" w:hAnsi="Book Antiqua"/>
              </w:rPr>
            </w:pPr>
            <w:r>
              <w:rPr>
                <w:rFonts w:ascii="Book Antiqua" w:hAnsi="Book Antiqua"/>
              </w:rPr>
              <w:t xml:space="preserve">Be sure to read the textbook to learn how the information is organized. Attempt to organize notes after class, and compare your notes with other classmates. </w:t>
            </w:r>
          </w:p>
          <w:p w:rsidR="00F64961" w:rsidRDefault="00F64961" w:rsidP="00F64961">
            <w:pPr>
              <w:cnfStyle w:val="000000010000" w:firstRow="0" w:lastRow="0" w:firstColumn="0" w:lastColumn="0" w:oddVBand="0" w:evenVBand="0" w:oddHBand="0" w:evenHBand="1" w:firstRowFirstColumn="0" w:firstRowLastColumn="0" w:lastRowFirstColumn="0" w:lastRowLastColumn="0"/>
            </w:pPr>
          </w:p>
        </w:tc>
      </w:tr>
      <w:tr w:rsidR="00F64961" w:rsidTr="007E1C77">
        <w:trPr>
          <w:cnfStyle w:val="000000100000" w:firstRow="0" w:lastRow="0" w:firstColumn="0" w:lastColumn="0" w:oddVBand="0" w:evenVBand="0" w:oddHBand="1" w:evenHBand="0" w:firstRowFirstColumn="0" w:firstRowLastColumn="0" w:lastRowFirstColumn="0" w:lastRowLastColumn="0"/>
          <w:trHeight w:val="1446"/>
        </w:trPr>
        <w:tc>
          <w:tcPr>
            <w:cnfStyle w:val="001000000000" w:firstRow="0" w:lastRow="0" w:firstColumn="1" w:lastColumn="0" w:oddVBand="0" w:evenVBand="0" w:oddHBand="0" w:evenHBand="0" w:firstRowFirstColumn="0" w:firstRowLastColumn="0" w:lastRowFirstColumn="0" w:lastRowLastColumn="0"/>
            <w:tcW w:w="2718" w:type="dxa"/>
          </w:tcPr>
          <w:p w:rsidR="00F64961" w:rsidRDefault="00F64961" w:rsidP="00F64961">
            <w:pPr>
              <w:rPr>
                <w:rFonts w:ascii="Book Antiqua" w:hAnsi="Book Antiqua"/>
              </w:rPr>
            </w:pPr>
            <w:r>
              <w:rPr>
                <w:rFonts w:ascii="Book Antiqua" w:hAnsi="Book Antiqua"/>
              </w:rPr>
              <w:t>What can I do about all the vocabulary words that I can’t spell?</w:t>
            </w:r>
          </w:p>
          <w:p w:rsidR="00F64961" w:rsidRDefault="00F64961" w:rsidP="00F64961"/>
          <w:p w:rsidR="00D43403" w:rsidRDefault="00D43403" w:rsidP="00F64961"/>
          <w:p w:rsidR="00D43403" w:rsidRDefault="00D43403" w:rsidP="00F64961"/>
        </w:tc>
        <w:tc>
          <w:tcPr>
            <w:tcW w:w="7838" w:type="dxa"/>
          </w:tcPr>
          <w:p w:rsidR="00F64961" w:rsidRPr="00151717" w:rsidRDefault="00F64961" w:rsidP="00F64961">
            <w:pPr>
              <w:cnfStyle w:val="000000100000" w:firstRow="0" w:lastRow="0" w:firstColumn="0" w:lastColumn="0" w:oddVBand="0" w:evenVBand="0" w:oddHBand="1" w:evenHBand="0" w:firstRowFirstColumn="0" w:firstRowLastColumn="0" w:lastRowFirstColumn="0" w:lastRowLastColumn="0"/>
              <w:rPr>
                <w:rFonts w:ascii="Book Antiqua" w:hAnsi="Book Antiqua"/>
              </w:rPr>
            </w:pPr>
            <w:r>
              <w:rPr>
                <w:rFonts w:ascii="Book Antiqua" w:hAnsi="Book Antiqua"/>
              </w:rPr>
              <w:t xml:space="preserve">Write them phonetically </w:t>
            </w:r>
            <w:r w:rsidRPr="00E205A9">
              <w:rPr>
                <w:rFonts w:ascii="Book Antiqua" w:hAnsi="Book Antiqua"/>
                <w:i/>
                <w:sz w:val="20"/>
              </w:rPr>
              <w:t>(the way they sound).</w:t>
            </w:r>
            <w:r w:rsidRPr="00E205A9">
              <w:rPr>
                <w:rFonts w:ascii="Book Antiqua" w:hAnsi="Book Antiqua"/>
                <w:sz w:val="20"/>
              </w:rPr>
              <w:t xml:space="preserve"> </w:t>
            </w:r>
            <w:r>
              <w:rPr>
                <w:rFonts w:ascii="Book Antiqua" w:hAnsi="Book Antiqua"/>
              </w:rPr>
              <w:t xml:space="preserve">Fill in correct spellings after class when you are editing your notes. </w:t>
            </w:r>
          </w:p>
          <w:p w:rsidR="00F64961" w:rsidRDefault="00F64961" w:rsidP="00F64961">
            <w:pPr>
              <w:cnfStyle w:val="000000100000" w:firstRow="0" w:lastRow="0" w:firstColumn="0" w:lastColumn="0" w:oddVBand="0" w:evenVBand="0" w:oddHBand="1" w:evenHBand="0" w:firstRowFirstColumn="0" w:firstRowLastColumn="0" w:lastRowFirstColumn="0" w:lastRowLastColumn="0"/>
            </w:pPr>
          </w:p>
        </w:tc>
      </w:tr>
    </w:tbl>
    <w:p w:rsidR="00F955F1" w:rsidRDefault="00C93F03">
      <w:r>
        <w:rPr>
          <w:noProof/>
        </w:rPr>
        <mc:AlternateContent>
          <mc:Choice Requires="wps">
            <w:drawing>
              <wp:anchor distT="0" distB="0" distL="114300" distR="114300" simplePos="0" relativeHeight="251659264" behindDoc="0" locked="0" layoutInCell="1" allowOverlap="1" wp14:anchorId="054953F9" wp14:editId="69271F18">
                <wp:simplePos x="0" y="0"/>
                <wp:positionH relativeFrom="column">
                  <wp:posOffset>57150</wp:posOffset>
                </wp:positionH>
                <wp:positionV relativeFrom="paragraph">
                  <wp:posOffset>153035</wp:posOffset>
                </wp:positionV>
                <wp:extent cx="6438900" cy="3873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438900" cy="387350"/>
                        </a:xfrm>
                        <a:prstGeom prst="rect">
                          <a:avLst/>
                        </a:prstGeom>
                        <a:noFill/>
                        <a:ln>
                          <a:noFill/>
                        </a:ln>
                        <a:effectLst/>
                      </wps:spPr>
                      <wps:txbx>
                        <w:txbxContent>
                          <w:p w:rsidR="00D43403" w:rsidRPr="002F15F9" w:rsidRDefault="00D43403" w:rsidP="00F64961">
                            <w:pPr>
                              <w:jc w:val="center"/>
                              <w:rPr>
                                <w:rFonts w:ascii="Book Antiqua" w:hAnsi="Book Antiqua"/>
                                <w:b/>
                                <w:sz w:val="36"/>
                              </w:rPr>
                            </w:pPr>
                            <w:r w:rsidRPr="002F15F9">
                              <w:rPr>
                                <w:rFonts w:ascii="Book Antiqua" w:hAnsi="Book Antiqua"/>
                                <w:b/>
                                <w:sz w:val="36"/>
                              </w:rPr>
                              <w:t>Dealing with Note-Taking Problems</w:t>
                            </w:r>
                          </w:p>
                          <w:p w:rsidR="00D43403" w:rsidRPr="00F64961" w:rsidRDefault="00D43403" w:rsidP="00F64961">
                            <w:pPr>
                              <w:jc w:val="center"/>
                              <w:rPr>
                                <w:rFonts w:ascii="Book Antiqua" w:hAnsi="Book Antiqua"/>
                                <w:outline/>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pt;margin-top:12.05pt;width:507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" filled="f" stroked="f">
                <v:textbox>
                  <w:txbxContent>
                    <w:p w:rsidR="00D43403" w:rsidRPr="002F15F9" w:rsidRDefault="00D43403" w:rsidP="00F64961">
                      <w:pPr>
                        <w:jc w:val="center"/>
                        <w:rPr>
                          <w:rFonts w:ascii="Book Antiqua" w:hAnsi="Book Antiqua"/>
                          <w:b/>
                          <w:sz w:val="36"/>
                        </w:rPr>
                      </w:pPr>
                      <w:r w:rsidRPr="002F15F9">
                        <w:rPr>
                          <w:rFonts w:ascii="Book Antiqua" w:hAnsi="Book Antiqua"/>
                          <w:b/>
                          <w:sz w:val="36"/>
                        </w:rPr>
                        <w:t>Dealing with Note-Taking Problems</w:t>
                      </w:r>
                    </w:p>
                    <w:p w:rsidR="00D43403" w:rsidRPr="00F64961" w:rsidRDefault="00D43403" w:rsidP="00F64961">
                      <w:pPr>
                        <w:jc w:val="center"/>
                        <w:rPr>
                          <w:rFonts w:ascii="Book Antiqua" w:hAnsi="Book Antiqua"/>
                          <w:outline/>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pPr>
                    </w:p>
                  </w:txbxContent>
                </v:textbox>
              </v:shape>
            </w:pict>
          </mc:Fallback>
        </mc:AlternateContent>
      </w:r>
    </w:p>
    <w:sectPr w:rsidR="00F955F1" w:rsidSect="00F64961">
      <w:headerReference w:type="default" r:id="rId7"/>
      <w:footerReference w:type="default" r:id="rId8"/>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403" w:rsidRDefault="00D43403" w:rsidP="00F64961">
      <w:pPr>
        <w:spacing w:after="0" w:line="240" w:lineRule="auto"/>
      </w:pPr>
      <w:r>
        <w:separator/>
      </w:r>
    </w:p>
  </w:endnote>
  <w:endnote w:type="continuationSeparator" w:id="0">
    <w:p w:rsidR="00D43403" w:rsidRDefault="00D43403" w:rsidP="00F64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Caslon Regular">
    <w:panose1 w:val="00000000000000000000"/>
    <w:charset w:val="00"/>
    <w:family w:val="roman"/>
    <w:notTrueType/>
    <w:pitch w:val="variable"/>
    <w:sig w:usb0="00000003" w:usb1="00000000" w:usb2="00000000" w:usb3="00000000" w:csb0="00000001" w:csb1="00000000"/>
  </w:font>
  <w:font w:name="Adobe Garamond Pro">
    <w:panose1 w:val="02020502060506020403"/>
    <w:charset w:val="00"/>
    <w:family w:val="roman"/>
    <w:notTrueType/>
    <w:pitch w:val="variable"/>
    <w:sig w:usb0="800000AF" w:usb1="50002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403" w:rsidRDefault="00D43403" w:rsidP="00F64961">
    <w:pPr>
      <w:pStyle w:val="Footer"/>
      <w:rPr>
        <w:rFonts w:ascii="Adobe Garamond Pro" w:hAnsi="Adobe Garamond Pro"/>
        <w:sz w:val="20"/>
      </w:rPr>
    </w:pPr>
    <w:r w:rsidRPr="001A2EAB">
      <w:rPr>
        <w:rFonts w:ascii="Adobe Garamond Pro" w:hAnsi="Adobe Garamond Pro"/>
        <w:sz w:val="20"/>
      </w:rPr>
      <w:t xml:space="preserve">Source: </w:t>
    </w:r>
    <w:proofErr w:type="spellStart"/>
    <w:r w:rsidRPr="001A2EAB">
      <w:rPr>
        <w:rFonts w:ascii="Adobe Garamond Pro" w:hAnsi="Adobe Garamond Pro"/>
        <w:sz w:val="20"/>
      </w:rPr>
      <w:t>Dembo</w:t>
    </w:r>
    <w:proofErr w:type="spellEnd"/>
    <w:r w:rsidRPr="001A2EAB">
      <w:rPr>
        <w:rFonts w:ascii="Adobe Garamond Pro" w:hAnsi="Adobe Garamond Pro"/>
        <w:sz w:val="20"/>
      </w:rPr>
      <w:t xml:space="preserve">, M.H., </w:t>
    </w:r>
    <w:proofErr w:type="spellStart"/>
    <w:r w:rsidRPr="001A2EAB">
      <w:rPr>
        <w:rFonts w:ascii="Adobe Garamond Pro" w:hAnsi="Adobe Garamond Pro"/>
        <w:sz w:val="20"/>
      </w:rPr>
      <w:t>Seli</w:t>
    </w:r>
    <w:proofErr w:type="spellEnd"/>
    <w:r w:rsidRPr="001A2EAB">
      <w:rPr>
        <w:rFonts w:ascii="Adobe Garamond Pro" w:hAnsi="Adobe Garamond Pro"/>
        <w:sz w:val="20"/>
      </w:rPr>
      <w:t xml:space="preserve">, H. (2008). </w:t>
    </w:r>
    <w:r w:rsidRPr="001A2EAB">
      <w:rPr>
        <w:rFonts w:ascii="Adobe Garamond Pro" w:hAnsi="Adobe Garamond Pro"/>
        <w:i/>
        <w:sz w:val="20"/>
      </w:rPr>
      <w:t>Motivation and learning strategies for college success</w:t>
    </w:r>
    <w:r w:rsidRPr="001A2EAB">
      <w:rPr>
        <w:rFonts w:ascii="Adobe Garamond Pro" w:hAnsi="Adobe Garamond Pro"/>
        <w:sz w:val="20"/>
      </w:rPr>
      <w:t xml:space="preserve"> (3</w:t>
    </w:r>
    <w:r w:rsidRPr="001A2EAB">
      <w:rPr>
        <w:rFonts w:ascii="Adobe Garamond Pro" w:hAnsi="Adobe Garamond Pro"/>
        <w:sz w:val="20"/>
        <w:vertAlign w:val="superscript"/>
      </w:rPr>
      <w:t>rd</w:t>
    </w:r>
    <w:r w:rsidRPr="001A2EAB">
      <w:rPr>
        <w:rFonts w:ascii="Adobe Garamond Pro" w:hAnsi="Adobe Garamond Pro"/>
        <w:sz w:val="20"/>
      </w:rPr>
      <w:t xml:space="preserve"> ed.). NY: </w:t>
    </w:r>
    <w:proofErr w:type="spellStart"/>
    <w:r w:rsidRPr="001A2EAB">
      <w:rPr>
        <w:rFonts w:ascii="Adobe Garamond Pro" w:hAnsi="Adobe Garamond Pro"/>
        <w:sz w:val="20"/>
      </w:rPr>
      <w:t>Routledge</w:t>
    </w:r>
    <w:proofErr w:type="spellEnd"/>
    <w:r w:rsidRPr="001A2EAB">
      <w:rPr>
        <w:rFonts w:ascii="Adobe Garamond Pro" w:hAnsi="Adobe Garamond Pro"/>
        <w:sz w:val="20"/>
      </w:rPr>
      <w:t xml:space="preserve">. </w:t>
    </w:r>
  </w:p>
  <w:p w:rsidR="00D43403" w:rsidRPr="001A2EAB" w:rsidRDefault="00D43403" w:rsidP="00F64961">
    <w:pPr>
      <w:pStyle w:val="Footer"/>
      <w:rPr>
        <w:rFonts w:ascii="Adobe Garamond Pro" w:hAnsi="Adobe Garamond Pro"/>
        <w:sz w:val="20"/>
      </w:rPr>
    </w:pPr>
    <w:r>
      <w:rPr>
        <w:rFonts w:ascii="Adobe Garamond Pro" w:hAnsi="Adobe Garamond Pro"/>
        <w:sz w:val="20"/>
      </w:rPr>
      <w:t>Contributing KCLC Writer: Liz Hernandez</w:t>
    </w:r>
  </w:p>
  <w:p w:rsidR="00D43403" w:rsidRDefault="00D434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403" w:rsidRDefault="00D43403" w:rsidP="00F64961">
      <w:pPr>
        <w:spacing w:after="0" w:line="240" w:lineRule="auto"/>
      </w:pPr>
      <w:r>
        <w:separator/>
      </w:r>
    </w:p>
  </w:footnote>
  <w:footnote w:type="continuationSeparator" w:id="0">
    <w:p w:rsidR="00D43403" w:rsidRDefault="00D43403" w:rsidP="00F649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403" w:rsidRDefault="00D43403">
    <w:pPr>
      <w:pStyle w:val="Header"/>
    </w:pPr>
    <w:r w:rsidRPr="00283360">
      <w:rPr>
        <w:rFonts w:ascii="ACaslon Regular" w:hAnsi="ACaslon Regular"/>
        <w:noProof/>
        <w:sz w:val="24"/>
      </w:rPr>
      <mc:AlternateContent>
        <mc:Choice Requires="wpg">
          <w:drawing>
            <wp:anchor distT="0" distB="0" distL="114300" distR="114300" simplePos="0" relativeHeight="251659264" behindDoc="0" locked="0" layoutInCell="1" allowOverlap="1" wp14:anchorId="6345924F" wp14:editId="7F0ABE82">
              <wp:simplePos x="0" y="0"/>
              <wp:positionH relativeFrom="column">
                <wp:posOffset>57150</wp:posOffset>
              </wp:positionH>
              <wp:positionV relativeFrom="paragraph">
                <wp:posOffset>-323850</wp:posOffset>
              </wp:positionV>
              <wp:extent cx="6604000" cy="552450"/>
              <wp:effectExtent l="0" t="0" r="635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00" cy="552450"/>
                        <a:chOff x="-33" y="-266"/>
                        <a:chExt cx="10441" cy="837"/>
                      </a:xfrm>
                    </wpg:grpSpPr>
                    <pic:pic xmlns:pic="http://schemas.openxmlformats.org/drawingml/2006/picture">
                      <pic:nvPicPr>
                        <pic:cNvPr id="3" name="Picture 8" descr="Description: USCbar_a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3" y="-266"/>
                          <a:ext cx="10441" cy="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10"/>
                      <wps:cNvSpPr txBox="1">
                        <a:spLocks noChangeArrowheads="1"/>
                      </wps:cNvSpPr>
                      <wps:spPr bwMode="auto">
                        <a:xfrm>
                          <a:off x="58" y="-110"/>
                          <a:ext cx="9169" cy="681"/>
                        </a:xfrm>
                        <a:prstGeom prst="rect">
                          <a:avLst/>
                        </a:prstGeom>
                        <a:noFill/>
                        <a:ln>
                          <a:noFill/>
                        </a:ln>
                        <a:extLst>
                          <a:ext uri="{909E8E84-426E-40DD-AFC4-6F175D3DCCD1}">
                            <a14:hiddenFill xmlns:a14="http://schemas.microsoft.com/office/drawing/2010/main">
                              <a:solidFill>
                                <a:srgbClr val="FFFFFF">
                                  <a:alpha val="63136"/>
                                </a:srgbClr>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43403" w:rsidRPr="00283360" w:rsidRDefault="00D43403" w:rsidP="00F64961">
                            <w:pPr>
                              <w:rPr>
                                <w:rFonts w:ascii="ACaslon Regular" w:hAnsi="ACaslon Regular"/>
                                <w:color w:val="FFFFFF"/>
                                <w:sz w:val="32"/>
                                <w:szCs w:val="36"/>
                              </w:rPr>
                            </w:pPr>
                            <w:r w:rsidRPr="00283360">
                              <w:rPr>
                                <w:rFonts w:ascii="ACaslon Regular" w:hAnsi="ACaslon Regular"/>
                                <w:color w:val="FFC000"/>
                                <w:sz w:val="32"/>
                                <w:szCs w:val="36"/>
                              </w:rPr>
                              <w:t>USC Kortschak Center for</w:t>
                            </w:r>
                            <w:r w:rsidRPr="00283360">
                              <w:rPr>
                                <w:rFonts w:ascii="ACaslon Regular" w:hAnsi="ACaslon Regular"/>
                                <w:color w:val="FFFFFF"/>
                                <w:sz w:val="32"/>
                                <w:szCs w:val="36"/>
                              </w:rPr>
                              <w:t xml:space="preserve"> Learning and Creativity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4.5pt;margin-top:-25.5pt;width:520pt;height:43.5pt;z-index:251659264" coordorigin="-33,-266" coordsize="10441,8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alt="Description: USCbar_ai" style="position:absolute;left:-33;top:-266;width:10441;height:8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jwuvAAAAA2gAAAA8AAABkcnMvZG93bnJldi54bWxEj0GLwjAUhO8L/ofwBG9rqoIs1ShSENTT&#10;6nrw+GiebbF5KUlM67/fLCx4HGbmG2a9HUwrIjnfWFYwm2YgiEurG64UXH/2n18gfEDW2FomBS/y&#10;sN2MPtaYa9vzmeIlVCJB2OeooA6hy6X0ZU0G/dR2xMm7W2cwJOkqqR32CW5aOc+ypTTYcFqosaOi&#10;pvJxeRoFXTy12S3G5/eRXN/E4oyFHJSajIfdCkSgIbzD/+2DVrCAvyvpBsjN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PC68AAAADaAAAADwAAAAAAAAAAAAAAAACfAgAA&#10;ZHJzL2Rvd25yZXYueG1sUEsFBgAAAAAEAAQA9wAAAIwDAAAAAA==&#10;">
                <v:imagedata r:id="rId2" o:title=" USCbar_ai"/>
              </v:shape>
              <v:shapetype id="_x0000_t202" coordsize="21600,21600" o:spt="202" path="m,l,21600r21600,l21600,xe">
                <v:stroke joinstyle="miter"/>
                <v:path gradientshapeok="t" o:connecttype="rect"/>
              </v:shapetype>
              <v:shape id="Text Box 10" o:spid="_x0000_s1029" type="#_x0000_t202" style="position:absolute;left:58;top:-110;width:9169;height: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BdcQA&#10;AADaAAAADwAAAGRycy9kb3ducmV2LnhtbESPQWvCQBSE7wX/w/KE3urGUMTGbKQIYjw2prS9PbOv&#10;STD7NmQ3mv57t1DocZiZb5h0O5lOXGlwrWUFy0UEgriyuuVaQXnaP61BOI+ssbNMCn7IwTabPaSY&#10;aHvjN7oWvhYBwi5BBY33fSKlqxoy6Ba2Jw7etx0M+iCHWuoBbwFuOhlH0UoabDksNNjTrqHqUoxG&#10;Qfy+LL8OefxyjvXusxvlsbp8HJV6nE+vGxCeJv8f/mvnWsEz/F4JN0B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FAXXEAAAA2gAAAA8AAAAAAAAAAAAAAAAAmAIAAGRycy9k&#10;b3ducmV2LnhtbFBLBQYAAAAABAAEAPUAAACJAwAAAAA=&#10;" filled="f" stroked="f" strokecolor="blue">
                <v:fill opacity="41377f"/>
                <v:textbox>
                  <w:txbxContent>
                    <w:p w:rsidR="00D43403" w:rsidRPr="00283360" w:rsidRDefault="00D43403" w:rsidP="00F64961">
                      <w:pPr>
                        <w:rPr>
                          <w:rFonts w:ascii="ACaslon Regular" w:hAnsi="ACaslon Regular"/>
                          <w:color w:val="FFFFFF"/>
                          <w:sz w:val="32"/>
                          <w:szCs w:val="36"/>
                        </w:rPr>
                      </w:pPr>
                      <w:r w:rsidRPr="00283360">
                        <w:rPr>
                          <w:rFonts w:ascii="ACaslon Regular" w:hAnsi="ACaslon Regular"/>
                          <w:color w:val="FFC000"/>
                          <w:sz w:val="32"/>
                          <w:szCs w:val="36"/>
                        </w:rPr>
                        <w:t xml:space="preserve">USC </w:t>
                      </w:r>
                      <w:proofErr w:type="spellStart"/>
                      <w:r w:rsidRPr="00283360">
                        <w:rPr>
                          <w:rFonts w:ascii="ACaslon Regular" w:hAnsi="ACaslon Regular"/>
                          <w:color w:val="FFC000"/>
                          <w:sz w:val="32"/>
                          <w:szCs w:val="36"/>
                        </w:rPr>
                        <w:t>Kortschak</w:t>
                      </w:r>
                      <w:proofErr w:type="spellEnd"/>
                      <w:r w:rsidRPr="00283360">
                        <w:rPr>
                          <w:rFonts w:ascii="ACaslon Regular" w:hAnsi="ACaslon Regular"/>
                          <w:color w:val="FFC000"/>
                          <w:sz w:val="32"/>
                          <w:szCs w:val="36"/>
                        </w:rPr>
                        <w:t xml:space="preserve"> Center for</w:t>
                      </w:r>
                      <w:r w:rsidRPr="00283360">
                        <w:rPr>
                          <w:rFonts w:ascii="ACaslon Regular" w:hAnsi="ACaslon Regular"/>
                          <w:color w:val="FFFFFF"/>
                          <w:sz w:val="32"/>
                          <w:szCs w:val="36"/>
                        </w:rPr>
                        <w:t xml:space="preserve"> Learning and Creativity</w:t>
                      </w:r>
                    </w:p>
                  </w:txbxContent>
                </v:textbox>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961"/>
    <w:rsid w:val="001D3B92"/>
    <w:rsid w:val="007E1C77"/>
    <w:rsid w:val="00862057"/>
    <w:rsid w:val="00C93F03"/>
    <w:rsid w:val="00D43403"/>
    <w:rsid w:val="00F64961"/>
    <w:rsid w:val="00F95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49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64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961"/>
  </w:style>
  <w:style w:type="paragraph" w:styleId="Footer">
    <w:name w:val="footer"/>
    <w:basedOn w:val="Normal"/>
    <w:link w:val="FooterChar"/>
    <w:uiPriority w:val="99"/>
    <w:unhideWhenUsed/>
    <w:rsid w:val="00F64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961"/>
  </w:style>
  <w:style w:type="table" w:styleId="LightShading-Accent2">
    <w:name w:val="Light Shading Accent 2"/>
    <w:basedOn w:val="TableNormal"/>
    <w:uiPriority w:val="60"/>
    <w:rsid w:val="00D4340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2">
    <w:name w:val="Light Grid Accent 2"/>
    <w:basedOn w:val="TableNormal"/>
    <w:uiPriority w:val="62"/>
    <w:rsid w:val="00D4340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49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64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961"/>
  </w:style>
  <w:style w:type="paragraph" w:styleId="Footer">
    <w:name w:val="footer"/>
    <w:basedOn w:val="Normal"/>
    <w:link w:val="FooterChar"/>
    <w:uiPriority w:val="99"/>
    <w:unhideWhenUsed/>
    <w:rsid w:val="00F64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961"/>
  </w:style>
  <w:style w:type="table" w:styleId="LightShading-Accent2">
    <w:name w:val="Light Shading Accent 2"/>
    <w:basedOn w:val="TableNormal"/>
    <w:uiPriority w:val="60"/>
    <w:rsid w:val="00D4340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2">
    <w:name w:val="Light Grid Accent 2"/>
    <w:basedOn w:val="TableNormal"/>
    <w:uiPriority w:val="62"/>
    <w:rsid w:val="00D4340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USC Student Affairs</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cas-stu</dc:creator>
  <cp:lastModifiedBy>cas-stu</cp:lastModifiedBy>
  <cp:revision>2</cp:revision>
  <cp:lastPrinted>2012-08-17T18:06:00Z</cp:lastPrinted>
  <dcterms:created xsi:type="dcterms:W3CDTF">2012-08-22T22:17:00Z</dcterms:created>
  <dcterms:modified xsi:type="dcterms:W3CDTF">2012-08-22T22:17:00Z</dcterms:modified>
</cp:coreProperties>
</file>